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284" w:tblpY="-375"/>
        <w:tblW w:w="9673" w:type="dxa"/>
        <w:tblLook w:val="04A0" w:firstRow="1" w:lastRow="0" w:firstColumn="1" w:lastColumn="0" w:noHBand="0" w:noVBand="1"/>
      </w:tblPr>
      <w:tblGrid>
        <w:gridCol w:w="3828"/>
        <w:gridCol w:w="5845"/>
      </w:tblGrid>
      <w:tr w:rsidR="00B6717B" w:rsidRPr="00B6717B" w14:paraId="3D5C0527" w14:textId="77777777" w:rsidTr="006A0803">
        <w:trPr>
          <w:trHeight w:val="237"/>
        </w:trPr>
        <w:tc>
          <w:tcPr>
            <w:tcW w:w="3828" w:type="dxa"/>
          </w:tcPr>
          <w:p w14:paraId="223B9032" w14:textId="77777777" w:rsidR="007F78BC" w:rsidRPr="00B35BC0" w:rsidRDefault="007F78BC" w:rsidP="00B06A99">
            <w:pPr>
              <w:jc w:val="center"/>
              <w:rPr>
                <w:rFonts w:ascii="Times New Roman Bold" w:hAnsi="Times New Roman Bold"/>
                <w:b/>
                <w:spacing w:val="12"/>
                <w:sz w:val="26"/>
                <w:szCs w:val="26"/>
              </w:rPr>
            </w:pPr>
            <w:r w:rsidRPr="00B35BC0">
              <w:rPr>
                <w:rFonts w:ascii="Times New Roman Bold" w:hAnsi="Times New Roman Bold"/>
                <w:b/>
                <w:spacing w:val="12"/>
                <w:sz w:val="26"/>
                <w:szCs w:val="26"/>
              </w:rPr>
              <w:t>ỦY BAN NHÂN DÂN</w:t>
            </w:r>
          </w:p>
        </w:tc>
        <w:tc>
          <w:tcPr>
            <w:tcW w:w="5845" w:type="dxa"/>
          </w:tcPr>
          <w:p w14:paraId="6217927F" w14:textId="77777777" w:rsidR="007F78BC" w:rsidRPr="00B6717B" w:rsidRDefault="007F78BC" w:rsidP="006A0803">
            <w:pPr>
              <w:ind w:hanging="108"/>
              <w:rPr>
                <w:rFonts w:ascii="Times New Roman" w:hAnsi="Times New Roman"/>
                <w:b/>
                <w:sz w:val="26"/>
                <w:szCs w:val="26"/>
              </w:rPr>
            </w:pPr>
            <w:r w:rsidRPr="00B6717B">
              <w:rPr>
                <w:rFonts w:ascii="Times New Roman" w:hAnsi="Times New Roman"/>
                <w:b/>
                <w:sz w:val="26"/>
                <w:szCs w:val="26"/>
              </w:rPr>
              <w:t>CỘNG HÒA XÃ HỘI CHỦ NGHĨA VIỆT NAM</w:t>
            </w:r>
          </w:p>
        </w:tc>
      </w:tr>
      <w:tr w:rsidR="00B6717B" w:rsidRPr="00B6717B" w14:paraId="648B6B9C" w14:textId="77777777" w:rsidTr="006A0803">
        <w:trPr>
          <w:trHeight w:val="343"/>
        </w:trPr>
        <w:tc>
          <w:tcPr>
            <w:tcW w:w="3828" w:type="dxa"/>
          </w:tcPr>
          <w:p w14:paraId="0E3E7C0B" w14:textId="77777777" w:rsidR="007F78BC" w:rsidRPr="00B35BC0" w:rsidRDefault="009A664F" w:rsidP="00B06A99">
            <w:pPr>
              <w:jc w:val="center"/>
              <w:rPr>
                <w:rFonts w:ascii="Times New Roman Bold" w:hAnsi="Times New Roman Bold"/>
                <w:b/>
                <w:spacing w:val="12"/>
                <w:sz w:val="26"/>
                <w:szCs w:val="26"/>
              </w:rPr>
            </w:pPr>
            <w:r w:rsidRPr="00B35BC0">
              <w:rPr>
                <w:rFonts w:ascii="Times New Roman Bold" w:hAnsi="Times New Roman Bold"/>
                <w:b/>
                <w:noProof/>
                <w:spacing w:val="12"/>
                <w:sz w:val="26"/>
                <w:szCs w:val="26"/>
              </w:rPr>
              <mc:AlternateContent>
                <mc:Choice Requires="wps">
                  <w:drawing>
                    <wp:anchor distT="0" distB="0" distL="114300" distR="114300" simplePos="0" relativeHeight="251657728" behindDoc="0" locked="0" layoutInCell="1" allowOverlap="1" wp14:anchorId="1C5B0AA5" wp14:editId="21DAD938">
                      <wp:simplePos x="0" y="0"/>
                      <wp:positionH relativeFrom="column">
                        <wp:posOffset>800510</wp:posOffset>
                      </wp:positionH>
                      <wp:positionV relativeFrom="paragraph">
                        <wp:posOffset>215337</wp:posOffset>
                      </wp:positionV>
                      <wp:extent cx="609600" cy="0"/>
                      <wp:effectExtent l="0" t="0" r="19050" b="1905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09279E" id="_x0000_t32" coordsize="21600,21600" o:spt="32" o:oned="t" path="m,l21600,21600e" filled="f">
                      <v:path arrowok="t" fillok="f" o:connecttype="none"/>
                      <o:lock v:ext="edit" shapetype="t"/>
                    </v:shapetype>
                    <v:shape id="AutoShape 15" o:spid="_x0000_s1026" type="#_x0000_t32" style="position:absolute;margin-left:63.05pt;margin-top:16.95pt;width:4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"/>
                  </w:pict>
                </mc:Fallback>
              </mc:AlternateContent>
            </w:r>
            <w:r w:rsidR="007F78BC" w:rsidRPr="00B35BC0">
              <w:rPr>
                <w:rFonts w:ascii="Times New Roman Bold" w:hAnsi="Times New Roman Bold"/>
                <w:b/>
                <w:spacing w:val="12"/>
                <w:sz w:val="26"/>
                <w:szCs w:val="26"/>
              </w:rPr>
              <w:t>TỈNH ĐỒNG THÁP</w:t>
            </w:r>
          </w:p>
        </w:tc>
        <w:tc>
          <w:tcPr>
            <w:tcW w:w="5845" w:type="dxa"/>
          </w:tcPr>
          <w:p w14:paraId="0E29616E" w14:textId="59A1E836" w:rsidR="007F78BC" w:rsidRPr="00B6717B" w:rsidRDefault="009A664F" w:rsidP="00B06A99">
            <w:pPr>
              <w:spacing w:after="120"/>
              <w:jc w:val="center"/>
              <w:rPr>
                <w:rFonts w:ascii="Times New Roman" w:hAnsi="Times New Roman"/>
                <w:b/>
                <w:sz w:val="28"/>
                <w:szCs w:val="28"/>
              </w:rPr>
            </w:pPr>
            <w:r w:rsidRPr="00B6717B">
              <w:rPr>
                <w:rFonts w:ascii="Times New Roman" w:hAnsi="Times New Roman"/>
                <w:noProof/>
                <w:sz w:val="28"/>
                <w:szCs w:val="28"/>
              </w:rPr>
              <mc:AlternateContent>
                <mc:Choice Requires="wps">
                  <w:drawing>
                    <wp:anchor distT="4294967295" distB="4294967295" distL="114300" distR="114300" simplePos="0" relativeHeight="251656704" behindDoc="0" locked="0" layoutInCell="1" allowOverlap="1" wp14:anchorId="796F231F" wp14:editId="4D266A9A">
                      <wp:simplePos x="0" y="0"/>
                      <wp:positionH relativeFrom="column">
                        <wp:posOffset>738505</wp:posOffset>
                      </wp:positionH>
                      <wp:positionV relativeFrom="paragraph">
                        <wp:posOffset>227965</wp:posOffset>
                      </wp:positionV>
                      <wp:extent cx="2160270" cy="0"/>
                      <wp:effectExtent l="0" t="0" r="3048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AD1C5D7" id="_x0000_t32" coordsize="21600,21600" o:spt="32" o:oned="t" path="m,l21600,21600e" filled="f">
                      <v:path arrowok="t" fillok="f" o:connecttype="none"/>
                      <o:lock v:ext="edit" shapetype="t"/>
                    </v:shapetype>
                    <v:shape id="Straight Arrow Connector 2" o:spid="_x0000_s1026" type="#_x0000_t32" style="position:absolute;margin-left:58.15pt;margin-top:17.95pt;width:170.1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"/>
                  </w:pict>
                </mc:Fallback>
              </mc:AlternateContent>
            </w:r>
            <w:r w:rsidR="006A0803">
              <w:rPr>
                <w:rFonts w:ascii="Times New Roman" w:hAnsi="Times New Roman"/>
                <w:b/>
                <w:sz w:val="28"/>
                <w:szCs w:val="28"/>
              </w:rPr>
              <w:t xml:space="preserve">  </w:t>
            </w:r>
            <w:r w:rsidR="007F78BC" w:rsidRPr="00B6717B">
              <w:rPr>
                <w:rFonts w:ascii="Times New Roman" w:hAnsi="Times New Roman"/>
                <w:b/>
                <w:sz w:val="28"/>
                <w:szCs w:val="28"/>
              </w:rPr>
              <w:t>Độc lập - Tự do - Hạnh phúc</w:t>
            </w:r>
          </w:p>
        </w:tc>
      </w:tr>
      <w:tr w:rsidR="007F78BC" w:rsidRPr="00B6717B" w14:paraId="4BDFA513" w14:textId="77777777" w:rsidTr="006A0803">
        <w:trPr>
          <w:trHeight w:val="179"/>
        </w:trPr>
        <w:tc>
          <w:tcPr>
            <w:tcW w:w="3828" w:type="dxa"/>
          </w:tcPr>
          <w:p w14:paraId="53AC37C8" w14:textId="59523766" w:rsidR="007F78BC" w:rsidRPr="00B35BC0" w:rsidRDefault="007F78BC" w:rsidP="00B06A99">
            <w:pPr>
              <w:jc w:val="center"/>
              <w:rPr>
                <w:rFonts w:ascii="Times New Roman" w:hAnsi="Times New Roman"/>
                <w:noProof/>
                <w:sz w:val="26"/>
                <w:szCs w:val="26"/>
              </w:rPr>
            </w:pPr>
            <w:r w:rsidRPr="00B35BC0">
              <w:rPr>
                <w:rFonts w:ascii="Times New Roman" w:hAnsi="Times New Roman"/>
                <w:noProof/>
                <w:sz w:val="26"/>
                <w:szCs w:val="26"/>
              </w:rPr>
              <w:t xml:space="preserve">Số:      </w:t>
            </w:r>
            <w:r w:rsidR="00054112">
              <w:rPr>
                <w:rFonts w:ascii="Times New Roman" w:hAnsi="Times New Roman"/>
                <w:noProof/>
                <w:sz w:val="26"/>
                <w:szCs w:val="26"/>
              </w:rPr>
              <w:t xml:space="preserve">   </w:t>
            </w:r>
            <w:r w:rsidRPr="00B35BC0">
              <w:rPr>
                <w:rFonts w:ascii="Times New Roman" w:hAnsi="Times New Roman"/>
                <w:noProof/>
                <w:sz w:val="26"/>
                <w:szCs w:val="26"/>
              </w:rPr>
              <w:t xml:space="preserve">  /</w:t>
            </w:r>
            <w:r w:rsidR="008B0E9B" w:rsidRPr="00B35BC0">
              <w:rPr>
                <w:rFonts w:ascii="Times New Roman" w:hAnsi="Times New Roman"/>
                <w:noProof/>
                <w:sz w:val="26"/>
                <w:szCs w:val="26"/>
              </w:rPr>
              <w:t>UBND-TCDNC</w:t>
            </w:r>
          </w:p>
          <w:p w14:paraId="10E4D404" w14:textId="2FB7F72F" w:rsidR="008B0E9B" w:rsidRPr="00B35BC0" w:rsidRDefault="008B0E9B" w:rsidP="006A0803">
            <w:pPr>
              <w:spacing w:after="360"/>
              <w:jc w:val="center"/>
              <w:rPr>
                <w:rFonts w:ascii="Times New Roman" w:hAnsi="Times New Roman"/>
                <w:noProof/>
                <w:sz w:val="26"/>
                <w:szCs w:val="26"/>
              </w:rPr>
            </w:pPr>
            <w:r w:rsidRPr="00B35BC0">
              <w:rPr>
                <w:rFonts w:ascii="Times New Roman" w:hAnsi="Times New Roman"/>
                <w:noProof/>
                <w:sz w:val="26"/>
                <w:szCs w:val="26"/>
              </w:rPr>
              <w:t xml:space="preserve">V/v chấm dứt </w:t>
            </w:r>
            <w:r w:rsidR="00294294">
              <w:rPr>
                <w:rFonts w:ascii="Times New Roman" w:hAnsi="Times New Roman"/>
                <w:noProof/>
                <w:sz w:val="26"/>
                <w:szCs w:val="26"/>
              </w:rPr>
              <w:t xml:space="preserve">việc </w:t>
            </w:r>
            <w:r w:rsidRPr="00B35BC0">
              <w:rPr>
                <w:rFonts w:ascii="Times New Roman" w:hAnsi="Times New Roman"/>
                <w:noProof/>
                <w:sz w:val="26"/>
                <w:szCs w:val="26"/>
              </w:rPr>
              <w:t xml:space="preserve">giải quyết khiếu nại của bà </w:t>
            </w:r>
            <w:r w:rsidR="00B35BC0" w:rsidRPr="00B35BC0">
              <w:rPr>
                <w:rFonts w:ascii="Times New Roman" w:hAnsi="Times New Roman"/>
                <w:noProof/>
                <w:sz w:val="26"/>
                <w:szCs w:val="26"/>
              </w:rPr>
              <w:t>Nguyễn Thế Hoa</w:t>
            </w:r>
          </w:p>
        </w:tc>
        <w:tc>
          <w:tcPr>
            <w:tcW w:w="5845" w:type="dxa"/>
          </w:tcPr>
          <w:p w14:paraId="35A6678F" w14:textId="77777777" w:rsidR="007F78BC" w:rsidRPr="00B6717B" w:rsidRDefault="007F78BC" w:rsidP="00B06A99">
            <w:pPr>
              <w:jc w:val="center"/>
              <w:rPr>
                <w:rFonts w:ascii="Times New Roman" w:hAnsi="Times New Roman"/>
                <w:i/>
                <w:noProof/>
                <w:sz w:val="26"/>
                <w:szCs w:val="26"/>
              </w:rPr>
            </w:pPr>
            <w:r w:rsidRPr="00B6717B">
              <w:rPr>
                <w:rFonts w:ascii="Times New Roman" w:hAnsi="Times New Roman"/>
                <w:i/>
                <w:noProof/>
                <w:sz w:val="26"/>
                <w:szCs w:val="26"/>
              </w:rPr>
              <w:t>Đồng Tháp,</w:t>
            </w:r>
            <w:r w:rsidR="00D619F5" w:rsidRPr="00B6717B">
              <w:rPr>
                <w:rFonts w:ascii="Times New Roman" w:hAnsi="Times New Roman"/>
                <w:i/>
                <w:noProof/>
                <w:sz w:val="26"/>
                <w:szCs w:val="26"/>
              </w:rPr>
              <w:t xml:space="preserve"> ngày       tháng       năm 2026</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18"/>
      </w:tblGrid>
      <w:tr w:rsidR="00EF311F" w14:paraId="042A9717" w14:textId="77777777" w:rsidTr="00012F8D">
        <w:tc>
          <w:tcPr>
            <w:tcW w:w="3544" w:type="dxa"/>
          </w:tcPr>
          <w:p w14:paraId="11D75D7D" w14:textId="12554D83" w:rsidR="00EF311F" w:rsidRDefault="00012F8D" w:rsidP="00012F8D">
            <w:pPr>
              <w:tabs>
                <w:tab w:val="left" w:pos="720"/>
              </w:tabs>
              <w:jc w:val="right"/>
              <w:rPr>
                <w:rFonts w:ascii="Times New Roman" w:hAnsi="Times New Roman"/>
                <w:sz w:val="28"/>
                <w:szCs w:val="28"/>
              </w:rPr>
            </w:pPr>
            <w:r>
              <w:rPr>
                <w:rFonts w:ascii="Times New Roman" w:hAnsi="Times New Roman"/>
                <w:sz w:val="28"/>
                <w:szCs w:val="28"/>
              </w:rPr>
              <w:t xml:space="preserve"> </w:t>
            </w:r>
            <w:r w:rsidR="00EF311F">
              <w:rPr>
                <w:rFonts w:ascii="Times New Roman" w:hAnsi="Times New Roman"/>
                <w:sz w:val="28"/>
                <w:szCs w:val="28"/>
              </w:rPr>
              <w:t xml:space="preserve">Kính gửi: </w:t>
            </w:r>
          </w:p>
        </w:tc>
        <w:tc>
          <w:tcPr>
            <w:tcW w:w="5518" w:type="dxa"/>
          </w:tcPr>
          <w:p w14:paraId="7F91BA31" w14:textId="1589BD94" w:rsidR="00012F8D" w:rsidRDefault="00B02B28" w:rsidP="00012F8D">
            <w:pPr>
              <w:tabs>
                <w:tab w:val="left" w:pos="720"/>
              </w:tabs>
              <w:jc w:val="both"/>
              <w:rPr>
                <w:rFonts w:ascii="Times New Roman" w:hAnsi="Times New Roman"/>
                <w:spacing w:val="-14"/>
                <w:sz w:val="28"/>
                <w:szCs w:val="28"/>
              </w:rPr>
            </w:pPr>
            <w:r w:rsidRPr="00503314">
              <w:rPr>
                <w:rFonts w:ascii="Times New Roman" w:hAnsi="Times New Roman"/>
                <w:spacing w:val="-14"/>
                <w:sz w:val="28"/>
                <w:szCs w:val="28"/>
              </w:rPr>
              <w:t>B</w:t>
            </w:r>
            <w:r w:rsidR="00B35BC0" w:rsidRPr="00503314">
              <w:rPr>
                <w:rFonts w:ascii="Times New Roman" w:hAnsi="Times New Roman"/>
                <w:spacing w:val="-14"/>
                <w:sz w:val="28"/>
                <w:szCs w:val="28"/>
              </w:rPr>
              <w:t xml:space="preserve">à Nguyễn Thế </w:t>
            </w:r>
            <w:r w:rsidR="00012F8D">
              <w:rPr>
                <w:rFonts w:ascii="Times New Roman" w:hAnsi="Times New Roman"/>
                <w:spacing w:val="-14"/>
                <w:sz w:val="28"/>
                <w:szCs w:val="28"/>
              </w:rPr>
              <w:t>Hoa,</w:t>
            </w:r>
          </w:p>
          <w:p w14:paraId="2BB17028" w14:textId="77777777" w:rsidR="00EF311F" w:rsidRDefault="00B35BC0" w:rsidP="00012F8D">
            <w:pPr>
              <w:tabs>
                <w:tab w:val="left" w:pos="720"/>
              </w:tabs>
              <w:jc w:val="both"/>
              <w:rPr>
                <w:rFonts w:ascii="Times New Roman" w:hAnsi="Times New Roman"/>
                <w:sz w:val="28"/>
                <w:szCs w:val="28"/>
              </w:rPr>
            </w:pPr>
            <w:r w:rsidRPr="00503314">
              <w:rPr>
                <w:rFonts w:ascii="Times New Roman" w:hAnsi="Times New Roman"/>
                <w:spacing w:val="-14"/>
                <w:sz w:val="28"/>
                <w:szCs w:val="28"/>
              </w:rPr>
              <w:t>ấp 11, xã Mỹ Thành Nam, huyện</w:t>
            </w:r>
            <w:r w:rsidRPr="00B35BC0">
              <w:rPr>
                <w:rFonts w:ascii="Times New Roman" w:hAnsi="Times New Roman"/>
                <w:sz w:val="28"/>
                <w:szCs w:val="28"/>
              </w:rPr>
              <w:t xml:space="preserve"> Cai Lậy, tỉnh Tiền Giang (nay là xã Mỹ Thành, tỉnh Đồng Tháp)</w:t>
            </w:r>
          </w:p>
          <w:p w14:paraId="0E2A3471" w14:textId="3C4A884A" w:rsidR="00012F8D" w:rsidRPr="00012F8D" w:rsidRDefault="00012F8D" w:rsidP="00012F8D">
            <w:pPr>
              <w:tabs>
                <w:tab w:val="left" w:pos="720"/>
              </w:tabs>
              <w:jc w:val="both"/>
              <w:rPr>
                <w:rFonts w:ascii="Times New Roman" w:hAnsi="Times New Roman"/>
                <w:spacing w:val="-14"/>
                <w:sz w:val="28"/>
                <w:szCs w:val="28"/>
              </w:rPr>
            </w:pPr>
            <w:r>
              <w:rPr>
                <w:rFonts w:ascii="Times New Roman" w:hAnsi="Times New Roman"/>
                <w:sz w:val="28"/>
                <w:szCs w:val="28"/>
              </w:rPr>
              <w:t>(số điện thoại: 076.733.8658)</w:t>
            </w:r>
          </w:p>
        </w:tc>
      </w:tr>
    </w:tbl>
    <w:p w14:paraId="34C2C60D" w14:textId="48857CE2" w:rsidR="00012F8D" w:rsidRDefault="00B06A99" w:rsidP="00B06A99">
      <w:pPr>
        <w:tabs>
          <w:tab w:val="left" w:pos="720"/>
        </w:tabs>
        <w:spacing w:before="120"/>
        <w:jc w:val="both"/>
        <w:rPr>
          <w:rFonts w:ascii="Times New Roman" w:hAnsi="Times New Roman"/>
          <w:sz w:val="28"/>
          <w:szCs w:val="28"/>
        </w:rPr>
      </w:pPr>
      <w:r>
        <w:rPr>
          <w:rFonts w:ascii="Times New Roman" w:hAnsi="Times New Roman"/>
          <w:sz w:val="28"/>
          <w:szCs w:val="28"/>
        </w:rPr>
        <w:tab/>
      </w:r>
      <w:r w:rsidR="000D4141" w:rsidRPr="000D4141">
        <w:rPr>
          <w:rFonts w:ascii="Times New Roman" w:hAnsi="Times New Roman"/>
          <w:sz w:val="28"/>
          <w:szCs w:val="28"/>
        </w:rPr>
        <w:t>Ngày 1</w:t>
      </w:r>
      <w:r w:rsidR="00B35BC0">
        <w:rPr>
          <w:rFonts w:ascii="Times New Roman" w:hAnsi="Times New Roman"/>
          <w:sz w:val="28"/>
          <w:szCs w:val="28"/>
        </w:rPr>
        <w:t>6</w:t>
      </w:r>
      <w:r w:rsidR="000D4141" w:rsidRPr="000D4141">
        <w:rPr>
          <w:rFonts w:ascii="Times New Roman" w:hAnsi="Times New Roman"/>
          <w:sz w:val="28"/>
          <w:szCs w:val="28"/>
        </w:rPr>
        <w:t xml:space="preserve"> tháng </w:t>
      </w:r>
      <w:r w:rsidR="00B35BC0">
        <w:rPr>
          <w:rFonts w:ascii="Times New Roman" w:hAnsi="Times New Roman"/>
          <w:sz w:val="28"/>
          <w:szCs w:val="28"/>
        </w:rPr>
        <w:t>4</w:t>
      </w:r>
      <w:r w:rsidR="000D4141" w:rsidRPr="000D4141">
        <w:rPr>
          <w:rFonts w:ascii="Times New Roman" w:hAnsi="Times New Roman"/>
          <w:sz w:val="28"/>
          <w:szCs w:val="28"/>
        </w:rPr>
        <w:t xml:space="preserve"> năm 2026, Chủ tịch Ủy ban nhân dân tỉnh</w:t>
      </w:r>
      <w:r w:rsidR="00B35BC0">
        <w:rPr>
          <w:rFonts w:ascii="Times New Roman" w:hAnsi="Times New Roman"/>
          <w:sz w:val="28"/>
          <w:szCs w:val="28"/>
        </w:rPr>
        <w:t xml:space="preserve"> Đồng Tháp</w:t>
      </w:r>
      <w:r w:rsidR="000D4141" w:rsidRPr="000D4141">
        <w:rPr>
          <w:rFonts w:ascii="Times New Roman" w:hAnsi="Times New Roman"/>
          <w:sz w:val="28"/>
          <w:szCs w:val="28"/>
        </w:rPr>
        <w:t xml:space="preserve"> tổ chức tiếp </w:t>
      </w:r>
      <w:r w:rsidR="00463EAC">
        <w:rPr>
          <w:rFonts w:ascii="Times New Roman" w:hAnsi="Times New Roman"/>
          <w:sz w:val="28"/>
          <w:szCs w:val="28"/>
        </w:rPr>
        <w:t xml:space="preserve">công dân đối với </w:t>
      </w:r>
      <w:bookmarkStart w:id="0" w:name="_GoBack"/>
      <w:bookmarkEnd w:id="0"/>
      <w:r w:rsidR="00F80B11">
        <w:rPr>
          <w:rFonts w:ascii="Times New Roman" w:hAnsi="Times New Roman"/>
          <w:sz w:val="28"/>
          <w:szCs w:val="28"/>
        </w:rPr>
        <w:t xml:space="preserve">bà </w:t>
      </w:r>
      <w:r w:rsidR="00B35BC0">
        <w:rPr>
          <w:rFonts w:ascii="Times New Roman" w:hAnsi="Times New Roman"/>
          <w:sz w:val="28"/>
          <w:szCs w:val="28"/>
        </w:rPr>
        <w:t>Nguyễn Thế Hoa</w:t>
      </w:r>
      <w:r w:rsidR="00012F8D">
        <w:rPr>
          <w:rFonts w:ascii="Times New Roman" w:hAnsi="Times New Roman"/>
          <w:sz w:val="28"/>
          <w:szCs w:val="28"/>
        </w:rPr>
        <w:t>,</w:t>
      </w:r>
      <w:r w:rsidR="000D4141" w:rsidRPr="000D4141">
        <w:rPr>
          <w:rFonts w:ascii="Times New Roman" w:hAnsi="Times New Roman"/>
          <w:sz w:val="28"/>
          <w:szCs w:val="28"/>
        </w:rPr>
        <w:t xml:space="preserve"> </w:t>
      </w:r>
      <w:r w:rsidR="00CB16DB">
        <w:rPr>
          <w:rFonts w:ascii="Times New Roman" w:hAnsi="Times New Roman"/>
          <w:sz w:val="28"/>
          <w:szCs w:val="28"/>
        </w:rPr>
        <w:t>có nội dung</w:t>
      </w:r>
      <w:r w:rsidR="00012F8D">
        <w:rPr>
          <w:rFonts w:ascii="Times New Roman" w:hAnsi="Times New Roman"/>
          <w:sz w:val="28"/>
          <w:szCs w:val="28"/>
        </w:rPr>
        <w:t xml:space="preserve"> yêu cầu:</w:t>
      </w:r>
    </w:p>
    <w:p w14:paraId="13E9035E" w14:textId="77777777" w:rsidR="00012F8D" w:rsidRPr="00012F8D" w:rsidRDefault="00012F8D" w:rsidP="00012F8D">
      <w:pPr>
        <w:widowControl w:val="0"/>
        <w:spacing w:before="120"/>
        <w:ind w:firstLine="720"/>
        <w:jc w:val="both"/>
        <w:rPr>
          <w:rFonts w:ascii="Times New Roman" w:hAnsi="Times New Roman"/>
          <w:sz w:val="28"/>
          <w:szCs w:val="28"/>
        </w:rPr>
      </w:pPr>
      <w:r w:rsidRPr="00012F8D">
        <w:rPr>
          <w:rFonts w:ascii="Times New Roman" w:hAnsi="Times New Roman"/>
          <w:bCs/>
          <w:sz w:val="28"/>
          <w:szCs w:val="28"/>
        </w:rPr>
        <w:t>- K</w:t>
      </w:r>
      <w:r w:rsidRPr="00012F8D">
        <w:rPr>
          <w:rFonts w:ascii="Times New Roman" w:hAnsi="Times New Roman"/>
          <w:sz w:val="28"/>
          <w:szCs w:val="28"/>
        </w:rPr>
        <w:t xml:space="preserve">hiếu nại về việc bồi thường, hỗ trợ khi Nhà nước thu hồi đất để thực hiện Dự án nâng cấp, mở rộng Quốc lộ 1A năm 1995. </w:t>
      </w:r>
    </w:p>
    <w:p w14:paraId="39A7731C" w14:textId="17137F7D" w:rsidR="00012F8D" w:rsidRPr="00012F8D" w:rsidRDefault="00012F8D" w:rsidP="00012F8D">
      <w:pPr>
        <w:widowControl w:val="0"/>
        <w:spacing w:before="120"/>
        <w:ind w:firstLine="720"/>
        <w:jc w:val="both"/>
        <w:rPr>
          <w:rFonts w:ascii="Times New Roman" w:hAnsi="Times New Roman"/>
        </w:rPr>
      </w:pPr>
      <w:r w:rsidRPr="00012F8D">
        <w:rPr>
          <w:rFonts w:ascii="Times New Roman" w:hAnsi="Times New Roman"/>
          <w:sz w:val="28"/>
          <w:szCs w:val="28"/>
        </w:rPr>
        <w:t xml:space="preserve">- </w:t>
      </w:r>
      <w:r w:rsidR="00C60A4B">
        <w:rPr>
          <w:rFonts w:ascii="Times New Roman" w:hAnsi="Times New Roman"/>
          <w:sz w:val="28"/>
          <w:szCs w:val="28"/>
        </w:rPr>
        <w:t>Bà y</w:t>
      </w:r>
      <w:r w:rsidRPr="00012F8D">
        <w:rPr>
          <w:rFonts w:ascii="Times New Roman" w:hAnsi="Times New Roman"/>
          <w:sz w:val="28"/>
          <w:szCs w:val="28"/>
        </w:rPr>
        <w:t>êu cầu được bồi thường, hỗ trợ bổ sung theo Phương án số 126/PA ngày 23/11/2007 của UBND tỉnh (áp dụng cho Dự án nâng cấp, mở rộng Quốc lộ 1A năm 2005), cụ thể là yêu cầu được bố trí tái định cư hoặc cho phép xây dựng nhà ở trên phần đất đã thu hồi nhưng Nhà nước chưa sử dụng.</w:t>
      </w:r>
    </w:p>
    <w:p w14:paraId="32419133" w14:textId="2D5C0482" w:rsidR="000D4141" w:rsidRDefault="00B35BC0" w:rsidP="00012F8D">
      <w:pPr>
        <w:tabs>
          <w:tab w:val="left" w:pos="720"/>
        </w:tabs>
        <w:spacing w:before="120"/>
        <w:ind w:firstLine="720"/>
        <w:jc w:val="both"/>
        <w:rPr>
          <w:rFonts w:ascii="Times New Roman" w:hAnsi="Times New Roman"/>
          <w:sz w:val="28"/>
          <w:szCs w:val="28"/>
        </w:rPr>
      </w:pPr>
      <w:r w:rsidRPr="00B35BC0">
        <w:rPr>
          <w:rFonts w:ascii="Times New Roman" w:hAnsi="Times New Roman"/>
          <w:sz w:val="28"/>
          <w:szCs w:val="28"/>
        </w:rPr>
        <w:t>Tại buổi tiếp công dân, sau khi nghe ý kiến trình bày của bà Nguyễn Thế Hoa và ý kiến của</w:t>
      </w:r>
      <w:r w:rsidR="00B02B28">
        <w:rPr>
          <w:rFonts w:ascii="Times New Roman" w:hAnsi="Times New Roman"/>
          <w:sz w:val="28"/>
          <w:szCs w:val="28"/>
        </w:rPr>
        <w:t xml:space="preserve"> các</w:t>
      </w:r>
      <w:r w:rsidRPr="00B35BC0">
        <w:rPr>
          <w:rFonts w:ascii="Times New Roman" w:hAnsi="Times New Roman"/>
          <w:sz w:val="28"/>
          <w:szCs w:val="28"/>
        </w:rPr>
        <w:t xml:space="preserve"> c</w:t>
      </w:r>
      <w:r w:rsidRPr="00B35BC0">
        <w:rPr>
          <w:rFonts w:ascii="Times New Roman" w:hAnsi="Times New Roman" w:hint="eastAsia"/>
          <w:sz w:val="28"/>
          <w:szCs w:val="28"/>
        </w:rPr>
        <w:t>ơ</w:t>
      </w:r>
      <w:r w:rsidRPr="00B35BC0">
        <w:rPr>
          <w:rFonts w:ascii="Times New Roman" w:hAnsi="Times New Roman"/>
          <w:sz w:val="28"/>
          <w:szCs w:val="28"/>
        </w:rPr>
        <w:t xml:space="preserve"> quan chuyên môn tham dự buổi tiếp công dân, Chủ tịch Ủy ban nhân dân tỉnh kết luận: </w:t>
      </w:r>
      <w:r w:rsidRPr="00625ACF">
        <w:rPr>
          <w:rFonts w:ascii="Times New Roman" w:hAnsi="Times New Roman"/>
          <w:sz w:val="28"/>
          <w:szCs w:val="28"/>
        </w:rPr>
        <w:t xml:space="preserve">nội dung </w:t>
      </w:r>
      <w:r w:rsidR="00E01C18" w:rsidRPr="00625ACF">
        <w:rPr>
          <w:rFonts w:ascii="Times New Roman" w:hAnsi="Times New Roman"/>
          <w:sz w:val="28"/>
          <w:szCs w:val="28"/>
        </w:rPr>
        <w:t>yêu cầu</w:t>
      </w:r>
      <w:r w:rsidRPr="00625ACF">
        <w:rPr>
          <w:rFonts w:ascii="Times New Roman" w:hAnsi="Times New Roman"/>
          <w:sz w:val="28"/>
          <w:szCs w:val="28"/>
        </w:rPr>
        <w:t xml:space="preserve"> </w:t>
      </w:r>
      <w:r w:rsidRPr="00B35BC0">
        <w:rPr>
          <w:rFonts w:ascii="Times New Roman" w:hAnsi="Times New Roman"/>
          <w:sz w:val="28"/>
          <w:szCs w:val="28"/>
        </w:rPr>
        <w:t>của bà Nguyễn Thế Hoa đã đ</w:t>
      </w:r>
      <w:r w:rsidRPr="00B35BC0">
        <w:rPr>
          <w:rFonts w:ascii="Times New Roman" w:hAnsi="Times New Roman" w:hint="eastAsia"/>
          <w:sz w:val="28"/>
          <w:szCs w:val="28"/>
        </w:rPr>
        <w:t>ư</w:t>
      </w:r>
      <w:r w:rsidRPr="00B35BC0">
        <w:rPr>
          <w:rFonts w:ascii="Times New Roman" w:hAnsi="Times New Roman"/>
          <w:sz w:val="28"/>
          <w:szCs w:val="28"/>
        </w:rPr>
        <w:t>ợc c</w:t>
      </w:r>
      <w:r w:rsidRPr="00B35BC0">
        <w:rPr>
          <w:rFonts w:ascii="Times New Roman" w:hAnsi="Times New Roman" w:hint="eastAsia"/>
          <w:sz w:val="28"/>
          <w:szCs w:val="28"/>
        </w:rPr>
        <w:t>ơ</w:t>
      </w:r>
      <w:r w:rsidRPr="00B35BC0">
        <w:rPr>
          <w:rFonts w:ascii="Times New Roman" w:hAnsi="Times New Roman"/>
          <w:sz w:val="28"/>
          <w:szCs w:val="28"/>
        </w:rPr>
        <w:t xml:space="preserve"> quan có thẩm quyền giải quyết đúng quy định pháp luật và không phát sinh tình tiết mới so với kết quả giải quyết tr</w:t>
      </w:r>
      <w:r w:rsidRPr="00B35BC0">
        <w:rPr>
          <w:rFonts w:ascii="Times New Roman" w:hAnsi="Times New Roman" w:hint="eastAsia"/>
          <w:sz w:val="28"/>
          <w:szCs w:val="28"/>
        </w:rPr>
        <w:t>ư</w:t>
      </w:r>
      <w:r w:rsidRPr="00B35BC0">
        <w:rPr>
          <w:rFonts w:ascii="Times New Roman" w:hAnsi="Times New Roman"/>
          <w:sz w:val="28"/>
          <w:szCs w:val="28"/>
        </w:rPr>
        <w:t>ớc đây; do đó, không có c</w:t>
      </w:r>
      <w:r w:rsidRPr="00B35BC0">
        <w:rPr>
          <w:rFonts w:ascii="Times New Roman" w:hAnsi="Times New Roman" w:hint="eastAsia"/>
          <w:sz w:val="28"/>
          <w:szCs w:val="28"/>
        </w:rPr>
        <w:t>ơ</w:t>
      </w:r>
      <w:r w:rsidRPr="00B35BC0">
        <w:rPr>
          <w:rFonts w:ascii="Times New Roman" w:hAnsi="Times New Roman"/>
          <w:sz w:val="28"/>
          <w:szCs w:val="28"/>
        </w:rPr>
        <w:t xml:space="preserve"> sở để xem xét</w:t>
      </w:r>
      <w:r w:rsidR="007E2297">
        <w:rPr>
          <w:rFonts w:ascii="Times New Roman" w:hAnsi="Times New Roman"/>
          <w:sz w:val="28"/>
          <w:szCs w:val="28"/>
        </w:rPr>
        <w:t xml:space="preserve">, </w:t>
      </w:r>
      <w:r w:rsidRPr="00B35BC0">
        <w:rPr>
          <w:rFonts w:ascii="Times New Roman" w:hAnsi="Times New Roman"/>
          <w:sz w:val="28"/>
          <w:szCs w:val="28"/>
        </w:rPr>
        <w:t>giải quyết.</w:t>
      </w:r>
    </w:p>
    <w:p w14:paraId="186C2034" w14:textId="7A9D60E6" w:rsidR="007805FA" w:rsidRDefault="00345D22" w:rsidP="00012F8D">
      <w:pPr>
        <w:tabs>
          <w:tab w:val="left" w:pos="720"/>
        </w:tabs>
        <w:spacing w:before="120"/>
        <w:ind w:firstLine="720"/>
        <w:jc w:val="both"/>
        <w:rPr>
          <w:rFonts w:ascii="Times New Roman" w:hAnsi="Times New Roman"/>
          <w:sz w:val="28"/>
          <w:szCs w:val="28"/>
        </w:rPr>
      </w:pPr>
      <w:r>
        <w:rPr>
          <w:rFonts w:ascii="Times New Roman" w:hAnsi="Times New Roman"/>
          <w:sz w:val="28"/>
          <w:szCs w:val="28"/>
        </w:rPr>
        <w:t xml:space="preserve">Trước đây, </w:t>
      </w:r>
      <w:r w:rsidR="007805FA" w:rsidRPr="007805FA">
        <w:rPr>
          <w:rFonts w:ascii="Times New Roman" w:hAnsi="Times New Roman"/>
          <w:sz w:val="28"/>
          <w:szCs w:val="28"/>
        </w:rPr>
        <w:t xml:space="preserve">Chủ tịch </w:t>
      </w:r>
      <w:r w:rsidR="007805FA">
        <w:rPr>
          <w:rFonts w:ascii="Times New Roman" w:hAnsi="Times New Roman"/>
          <w:sz w:val="28"/>
          <w:szCs w:val="28"/>
        </w:rPr>
        <w:t>Ủy ban nhân dân</w:t>
      </w:r>
      <w:r w:rsidR="007805FA" w:rsidRPr="007805FA">
        <w:rPr>
          <w:rFonts w:ascii="Times New Roman" w:hAnsi="Times New Roman"/>
          <w:sz w:val="28"/>
          <w:szCs w:val="28"/>
        </w:rPr>
        <w:t xml:space="preserve"> tỉnh </w:t>
      </w:r>
      <w:r w:rsidR="00B35BC0">
        <w:rPr>
          <w:rFonts w:ascii="Times New Roman" w:hAnsi="Times New Roman"/>
          <w:sz w:val="28"/>
          <w:szCs w:val="28"/>
        </w:rPr>
        <w:t>Tiền Giang</w:t>
      </w:r>
      <w:r w:rsidR="007805FA" w:rsidRPr="007805FA">
        <w:rPr>
          <w:rFonts w:ascii="Times New Roman" w:hAnsi="Times New Roman"/>
          <w:sz w:val="28"/>
          <w:szCs w:val="28"/>
        </w:rPr>
        <w:t xml:space="preserve"> cũng đã ban hành </w:t>
      </w:r>
      <w:r w:rsidR="00B35BC0" w:rsidRPr="00B35BC0">
        <w:rPr>
          <w:rFonts w:ascii="Times New Roman" w:hAnsi="Times New Roman"/>
          <w:sz w:val="28"/>
          <w:szCs w:val="28"/>
        </w:rPr>
        <w:t xml:space="preserve">Thông báo số 348/TB-UBND </w:t>
      </w:r>
      <w:r w:rsidR="00B35BC0">
        <w:rPr>
          <w:rFonts w:ascii="Times New Roman" w:hAnsi="Times New Roman"/>
          <w:sz w:val="28"/>
          <w:szCs w:val="28"/>
        </w:rPr>
        <w:t>ngày 30</w:t>
      </w:r>
      <w:r>
        <w:rPr>
          <w:rFonts w:ascii="Times New Roman" w:hAnsi="Times New Roman"/>
          <w:sz w:val="28"/>
          <w:szCs w:val="28"/>
        </w:rPr>
        <w:t xml:space="preserve"> tháng </w:t>
      </w:r>
      <w:r w:rsidR="00B35BC0">
        <w:rPr>
          <w:rFonts w:ascii="Times New Roman" w:hAnsi="Times New Roman"/>
          <w:sz w:val="28"/>
          <w:szCs w:val="28"/>
        </w:rPr>
        <w:t>12</w:t>
      </w:r>
      <w:r>
        <w:rPr>
          <w:rFonts w:ascii="Times New Roman" w:hAnsi="Times New Roman"/>
          <w:sz w:val="28"/>
          <w:szCs w:val="28"/>
        </w:rPr>
        <w:t xml:space="preserve"> năm </w:t>
      </w:r>
      <w:r w:rsidR="00B35BC0">
        <w:rPr>
          <w:rFonts w:ascii="Times New Roman" w:hAnsi="Times New Roman"/>
          <w:sz w:val="28"/>
          <w:szCs w:val="28"/>
        </w:rPr>
        <w:t xml:space="preserve">2022 </w:t>
      </w:r>
      <w:r w:rsidR="00B35BC0" w:rsidRPr="00B35BC0">
        <w:rPr>
          <w:rFonts w:ascii="Times New Roman" w:hAnsi="Times New Roman"/>
          <w:sz w:val="28"/>
          <w:szCs w:val="28"/>
        </w:rPr>
        <w:t>chấm dứt việc tiếp nhận, thụ lý, giải quyết khiếu nại của bà Nguyễn Thế Hoa</w:t>
      </w:r>
      <w:r w:rsidR="007805FA" w:rsidRPr="007805FA">
        <w:rPr>
          <w:rFonts w:ascii="Times New Roman" w:hAnsi="Times New Roman"/>
          <w:sz w:val="28"/>
          <w:szCs w:val="28"/>
        </w:rPr>
        <w:t>.</w:t>
      </w:r>
    </w:p>
    <w:p w14:paraId="071C3A18" w14:textId="3DEA9900" w:rsidR="000D4141" w:rsidRDefault="000D4141" w:rsidP="00012F8D">
      <w:pPr>
        <w:tabs>
          <w:tab w:val="left" w:pos="720"/>
        </w:tabs>
        <w:spacing w:before="120"/>
        <w:ind w:firstLine="720"/>
        <w:jc w:val="both"/>
        <w:rPr>
          <w:rFonts w:ascii="Times New Roman" w:hAnsi="Times New Roman"/>
          <w:sz w:val="28"/>
          <w:szCs w:val="28"/>
        </w:rPr>
      </w:pPr>
      <w:r w:rsidRPr="000D4141">
        <w:rPr>
          <w:rFonts w:ascii="Times New Roman" w:hAnsi="Times New Roman"/>
          <w:sz w:val="28"/>
          <w:szCs w:val="28"/>
        </w:rPr>
        <w:t xml:space="preserve">Ủy ban nhân dân tỉnh Đồng Tháp </w:t>
      </w:r>
      <w:r w:rsidR="00D97385">
        <w:rPr>
          <w:rFonts w:ascii="Times New Roman" w:hAnsi="Times New Roman"/>
          <w:sz w:val="28"/>
          <w:szCs w:val="28"/>
        </w:rPr>
        <w:t xml:space="preserve">sẽ </w:t>
      </w:r>
      <w:r w:rsidRPr="000D4141">
        <w:rPr>
          <w:rFonts w:ascii="Times New Roman" w:hAnsi="Times New Roman"/>
          <w:sz w:val="28"/>
          <w:szCs w:val="28"/>
        </w:rPr>
        <w:t>không tiếp, không nhận đ</w:t>
      </w:r>
      <w:r w:rsidRPr="000D4141">
        <w:rPr>
          <w:rFonts w:ascii="Times New Roman" w:hAnsi="Times New Roman" w:hint="eastAsia"/>
          <w:sz w:val="28"/>
          <w:szCs w:val="28"/>
        </w:rPr>
        <w:t>ơ</w:t>
      </w:r>
      <w:r w:rsidRPr="000D4141">
        <w:rPr>
          <w:rFonts w:ascii="Times New Roman" w:hAnsi="Times New Roman"/>
          <w:sz w:val="28"/>
          <w:szCs w:val="28"/>
        </w:rPr>
        <w:t xml:space="preserve">n, không xem xét giải quyết đối với nội dung khiếu nại </w:t>
      </w:r>
      <w:r w:rsidR="00FE2580">
        <w:rPr>
          <w:rFonts w:ascii="Times New Roman" w:hAnsi="Times New Roman"/>
          <w:sz w:val="28"/>
          <w:szCs w:val="28"/>
        </w:rPr>
        <w:t xml:space="preserve">nêu trên </w:t>
      </w:r>
      <w:r w:rsidRPr="000D4141">
        <w:rPr>
          <w:rFonts w:ascii="Times New Roman" w:hAnsi="Times New Roman"/>
          <w:sz w:val="28"/>
          <w:szCs w:val="28"/>
        </w:rPr>
        <w:t xml:space="preserve">của bà </w:t>
      </w:r>
      <w:r w:rsidR="00B35BC0">
        <w:rPr>
          <w:rFonts w:ascii="Times New Roman" w:hAnsi="Times New Roman"/>
          <w:sz w:val="28"/>
          <w:szCs w:val="28"/>
        </w:rPr>
        <w:t>Nguyễn Thế Hoa</w:t>
      </w:r>
      <w:r w:rsidRPr="000D4141">
        <w:rPr>
          <w:rFonts w:ascii="Times New Roman" w:hAnsi="Times New Roman"/>
          <w:sz w:val="28"/>
          <w:szCs w:val="28"/>
        </w:rPr>
        <w:t>.</w:t>
      </w:r>
    </w:p>
    <w:p w14:paraId="60ED5DF8" w14:textId="3EFFE7F6" w:rsidR="00D97385" w:rsidRDefault="00D97385" w:rsidP="00012F8D">
      <w:pPr>
        <w:tabs>
          <w:tab w:val="left" w:pos="720"/>
        </w:tabs>
        <w:spacing w:before="120"/>
        <w:ind w:firstLine="720"/>
        <w:jc w:val="both"/>
        <w:rPr>
          <w:rFonts w:ascii="Times New Roman" w:hAnsi="Times New Roman"/>
          <w:sz w:val="28"/>
          <w:szCs w:val="28"/>
        </w:rPr>
      </w:pPr>
      <w:r>
        <w:rPr>
          <w:rFonts w:ascii="Times New Roman" w:hAnsi="Times New Roman"/>
          <w:sz w:val="28"/>
          <w:szCs w:val="28"/>
        </w:rPr>
        <w:t xml:space="preserve">Đề nghị bà </w:t>
      </w:r>
      <w:r w:rsidR="00B35BC0">
        <w:rPr>
          <w:rFonts w:ascii="Times New Roman" w:hAnsi="Times New Roman"/>
          <w:sz w:val="28"/>
          <w:szCs w:val="28"/>
        </w:rPr>
        <w:t>Nguyễn Thế Hoa</w:t>
      </w:r>
      <w:r>
        <w:rPr>
          <w:rFonts w:ascii="Times New Roman" w:hAnsi="Times New Roman"/>
          <w:sz w:val="28"/>
          <w:szCs w:val="28"/>
        </w:rPr>
        <w:t xml:space="preserve"> chấp hành </w:t>
      </w:r>
      <w:r w:rsidR="00E75A57">
        <w:rPr>
          <w:rFonts w:ascii="Times New Roman" w:hAnsi="Times New Roman"/>
          <w:sz w:val="28"/>
          <w:szCs w:val="28"/>
        </w:rPr>
        <w:t>kết quả</w:t>
      </w:r>
      <w:r>
        <w:rPr>
          <w:rFonts w:ascii="Times New Roman" w:hAnsi="Times New Roman"/>
          <w:sz w:val="28"/>
          <w:szCs w:val="28"/>
        </w:rPr>
        <w:t xml:space="preserve"> giải quyết và chấm dứt khiếu nại./.</w:t>
      </w:r>
    </w:p>
    <w:tbl>
      <w:tblPr>
        <w:tblW w:w="9214" w:type="dxa"/>
        <w:jc w:val="center"/>
        <w:tblLook w:val="04A0" w:firstRow="1" w:lastRow="0" w:firstColumn="1" w:lastColumn="0" w:noHBand="0" w:noVBand="1"/>
      </w:tblPr>
      <w:tblGrid>
        <w:gridCol w:w="4537"/>
        <w:gridCol w:w="4677"/>
      </w:tblGrid>
      <w:tr w:rsidR="00B6717B" w:rsidRPr="00B6717B" w14:paraId="473DF9BC" w14:textId="77777777" w:rsidTr="00CD65EA">
        <w:trPr>
          <w:trHeight w:val="3596"/>
          <w:jc w:val="center"/>
        </w:trPr>
        <w:tc>
          <w:tcPr>
            <w:tcW w:w="4537" w:type="dxa"/>
          </w:tcPr>
          <w:p w14:paraId="0D3AD63A" w14:textId="77777777" w:rsidR="008677D5" w:rsidRPr="00B6717B" w:rsidRDefault="008677D5" w:rsidP="00FA4160">
            <w:pPr>
              <w:spacing w:before="240"/>
              <w:jc w:val="both"/>
              <w:rPr>
                <w:rFonts w:ascii="Times New Roman" w:hAnsi="Times New Roman"/>
                <w:b/>
                <w:i/>
              </w:rPr>
            </w:pPr>
            <w:r w:rsidRPr="00B6717B">
              <w:rPr>
                <w:rFonts w:ascii="Times New Roman" w:hAnsi="Times New Roman"/>
                <w:b/>
                <w:i/>
              </w:rPr>
              <w:t>Nơi nhận:</w:t>
            </w:r>
          </w:p>
          <w:p w14:paraId="25392E76" w14:textId="77777777" w:rsidR="0080437D" w:rsidRDefault="0080437D" w:rsidP="00BD2F2E">
            <w:pPr>
              <w:jc w:val="both"/>
              <w:rPr>
                <w:rFonts w:ascii="Times New Roman" w:hAnsi="Times New Roman"/>
                <w:bCs/>
                <w:iCs/>
                <w:sz w:val="22"/>
                <w:szCs w:val="22"/>
              </w:rPr>
            </w:pPr>
            <w:r>
              <w:rPr>
                <w:rFonts w:ascii="Times New Roman" w:hAnsi="Times New Roman"/>
                <w:bCs/>
                <w:iCs/>
                <w:sz w:val="22"/>
                <w:szCs w:val="22"/>
              </w:rPr>
              <w:t>- Như trên;</w:t>
            </w:r>
          </w:p>
          <w:p w14:paraId="1DB831F9" w14:textId="77777777" w:rsidR="0055452F" w:rsidRPr="00B6717B" w:rsidRDefault="008677D5" w:rsidP="00BD2F2E">
            <w:pPr>
              <w:jc w:val="both"/>
              <w:rPr>
                <w:rFonts w:ascii="Times New Roman" w:hAnsi="Times New Roman"/>
                <w:bCs/>
                <w:iCs/>
                <w:sz w:val="22"/>
                <w:szCs w:val="22"/>
              </w:rPr>
            </w:pPr>
            <w:r w:rsidRPr="00B6717B">
              <w:rPr>
                <w:rFonts w:ascii="Times New Roman" w:hAnsi="Times New Roman"/>
                <w:bCs/>
                <w:iCs/>
                <w:sz w:val="22"/>
                <w:szCs w:val="22"/>
              </w:rPr>
              <w:t xml:space="preserve">- </w:t>
            </w:r>
            <w:r w:rsidR="007C3505" w:rsidRPr="00B6717B">
              <w:rPr>
                <w:rFonts w:ascii="Times New Roman" w:hAnsi="Times New Roman"/>
                <w:bCs/>
                <w:iCs/>
                <w:sz w:val="22"/>
                <w:szCs w:val="22"/>
              </w:rPr>
              <w:t>Văn phòng Chính phủ;</w:t>
            </w:r>
          </w:p>
          <w:p w14:paraId="3E61CD69" w14:textId="77777777" w:rsidR="006E339E" w:rsidRPr="00B6717B" w:rsidRDefault="006E339E" w:rsidP="00BD2F2E">
            <w:pPr>
              <w:jc w:val="both"/>
              <w:rPr>
                <w:rFonts w:ascii="Times New Roman" w:hAnsi="Times New Roman"/>
                <w:sz w:val="22"/>
                <w:szCs w:val="22"/>
              </w:rPr>
            </w:pPr>
            <w:r w:rsidRPr="00B6717B">
              <w:rPr>
                <w:rFonts w:ascii="Times New Roman" w:hAnsi="Times New Roman"/>
                <w:sz w:val="22"/>
                <w:szCs w:val="22"/>
              </w:rPr>
              <w:t>- Cục III, Thanh tra Chính phủ;</w:t>
            </w:r>
          </w:p>
          <w:p w14:paraId="49121893" w14:textId="77777777" w:rsidR="00D619F5" w:rsidRPr="00B6717B" w:rsidRDefault="00D619F5" w:rsidP="00D619F5">
            <w:pPr>
              <w:jc w:val="both"/>
              <w:rPr>
                <w:rFonts w:ascii="Times New Roman" w:hAnsi="Times New Roman"/>
                <w:sz w:val="22"/>
                <w:szCs w:val="22"/>
              </w:rPr>
            </w:pPr>
            <w:r w:rsidRPr="00B6717B">
              <w:rPr>
                <w:rFonts w:ascii="Times New Roman" w:hAnsi="Times New Roman"/>
                <w:sz w:val="22"/>
                <w:szCs w:val="22"/>
              </w:rPr>
              <w:t>- Cục An ninh nội địa, Bộ Công an;</w:t>
            </w:r>
          </w:p>
          <w:p w14:paraId="56459AAA" w14:textId="77777777" w:rsidR="006E339E" w:rsidRPr="00B6717B" w:rsidRDefault="006E339E" w:rsidP="00BD2F2E">
            <w:pPr>
              <w:jc w:val="both"/>
              <w:rPr>
                <w:rFonts w:ascii="Times New Roman" w:hAnsi="Times New Roman"/>
                <w:sz w:val="22"/>
                <w:szCs w:val="22"/>
              </w:rPr>
            </w:pPr>
            <w:r w:rsidRPr="00B6717B">
              <w:rPr>
                <w:rFonts w:ascii="Times New Roman" w:hAnsi="Times New Roman"/>
                <w:sz w:val="22"/>
                <w:szCs w:val="22"/>
              </w:rPr>
              <w:t>- Trụ sở TCDTW (tại TPHCM và HN);</w:t>
            </w:r>
          </w:p>
          <w:p w14:paraId="474B4EBD" w14:textId="77777777" w:rsidR="007B7EFF" w:rsidRPr="00B6717B" w:rsidRDefault="007B7EFF" w:rsidP="00BD2F2E">
            <w:pPr>
              <w:jc w:val="both"/>
              <w:rPr>
                <w:rFonts w:ascii="Times New Roman" w:hAnsi="Times New Roman"/>
                <w:bCs/>
                <w:iCs/>
                <w:sz w:val="22"/>
                <w:szCs w:val="22"/>
              </w:rPr>
            </w:pPr>
            <w:r w:rsidRPr="00B6717B">
              <w:rPr>
                <w:rFonts w:ascii="Times New Roman" w:hAnsi="Times New Roman"/>
                <w:bCs/>
                <w:iCs/>
                <w:sz w:val="22"/>
                <w:szCs w:val="22"/>
              </w:rPr>
              <w:t>- Bí thư Tỉnh ủy;</w:t>
            </w:r>
          </w:p>
          <w:p w14:paraId="2F18807A" w14:textId="77777777" w:rsidR="007B7EFF" w:rsidRPr="00B6717B" w:rsidRDefault="007B7EFF" w:rsidP="00BD2F2E">
            <w:pPr>
              <w:jc w:val="both"/>
              <w:rPr>
                <w:rFonts w:ascii="Times New Roman" w:hAnsi="Times New Roman"/>
                <w:bCs/>
                <w:iCs/>
                <w:sz w:val="22"/>
                <w:szCs w:val="22"/>
              </w:rPr>
            </w:pPr>
            <w:r w:rsidRPr="00B6717B">
              <w:rPr>
                <w:rFonts w:ascii="Times New Roman" w:hAnsi="Times New Roman"/>
                <w:bCs/>
                <w:iCs/>
                <w:sz w:val="22"/>
                <w:szCs w:val="22"/>
              </w:rPr>
              <w:t>- TT.HĐND tỉnh;</w:t>
            </w:r>
          </w:p>
          <w:p w14:paraId="5A059DAA" w14:textId="77777777" w:rsidR="007B7EFF" w:rsidRPr="00B6717B" w:rsidRDefault="00816686" w:rsidP="00BD2F2E">
            <w:pPr>
              <w:jc w:val="both"/>
              <w:rPr>
                <w:rFonts w:ascii="Times New Roman" w:hAnsi="Times New Roman"/>
                <w:bCs/>
                <w:iCs/>
                <w:sz w:val="22"/>
                <w:szCs w:val="22"/>
              </w:rPr>
            </w:pPr>
            <w:r w:rsidRPr="00B6717B">
              <w:rPr>
                <w:rFonts w:ascii="Times New Roman" w:hAnsi="Times New Roman"/>
                <w:bCs/>
                <w:iCs/>
                <w:sz w:val="22"/>
                <w:szCs w:val="22"/>
              </w:rPr>
              <w:t>- CT</w:t>
            </w:r>
            <w:r w:rsidR="00F2351E" w:rsidRPr="00B6717B">
              <w:rPr>
                <w:rFonts w:ascii="Times New Roman" w:hAnsi="Times New Roman"/>
                <w:bCs/>
                <w:iCs/>
                <w:sz w:val="22"/>
                <w:szCs w:val="22"/>
              </w:rPr>
              <w:t xml:space="preserve">, </w:t>
            </w:r>
            <w:r w:rsidR="007B7EFF" w:rsidRPr="00B6717B">
              <w:rPr>
                <w:rFonts w:ascii="Times New Roman" w:hAnsi="Times New Roman"/>
                <w:bCs/>
                <w:iCs/>
                <w:sz w:val="22"/>
                <w:szCs w:val="22"/>
              </w:rPr>
              <w:t>PCT.UBND tỉnh</w:t>
            </w:r>
            <w:r w:rsidR="00F2351E" w:rsidRPr="00B6717B">
              <w:rPr>
                <w:rFonts w:ascii="Times New Roman" w:hAnsi="Times New Roman"/>
                <w:bCs/>
                <w:iCs/>
                <w:sz w:val="22"/>
                <w:szCs w:val="22"/>
              </w:rPr>
              <w:t xml:space="preserve"> (Diệu)</w:t>
            </w:r>
            <w:r w:rsidR="007B7EFF" w:rsidRPr="00B6717B">
              <w:rPr>
                <w:rFonts w:ascii="Times New Roman" w:hAnsi="Times New Roman"/>
                <w:bCs/>
                <w:iCs/>
                <w:sz w:val="22"/>
                <w:szCs w:val="22"/>
              </w:rPr>
              <w:t>;</w:t>
            </w:r>
          </w:p>
          <w:p w14:paraId="247E5854" w14:textId="77777777" w:rsidR="00D619F5" w:rsidRPr="00B6717B" w:rsidRDefault="00D619F5" w:rsidP="00BD2F2E">
            <w:pPr>
              <w:jc w:val="both"/>
              <w:rPr>
                <w:rFonts w:ascii="Times New Roman" w:hAnsi="Times New Roman"/>
                <w:bCs/>
                <w:iCs/>
                <w:sz w:val="22"/>
                <w:szCs w:val="22"/>
              </w:rPr>
            </w:pPr>
            <w:r w:rsidRPr="00B6717B">
              <w:rPr>
                <w:rFonts w:ascii="Times New Roman" w:hAnsi="Times New Roman"/>
                <w:bCs/>
                <w:iCs/>
                <w:sz w:val="22"/>
                <w:szCs w:val="22"/>
              </w:rPr>
              <w:t>- Công an tỉnh;</w:t>
            </w:r>
          </w:p>
          <w:p w14:paraId="1E0F52A1" w14:textId="77777777" w:rsidR="008677D5" w:rsidRPr="00B6717B" w:rsidRDefault="008677D5" w:rsidP="00BD2F2E">
            <w:pPr>
              <w:jc w:val="both"/>
              <w:rPr>
                <w:rFonts w:ascii="Times New Roman" w:hAnsi="Times New Roman"/>
                <w:sz w:val="22"/>
                <w:szCs w:val="22"/>
              </w:rPr>
            </w:pPr>
            <w:r w:rsidRPr="00B6717B">
              <w:rPr>
                <w:rFonts w:ascii="Times New Roman" w:hAnsi="Times New Roman"/>
                <w:sz w:val="22"/>
                <w:szCs w:val="22"/>
              </w:rPr>
              <w:t>- Thanh tra tỉnh;</w:t>
            </w:r>
          </w:p>
          <w:p w14:paraId="4CE1A23C" w14:textId="77777777" w:rsidR="00257C69" w:rsidRPr="00B6717B" w:rsidRDefault="00257C69" w:rsidP="00BD2F2E">
            <w:pPr>
              <w:jc w:val="both"/>
              <w:rPr>
                <w:rFonts w:ascii="Times New Roman" w:hAnsi="Times New Roman"/>
                <w:sz w:val="22"/>
                <w:szCs w:val="22"/>
              </w:rPr>
            </w:pPr>
            <w:r w:rsidRPr="00B6717B">
              <w:rPr>
                <w:rFonts w:ascii="Times New Roman" w:hAnsi="Times New Roman"/>
                <w:sz w:val="22"/>
                <w:szCs w:val="22"/>
              </w:rPr>
              <w:t xml:space="preserve">- </w:t>
            </w:r>
            <w:r w:rsidR="00F2351E" w:rsidRPr="00B6717B">
              <w:rPr>
                <w:rFonts w:ascii="Times New Roman" w:hAnsi="Times New Roman"/>
                <w:sz w:val="22"/>
                <w:szCs w:val="22"/>
              </w:rPr>
              <w:t>VPUBND tỉnh: PCVP (Toàn)</w:t>
            </w:r>
            <w:r w:rsidRPr="00B6717B">
              <w:rPr>
                <w:rFonts w:ascii="Times New Roman" w:hAnsi="Times New Roman"/>
                <w:sz w:val="22"/>
                <w:szCs w:val="22"/>
              </w:rPr>
              <w:t>;</w:t>
            </w:r>
          </w:p>
          <w:p w14:paraId="0719B709" w14:textId="1F051030" w:rsidR="00257C69" w:rsidRPr="00B6717B" w:rsidRDefault="00257C69" w:rsidP="00BD2F2E">
            <w:pPr>
              <w:jc w:val="both"/>
              <w:rPr>
                <w:rFonts w:ascii="Times New Roman" w:hAnsi="Times New Roman"/>
                <w:sz w:val="22"/>
                <w:szCs w:val="22"/>
              </w:rPr>
            </w:pPr>
            <w:r w:rsidRPr="00B6717B">
              <w:rPr>
                <w:rFonts w:ascii="Times New Roman" w:hAnsi="Times New Roman"/>
                <w:sz w:val="22"/>
                <w:szCs w:val="22"/>
              </w:rPr>
              <w:t>- UBND xã</w:t>
            </w:r>
            <w:r w:rsidR="0014099F" w:rsidRPr="00B6717B">
              <w:rPr>
                <w:rFonts w:ascii="Times New Roman" w:hAnsi="Times New Roman"/>
                <w:sz w:val="22"/>
                <w:szCs w:val="22"/>
              </w:rPr>
              <w:t xml:space="preserve"> </w:t>
            </w:r>
            <w:r w:rsidR="00B35BC0">
              <w:rPr>
                <w:rFonts w:ascii="Times New Roman" w:hAnsi="Times New Roman"/>
                <w:sz w:val="22"/>
                <w:szCs w:val="22"/>
              </w:rPr>
              <w:t>Mỹ Thành</w:t>
            </w:r>
            <w:r w:rsidR="0026013F" w:rsidRPr="00B6717B">
              <w:rPr>
                <w:rFonts w:ascii="Times New Roman" w:hAnsi="Times New Roman"/>
                <w:sz w:val="22"/>
                <w:szCs w:val="22"/>
              </w:rPr>
              <w:t>;</w:t>
            </w:r>
          </w:p>
          <w:p w14:paraId="008F8294" w14:textId="77777777" w:rsidR="008677D5" w:rsidRPr="00B6717B" w:rsidRDefault="000F038C" w:rsidP="00BD2F2E">
            <w:pPr>
              <w:jc w:val="both"/>
              <w:rPr>
                <w:rFonts w:ascii="Times New Roman" w:hAnsi="Times New Roman"/>
                <w:sz w:val="22"/>
                <w:szCs w:val="22"/>
              </w:rPr>
            </w:pPr>
            <w:r w:rsidRPr="00B6717B">
              <w:rPr>
                <w:rFonts w:ascii="Times New Roman" w:hAnsi="Times New Roman"/>
                <w:sz w:val="22"/>
                <w:szCs w:val="22"/>
              </w:rPr>
              <w:t>- Cổng T</w:t>
            </w:r>
            <w:r w:rsidR="00D97385">
              <w:rPr>
                <w:rFonts w:ascii="Times New Roman" w:hAnsi="Times New Roman"/>
                <w:sz w:val="22"/>
                <w:szCs w:val="22"/>
              </w:rPr>
              <w:t>TĐT Đồng Tháp</w:t>
            </w:r>
            <w:r w:rsidR="008677D5" w:rsidRPr="00B6717B">
              <w:rPr>
                <w:rFonts w:ascii="Times New Roman" w:hAnsi="Times New Roman"/>
                <w:sz w:val="22"/>
                <w:szCs w:val="22"/>
              </w:rPr>
              <w:t>;</w:t>
            </w:r>
          </w:p>
          <w:p w14:paraId="1C9124FC" w14:textId="2DFBD0B9" w:rsidR="008677D5" w:rsidRPr="00B6717B" w:rsidRDefault="008677D5" w:rsidP="00BD2F2E">
            <w:pPr>
              <w:jc w:val="both"/>
              <w:rPr>
                <w:rFonts w:ascii="Times New Roman" w:hAnsi="Times New Roman"/>
                <w:b/>
                <w:i/>
                <w:sz w:val="28"/>
                <w:szCs w:val="28"/>
              </w:rPr>
            </w:pPr>
            <w:r w:rsidRPr="00B6717B">
              <w:rPr>
                <w:rFonts w:ascii="Times New Roman" w:hAnsi="Times New Roman"/>
                <w:sz w:val="22"/>
                <w:szCs w:val="22"/>
              </w:rPr>
              <w:t>- Lưu:</w:t>
            </w:r>
            <w:r w:rsidR="0019794B" w:rsidRPr="00B6717B">
              <w:rPr>
                <w:rFonts w:ascii="Times New Roman" w:hAnsi="Times New Roman"/>
                <w:sz w:val="22"/>
                <w:szCs w:val="22"/>
              </w:rPr>
              <w:t xml:space="preserve"> VT, </w:t>
            </w:r>
            <w:r w:rsidRPr="00B6717B">
              <w:rPr>
                <w:rFonts w:ascii="Times New Roman" w:hAnsi="Times New Roman"/>
                <w:sz w:val="22"/>
                <w:szCs w:val="22"/>
              </w:rPr>
              <w:t>TCD</w:t>
            </w:r>
            <w:r w:rsidR="00257C69" w:rsidRPr="00B6717B">
              <w:rPr>
                <w:rFonts w:ascii="Times New Roman" w:hAnsi="Times New Roman"/>
                <w:sz w:val="22"/>
                <w:szCs w:val="22"/>
              </w:rPr>
              <w:t>NC</w:t>
            </w:r>
            <w:r w:rsidR="00B06A99">
              <w:rPr>
                <w:rFonts w:ascii="Times New Roman" w:hAnsi="Times New Roman"/>
                <w:sz w:val="22"/>
                <w:szCs w:val="22"/>
              </w:rPr>
              <w:t>(HT)</w:t>
            </w:r>
            <w:r w:rsidRPr="00B6717B">
              <w:rPr>
                <w:rFonts w:ascii="Times New Roman" w:hAnsi="Times New Roman"/>
                <w:sz w:val="22"/>
                <w:szCs w:val="22"/>
              </w:rPr>
              <w:t>.</w:t>
            </w:r>
          </w:p>
        </w:tc>
        <w:tc>
          <w:tcPr>
            <w:tcW w:w="4677" w:type="dxa"/>
          </w:tcPr>
          <w:p w14:paraId="07449A63" w14:textId="4AF6476E" w:rsidR="00950FF7" w:rsidRDefault="00D00CC8" w:rsidP="00FA4160">
            <w:pPr>
              <w:spacing w:before="240"/>
              <w:jc w:val="center"/>
              <w:rPr>
                <w:rFonts w:ascii="Times New Roman" w:hAnsi="Times New Roman"/>
                <w:b/>
                <w:sz w:val="28"/>
                <w:szCs w:val="28"/>
              </w:rPr>
            </w:pPr>
            <w:r>
              <w:rPr>
                <w:rFonts w:ascii="Times New Roman" w:hAnsi="Times New Roman"/>
                <w:b/>
                <w:sz w:val="28"/>
                <w:szCs w:val="28"/>
              </w:rPr>
              <w:t xml:space="preserve">KT. </w:t>
            </w:r>
            <w:r w:rsidR="008677D5" w:rsidRPr="00B6717B">
              <w:rPr>
                <w:rFonts w:ascii="Times New Roman" w:hAnsi="Times New Roman"/>
                <w:b/>
                <w:sz w:val="28"/>
                <w:szCs w:val="28"/>
              </w:rPr>
              <w:t>CHỦ TỊCH</w:t>
            </w:r>
          </w:p>
          <w:p w14:paraId="765CA897" w14:textId="321F76CD" w:rsidR="00D00CC8" w:rsidRDefault="00D00CC8" w:rsidP="00D00CC8">
            <w:pPr>
              <w:jc w:val="center"/>
              <w:rPr>
                <w:rFonts w:ascii="Times New Roman" w:hAnsi="Times New Roman"/>
                <w:b/>
                <w:sz w:val="28"/>
                <w:szCs w:val="28"/>
              </w:rPr>
            </w:pPr>
            <w:r>
              <w:rPr>
                <w:rFonts w:ascii="Times New Roman" w:hAnsi="Times New Roman"/>
                <w:b/>
                <w:sz w:val="28"/>
                <w:szCs w:val="28"/>
              </w:rPr>
              <w:t>PHÓ CHỦ TỊCH</w:t>
            </w:r>
          </w:p>
          <w:p w14:paraId="4CDF2A52" w14:textId="77777777" w:rsidR="00797115" w:rsidRDefault="00797115" w:rsidP="000F038C">
            <w:pPr>
              <w:jc w:val="center"/>
              <w:rPr>
                <w:rFonts w:ascii="Times New Roman" w:hAnsi="Times New Roman"/>
                <w:b/>
                <w:sz w:val="28"/>
                <w:szCs w:val="28"/>
              </w:rPr>
            </w:pPr>
          </w:p>
          <w:p w14:paraId="28675A8A" w14:textId="77777777" w:rsidR="00797115" w:rsidRDefault="00797115" w:rsidP="000F038C">
            <w:pPr>
              <w:jc w:val="center"/>
              <w:rPr>
                <w:rFonts w:ascii="Times New Roman" w:hAnsi="Times New Roman"/>
                <w:b/>
                <w:sz w:val="28"/>
                <w:szCs w:val="28"/>
              </w:rPr>
            </w:pPr>
          </w:p>
          <w:p w14:paraId="2009364D" w14:textId="77777777" w:rsidR="00797115" w:rsidRDefault="00797115" w:rsidP="000F038C">
            <w:pPr>
              <w:jc w:val="center"/>
              <w:rPr>
                <w:rFonts w:ascii="Times New Roman" w:hAnsi="Times New Roman"/>
                <w:b/>
                <w:sz w:val="28"/>
                <w:szCs w:val="28"/>
              </w:rPr>
            </w:pPr>
          </w:p>
          <w:p w14:paraId="1C74FD78" w14:textId="77777777" w:rsidR="00797115" w:rsidRDefault="00797115" w:rsidP="000F038C">
            <w:pPr>
              <w:jc w:val="center"/>
              <w:rPr>
                <w:rFonts w:ascii="Times New Roman" w:hAnsi="Times New Roman"/>
                <w:b/>
                <w:sz w:val="28"/>
                <w:szCs w:val="28"/>
              </w:rPr>
            </w:pPr>
          </w:p>
          <w:p w14:paraId="2B17308F" w14:textId="77777777" w:rsidR="00B06A99" w:rsidRDefault="00B06A99" w:rsidP="000F038C">
            <w:pPr>
              <w:jc w:val="center"/>
              <w:rPr>
                <w:rFonts w:ascii="Times New Roman" w:hAnsi="Times New Roman"/>
                <w:b/>
                <w:sz w:val="28"/>
                <w:szCs w:val="28"/>
              </w:rPr>
            </w:pPr>
          </w:p>
          <w:p w14:paraId="4F2CA1BC" w14:textId="77777777" w:rsidR="00797115" w:rsidRDefault="00797115" w:rsidP="000F038C">
            <w:pPr>
              <w:jc w:val="center"/>
              <w:rPr>
                <w:rFonts w:ascii="Times New Roman" w:hAnsi="Times New Roman"/>
                <w:b/>
                <w:sz w:val="28"/>
                <w:szCs w:val="28"/>
              </w:rPr>
            </w:pPr>
          </w:p>
          <w:p w14:paraId="7E458B86" w14:textId="33AEB71D" w:rsidR="00797115" w:rsidRDefault="00B06A99" w:rsidP="000F038C">
            <w:pPr>
              <w:jc w:val="center"/>
              <w:rPr>
                <w:rFonts w:ascii="Times New Roman" w:hAnsi="Times New Roman"/>
                <w:b/>
                <w:sz w:val="28"/>
                <w:szCs w:val="28"/>
              </w:rPr>
            </w:pPr>
            <w:r>
              <w:rPr>
                <w:rFonts w:ascii="Times New Roman" w:hAnsi="Times New Roman"/>
                <w:b/>
                <w:sz w:val="28"/>
                <w:szCs w:val="28"/>
              </w:rPr>
              <w:t xml:space="preserve"> </w:t>
            </w:r>
            <w:r w:rsidR="00D00CC8">
              <w:rPr>
                <w:rFonts w:ascii="Times New Roman" w:hAnsi="Times New Roman"/>
                <w:b/>
                <w:sz w:val="28"/>
                <w:szCs w:val="28"/>
              </w:rPr>
              <w:t>Nguyễn Thành Diệu</w:t>
            </w:r>
          </w:p>
          <w:p w14:paraId="4D0698E7" w14:textId="77777777" w:rsidR="00797115" w:rsidRDefault="00797115" w:rsidP="000F038C">
            <w:pPr>
              <w:jc w:val="center"/>
              <w:rPr>
                <w:rFonts w:ascii="Times New Roman" w:hAnsi="Times New Roman"/>
                <w:b/>
                <w:sz w:val="28"/>
                <w:szCs w:val="28"/>
              </w:rPr>
            </w:pPr>
          </w:p>
          <w:p w14:paraId="1124AE43" w14:textId="02F382E2" w:rsidR="00797115" w:rsidRPr="00B6717B" w:rsidRDefault="00797115" w:rsidP="000F038C">
            <w:pPr>
              <w:jc w:val="center"/>
              <w:rPr>
                <w:rFonts w:ascii="Times New Roman" w:hAnsi="Times New Roman"/>
                <w:b/>
                <w:sz w:val="28"/>
                <w:szCs w:val="28"/>
              </w:rPr>
            </w:pPr>
          </w:p>
        </w:tc>
      </w:tr>
    </w:tbl>
    <w:p w14:paraId="2FA28062" w14:textId="66293460" w:rsidR="00A35F34" w:rsidRPr="00B6717B" w:rsidRDefault="00A35F34" w:rsidP="00CD65EA">
      <w:pPr>
        <w:rPr>
          <w:rFonts w:ascii="Times New Roman" w:hAnsi="Times New Roman"/>
          <w:b/>
          <w:sz w:val="28"/>
          <w:szCs w:val="28"/>
        </w:rPr>
      </w:pPr>
    </w:p>
    <w:sectPr w:rsidR="00A35F34" w:rsidRPr="00B6717B" w:rsidSect="005B12EE">
      <w:headerReference w:type="default" r:id="rId6"/>
      <w:pgSz w:w="11907" w:h="16840" w:code="9"/>
      <w:pgMar w:top="1134" w:right="1134" w:bottom="1021"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5E5E8" w14:textId="77777777" w:rsidR="00F641B9" w:rsidRDefault="00F641B9" w:rsidP="002F0BB6">
      <w:r>
        <w:separator/>
      </w:r>
    </w:p>
  </w:endnote>
  <w:endnote w:type="continuationSeparator" w:id="0">
    <w:p w14:paraId="592C498B" w14:textId="77777777" w:rsidR="00F641B9" w:rsidRDefault="00F641B9" w:rsidP="002F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3EDF5" w14:textId="77777777" w:rsidR="00F641B9" w:rsidRDefault="00F641B9" w:rsidP="002F0BB6">
      <w:r>
        <w:separator/>
      </w:r>
    </w:p>
  </w:footnote>
  <w:footnote w:type="continuationSeparator" w:id="0">
    <w:p w14:paraId="7047C3C0" w14:textId="77777777" w:rsidR="00F641B9" w:rsidRDefault="00F641B9" w:rsidP="002F0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C5B9E" w14:textId="77777777" w:rsidR="00584503" w:rsidRPr="00E93D33" w:rsidRDefault="00584503">
    <w:pPr>
      <w:pStyle w:val="Header"/>
      <w:jc w:val="center"/>
      <w:rPr>
        <w:rFonts w:ascii="Times New Roman" w:hAnsi="Times New Roman"/>
      </w:rPr>
    </w:pPr>
    <w:r w:rsidRPr="00E93D33">
      <w:rPr>
        <w:rFonts w:ascii="Times New Roman" w:hAnsi="Times New Roman"/>
      </w:rPr>
      <w:fldChar w:fldCharType="begin"/>
    </w:r>
    <w:r w:rsidRPr="00E93D33">
      <w:rPr>
        <w:rFonts w:ascii="Times New Roman" w:hAnsi="Times New Roman"/>
      </w:rPr>
      <w:instrText xml:space="preserve"> PAGE   \* MERGEFORMAT </w:instrText>
    </w:r>
    <w:r w:rsidRPr="00E93D33">
      <w:rPr>
        <w:rFonts w:ascii="Times New Roman" w:hAnsi="Times New Roman"/>
      </w:rPr>
      <w:fldChar w:fldCharType="separate"/>
    </w:r>
    <w:r w:rsidR="00463EAC">
      <w:rPr>
        <w:rFonts w:ascii="Times New Roman" w:hAnsi="Times New Roman"/>
        <w:noProof/>
      </w:rPr>
      <w:t>2</w:t>
    </w:r>
    <w:r w:rsidRPr="00E93D33">
      <w:rPr>
        <w:rFonts w:ascii="Times New Roman" w:hAnsi="Times New Roman"/>
        <w:noProof/>
      </w:rPr>
      <w:fldChar w:fldCharType="end"/>
    </w:r>
  </w:p>
  <w:p w14:paraId="3E53C49E" w14:textId="77777777" w:rsidR="00584503" w:rsidRDefault="005845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DFA"/>
    <w:rsid w:val="00000EE6"/>
    <w:rsid w:val="00006FF3"/>
    <w:rsid w:val="00007E88"/>
    <w:rsid w:val="0001039E"/>
    <w:rsid w:val="00012515"/>
    <w:rsid w:val="00012F8D"/>
    <w:rsid w:val="00013740"/>
    <w:rsid w:val="00015525"/>
    <w:rsid w:val="000216BE"/>
    <w:rsid w:val="00023301"/>
    <w:rsid w:val="000377B8"/>
    <w:rsid w:val="00044077"/>
    <w:rsid w:val="00046004"/>
    <w:rsid w:val="00046C56"/>
    <w:rsid w:val="00054112"/>
    <w:rsid w:val="00061434"/>
    <w:rsid w:val="0006403F"/>
    <w:rsid w:val="000709A3"/>
    <w:rsid w:val="000754C7"/>
    <w:rsid w:val="00075885"/>
    <w:rsid w:val="00083686"/>
    <w:rsid w:val="00093D82"/>
    <w:rsid w:val="00094BA9"/>
    <w:rsid w:val="000A1EB9"/>
    <w:rsid w:val="000A65D8"/>
    <w:rsid w:val="000B0061"/>
    <w:rsid w:val="000B18F0"/>
    <w:rsid w:val="000B1EAD"/>
    <w:rsid w:val="000B4A8F"/>
    <w:rsid w:val="000C2AA1"/>
    <w:rsid w:val="000C3F5F"/>
    <w:rsid w:val="000C54E4"/>
    <w:rsid w:val="000D062A"/>
    <w:rsid w:val="000D0B96"/>
    <w:rsid w:val="000D4141"/>
    <w:rsid w:val="000D61A7"/>
    <w:rsid w:val="000D67F1"/>
    <w:rsid w:val="000E004C"/>
    <w:rsid w:val="000E0747"/>
    <w:rsid w:val="000E343A"/>
    <w:rsid w:val="000F038C"/>
    <w:rsid w:val="000F407D"/>
    <w:rsid w:val="000F6743"/>
    <w:rsid w:val="000F70A7"/>
    <w:rsid w:val="00107180"/>
    <w:rsid w:val="0011586D"/>
    <w:rsid w:val="00122858"/>
    <w:rsid w:val="001244C8"/>
    <w:rsid w:val="001263F5"/>
    <w:rsid w:val="00127DAC"/>
    <w:rsid w:val="00130FF5"/>
    <w:rsid w:val="00133DDB"/>
    <w:rsid w:val="0014099F"/>
    <w:rsid w:val="00140FFC"/>
    <w:rsid w:val="00154A2B"/>
    <w:rsid w:val="00160548"/>
    <w:rsid w:val="0016355A"/>
    <w:rsid w:val="00164A09"/>
    <w:rsid w:val="00174083"/>
    <w:rsid w:val="00177595"/>
    <w:rsid w:val="0018137A"/>
    <w:rsid w:val="00183203"/>
    <w:rsid w:val="00186CAD"/>
    <w:rsid w:val="00190534"/>
    <w:rsid w:val="001936CB"/>
    <w:rsid w:val="0019794B"/>
    <w:rsid w:val="001A3BA2"/>
    <w:rsid w:val="001B0B0C"/>
    <w:rsid w:val="001B4C32"/>
    <w:rsid w:val="001D3ADC"/>
    <w:rsid w:val="001E280A"/>
    <w:rsid w:val="001E41FB"/>
    <w:rsid w:val="001E4663"/>
    <w:rsid w:val="001E7B66"/>
    <w:rsid w:val="001F6B54"/>
    <w:rsid w:val="001F6F1D"/>
    <w:rsid w:val="001F754F"/>
    <w:rsid w:val="001F7DE1"/>
    <w:rsid w:val="0020164B"/>
    <w:rsid w:val="0020269A"/>
    <w:rsid w:val="00212F93"/>
    <w:rsid w:val="00213DF8"/>
    <w:rsid w:val="002157DA"/>
    <w:rsid w:val="002225AE"/>
    <w:rsid w:val="00225E08"/>
    <w:rsid w:val="00225E6A"/>
    <w:rsid w:val="00227B28"/>
    <w:rsid w:val="00230169"/>
    <w:rsid w:val="00235A93"/>
    <w:rsid w:val="00240797"/>
    <w:rsid w:val="00240BAA"/>
    <w:rsid w:val="0024689E"/>
    <w:rsid w:val="00246B77"/>
    <w:rsid w:val="00247BA8"/>
    <w:rsid w:val="0025196A"/>
    <w:rsid w:val="002536B7"/>
    <w:rsid w:val="00254340"/>
    <w:rsid w:val="00257C69"/>
    <w:rsid w:val="0026013F"/>
    <w:rsid w:val="00261182"/>
    <w:rsid w:val="002664BD"/>
    <w:rsid w:val="0026746B"/>
    <w:rsid w:val="002742EE"/>
    <w:rsid w:val="002743B7"/>
    <w:rsid w:val="00276C99"/>
    <w:rsid w:val="00281570"/>
    <w:rsid w:val="0028597E"/>
    <w:rsid w:val="002863EA"/>
    <w:rsid w:val="00287BB5"/>
    <w:rsid w:val="00294294"/>
    <w:rsid w:val="002949E4"/>
    <w:rsid w:val="00294C55"/>
    <w:rsid w:val="00295957"/>
    <w:rsid w:val="002A16B7"/>
    <w:rsid w:val="002A31A3"/>
    <w:rsid w:val="002B3669"/>
    <w:rsid w:val="002B48CA"/>
    <w:rsid w:val="002B7EF5"/>
    <w:rsid w:val="002C2D9F"/>
    <w:rsid w:val="002C30E3"/>
    <w:rsid w:val="002E0C93"/>
    <w:rsid w:val="002E5540"/>
    <w:rsid w:val="002E6CF5"/>
    <w:rsid w:val="002F0BB6"/>
    <w:rsid w:val="002F7C16"/>
    <w:rsid w:val="00304DA8"/>
    <w:rsid w:val="0031205B"/>
    <w:rsid w:val="003168AC"/>
    <w:rsid w:val="0031740B"/>
    <w:rsid w:val="00317D0C"/>
    <w:rsid w:val="00320644"/>
    <w:rsid w:val="00323730"/>
    <w:rsid w:val="00324B9C"/>
    <w:rsid w:val="00324D90"/>
    <w:rsid w:val="00327B2C"/>
    <w:rsid w:val="003313D2"/>
    <w:rsid w:val="00334E3E"/>
    <w:rsid w:val="00335E48"/>
    <w:rsid w:val="003402C9"/>
    <w:rsid w:val="00343267"/>
    <w:rsid w:val="00345D22"/>
    <w:rsid w:val="003559B8"/>
    <w:rsid w:val="0035658C"/>
    <w:rsid w:val="0036601A"/>
    <w:rsid w:val="00366A5D"/>
    <w:rsid w:val="00390021"/>
    <w:rsid w:val="003943F4"/>
    <w:rsid w:val="00395C21"/>
    <w:rsid w:val="003A79D2"/>
    <w:rsid w:val="003B0472"/>
    <w:rsid w:val="003B23B3"/>
    <w:rsid w:val="003B6A8B"/>
    <w:rsid w:val="003B7762"/>
    <w:rsid w:val="003C2EE1"/>
    <w:rsid w:val="003D097D"/>
    <w:rsid w:val="003E072B"/>
    <w:rsid w:val="003E1826"/>
    <w:rsid w:val="003E2475"/>
    <w:rsid w:val="003E2BDB"/>
    <w:rsid w:val="003E31CC"/>
    <w:rsid w:val="003F2004"/>
    <w:rsid w:val="00402728"/>
    <w:rsid w:val="00402D30"/>
    <w:rsid w:val="0041316E"/>
    <w:rsid w:val="00421292"/>
    <w:rsid w:val="00421CD3"/>
    <w:rsid w:val="00424583"/>
    <w:rsid w:val="00430B18"/>
    <w:rsid w:val="0043201A"/>
    <w:rsid w:val="00432577"/>
    <w:rsid w:val="0043535A"/>
    <w:rsid w:val="00435B3B"/>
    <w:rsid w:val="00440883"/>
    <w:rsid w:val="00441ED4"/>
    <w:rsid w:val="004570C8"/>
    <w:rsid w:val="004603E7"/>
    <w:rsid w:val="00461B2E"/>
    <w:rsid w:val="00463EAC"/>
    <w:rsid w:val="00483D5C"/>
    <w:rsid w:val="00492CA3"/>
    <w:rsid w:val="00496E53"/>
    <w:rsid w:val="0049788E"/>
    <w:rsid w:val="004A3843"/>
    <w:rsid w:val="004A6F3D"/>
    <w:rsid w:val="004B2ACB"/>
    <w:rsid w:val="004C55DB"/>
    <w:rsid w:val="004D02B7"/>
    <w:rsid w:val="004D5AC3"/>
    <w:rsid w:val="004D5E6F"/>
    <w:rsid w:val="004D696D"/>
    <w:rsid w:val="004D6BFA"/>
    <w:rsid w:val="004E09C4"/>
    <w:rsid w:val="004E14A1"/>
    <w:rsid w:val="004E59CA"/>
    <w:rsid w:val="004F29D7"/>
    <w:rsid w:val="004F55F3"/>
    <w:rsid w:val="00503314"/>
    <w:rsid w:val="00513E1B"/>
    <w:rsid w:val="0052622C"/>
    <w:rsid w:val="00526326"/>
    <w:rsid w:val="0052636C"/>
    <w:rsid w:val="005300EA"/>
    <w:rsid w:val="005302F1"/>
    <w:rsid w:val="005355F1"/>
    <w:rsid w:val="0054354E"/>
    <w:rsid w:val="00544518"/>
    <w:rsid w:val="0055452F"/>
    <w:rsid w:val="005551A6"/>
    <w:rsid w:val="00561BA7"/>
    <w:rsid w:val="005716CC"/>
    <w:rsid w:val="00576B8E"/>
    <w:rsid w:val="0058033D"/>
    <w:rsid w:val="00580AF3"/>
    <w:rsid w:val="00584272"/>
    <w:rsid w:val="00584503"/>
    <w:rsid w:val="0059120E"/>
    <w:rsid w:val="00591F96"/>
    <w:rsid w:val="005A2C6C"/>
    <w:rsid w:val="005B12EE"/>
    <w:rsid w:val="005B1423"/>
    <w:rsid w:val="005B179A"/>
    <w:rsid w:val="005B3567"/>
    <w:rsid w:val="005B5147"/>
    <w:rsid w:val="005B7227"/>
    <w:rsid w:val="005E6E40"/>
    <w:rsid w:val="0060727A"/>
    <w:rsid w:val="00612556"/>
    <w:rsid w:val="00614BCC"/>
    <w:rsid w:val="00617F15"/>
    <w:rsid w:val="00624EF1"/>
    <w:rsid w:val="00625ACF"/>
    <w:rsid w:val="00632300"/>
    <w:rsid w:val="006323FE"/>
    <w:rsid w:val="006351C2"/>
    <w:rsid w:val="00636461"/>
    <w:rsid w:val="00645DFA"/>
    <w:rsid w:val="00651186"/>
    <w:rsid w:val="00651D49"/>
    <w:rsid w:val="00654E16"/>
    <w:rsid w:val="00655880"/>
    <w:rsid w:val="006573A0"/>
    <w:rsid w:val="0066027E"/>
    <w:rsid w:val="00660485"/>
    <w:rsid w:val="006641CC"/>
    <w:rsid w:val="006652A1"/>
    <w:rsid w:val="006721A7"/>
    <w:rsid w:val="00672F00"/>
    <w:rsid w:val="00673A8F"/>
    <w:rsid w:val="00680F68"/>
    <w:rsid w:val="0068665B"/>
    <w:rsid w:val="00696F88"/>
    <w:rsid w:val="006A0803"/>
    <w:rsid w:val="006B1766"/>
    <w:rsid w:val="006B3A08"/>
    <w:rsid w:val="006B7B1E"/>
    <w:rsid w:val="006C0103"/>
    <w:rsid w:val="006D1670"/>
    <w:rsid w:val="006E178D"/>
    <w:rsid w:val="006E339E"/>
    <w:rsid w:val="006F27CE"/>
    <w:rsid w:val="006F3AED"/>
    <w:rsid w:val="006F3BE8"/>
    <w:rsid w:val="0070104B"/>
    <w:rsid w:val="00706910"/>
    <w:rsid w:val="00707D6C"/>
    <w:rsid w:val="00711E8F"/>
    <w:rsid w:val="0072039E"/>
    <w:rsid w:val="0072070A"/>
    <w:rsid w:val="007372B1"/>
    <w:rsid w:val="007379EB"/>
    <w:rsid w:val="0074385E"/>
    <w:rsid w:val="00743B50"/>
    <w:rsid w:val="007600F8"/>
    <w:rsid w:val="007644C2"/>
    <w:rsid w:val="007651A2"/>
    <w:rsid w:val="00775B6C"/>
    <w:rsid w:val="007805FA"/>
    <w:rsid w:val="00785A99"/>
    <w:rsid w:val="00797115"/>
    <w:rsid w:val="007A199A"/>
    <w:rsid w:val="007B0E98"/>
    <w:rsid w:val="007B1FAD"/>
    <w:rsid w:val="007B3A3C"/>
    <w:rsid w:val="007B7C42"/>
    <w:rsid w:val="007B7EFF"/>
    <w:rsid w:val="007C15D3"/>
    <w:rsid w:val="007C3505"/>
    <w:rsid w:val="007C3D38"/>
    <w:rsid w:val="007E2297"/>
    <w:rsid w:val="007E527D"/>
    <w:rsid w:val="007F5790"/>
    <w:rsid w:val="007F78BC"/>
    <w:rsid w:val="00802D1F"/>
    <w:rsid w:val="00803D58"/>
    <w:rsid w:val="0080437D"/>
    <w:rsid w:val="00805615"/>
    <w:rsid w:val="008066CA"/>
    <w:rsid w:val="008069E8"/>
    <w:rsid w:val="0081578D"/>
    <w:rsid w:val="00815F4B"/>
    <w:rsid w:val="00816686"/>
    <w:rsid w:val="008209D3"/>
    <w:rsid w:val="0082152C"/>
    <w:rsid w:val="00822386"/>
    <w:rsid w:val="0083598E"/>
    <w:rsid w:val="0084083C"/>
    <w:rsid w:val="008444E8"/>
    <w:rsid w:val="0084524E"/>
    <w:rsid w:val="00855CDA"/>
    <w:rsid w:val="00856E8A"/>
    <w:rsid w:val="008677D5"/>
    <w:rsid w:val="00882552"/>
    <w:rsid w:val="008835FA"/>
    <w:rsid w:val="00883BFC"/>
    <w:rsid w:val="00885B54"/>
    <w:rsid w:val="008861A0"/>
    <w:rsid w:val="008905B9"/>
    <w:rsid w:val="00891A44"/>
    <w:rsid w:val="008A316A"/>
    <w:rsid w:val="008A365B"/>
    <w:rsid w:val="008A3C6B"/>
    <w:rsid w:val="008A3D49"/>
    <w:rsid w:val="008A441B"/>
    <w:rsid w:val="008A4606"/>
    <w:rsid w:val="008A7A5B"/>
    <w:rsid w:val="008B0E9B"/>
    <w:rsid w:val="008B6A9D"/>
    <w:rsid w:val="008C4A38"/>
    <w:rsid w:val="008C6A28"/>
    <w:rsid w:val="008C7BE8"/>
    <w:rsid w:val="008D324C"/>
    <w:rsid w:val="008D359F"/>
    <w:rsid w:val="008D3FDD"/>
    <w:rsid w:val="008D5909"/>
    <w:rsid w:val="008D5FAF"/>
    <w:rsid w:val="008D6179"/>
    <w:rsid w:val="008D735D"/>
    <w:rsid w:val="008E29FC"/>
    <w:rsid w:val="008E50EB"/>
    <w:rsid w:val="008F5A5B"/>
    <w:rsid w:val="009000ED"/>
    <w:rsid w:val="009061DC"/>
    <w:rsid w:val="00907DE9"/>
    <w:rsid w:val="00910FB0"/>
    <w:rsid w:val="00922C41"/>
    <w:rsid w:val="00922F0A"/>
    <w:rsid w:val="00923F78"/>
    <w:rsid w:val="00925174"/>
    <w:rsid w:val="009255CC"/>
    <w:rsid w:val="00941385"/>
    <w:rsid w:val="0094237D"/>
    <w:rsid w:val="009423C1"/>
    <w:rsid w:val="00950FF7"/>
    <w:rsid w:val="009558C4"/>
    <w:rsid w:val="00967C0C"/>
    <w:rsid w:val="00971A29"/>
    <w:rsid w:val="00974D27"/>
    <w:rsid w:val="009800DD"/>
    <w:rsid w:val="009872B4"/>
    <w:rsid w:val="009922E6"/>
    <w:rsid w:val="0099788A"/>
    <w:rsid w:val="009A23D4"/>
    <w:rsid w:val="009A3F64"/>
    <w:rsid w:val="009A664F"/>
    <w:rsid w:val="009A72A7"/>
    <w:rsid w:val="009B36E6"/>
    <w:rsid w:val="009B64DC"/>
    <w:rsid w:val="009C0B72"/>
    <w:rsid w:val="009C19C7"/>
    <w:rsid w:val="009C6C1D"/>
    <w:rsid w:val="009D531A"/>
    <w:rsid w:val="009D7CC8"/>
    <w:rsid w:val="009E0125"/>
    <w:rsid w:val="009E50C9"/>
    <w:rsid w:val="009E5568"/>
    <w:rsid w:val="009F0BAC"/>
    <w:rsid w:val="009F117B"/>
    <w:rsid w:val="009F2F2E"/>
    <w:rsid w:val="00A01031"/>
    <w:rsid w:val="00A0369E"/>
    <w:rsid w:val="00A04372"/>
    <w:rsid w:val="00A07567"/>
    <w:rsid w:val="00A16601"/>
    <w:rsid w:val="00A25879"/>
    <w:rsid w:val="00A26738"/>
    <w:rsid w:val="00A35F34"/>
    <w:rsid w:val="00A50417"/>
    <w:rsid w:val="00A64151"/>
    <w:rsid w:val="00A6419F"/>
    <w:rsid w:val="00A748A5"/>
    <w:rsid w:val="00A810A0"/>
    <w:rsid w:val="00A8212B"/>
    <w:rsid w:val="00A82995"/>
    <w:rsid w:val="00A86D62"/>
    <w:rsid w:val="00A9405E"/>
    <w:rsid w:val="00A95DF6"/>
    <w:rsid w:val="00A96480"/>
    <w:rsid w:val="00A9745D"/>
    <w:rsid w:val="00AA237C"/>
    <w:rsid w:val="00AA448D"/>
    <w:rsid w:val="00AB5809"/>
    <w:rsid w:val="00AB5AA0"/>
    <w:rsid w:val="00AC44AE"/>
    <w:rsid w:val="00AC58DA"/>
    <w:rsid w:val="00AE437D"/>
    <w:rsid w:val="00AF078E"/>
    <w:rsid w:val="00B02B28"/>
    <w:rsid w:val="00B06668"/>
    <w:rsid w:val="00B06A99"/>
    <w:rsid w:val="00B10FEC"/>
    <w:rsid w:val="00B12464"/>
    <w:rsid w:val="00B2160C"/>
    <w:rsid w:val="00B26DBD"/>
    <w:rsid w:val="00B31052"/>
    <w:rsid w:val="00B3244D"/>
    <w:rsid w:val="00B33BA8"/>
    <w:rsid w:val="00B35BC0"/>
    <w:rsid w:val="00B45442"/>
    <w:rsid w:val="00B456EB"/>
    <w:rsid w:val="00B51673"/>
    <w:rsid w:val="00B5430B"/>
    <w:rsid w:val="00B544F6"/>
    <w:rsid w:val="00B61E5E"/>
    <w:rsid w:val="00B628C0"/>
    <w:rsid w:val="00B6330C"/>
    <w:rsid w:val="00B655AA"/>
    <w:rsid w:val="00B659BD"/>
    <w:rsid w:val="00B66F2B"/>
    <w:rsid w:val="00B6717B"/>
    <w:rsid w:val="00B70C43"/>
    <w:rsid w:val="00B73E99"/>
    <w:rsid w:val="00B751C5"/>
    <w:rsid w:val="00B75FC4"/>
    <w:rsid w:val="00B76473"/>
    <w:rsid w:val="00B91B47"/>
    <w:rsid w:val="00B9231C"/>
    <w:rsid w:val="00B96664"/>
    <w:rsid w:val="00BA48EB"/>
    <w:rsid w:val="00BA7F31"/>
    <w:rsid w:val="00BB558F"/>
    <w:rsid w:val="00BB68F8"/>
    <w:rsid w:val="00BC781D"/>
    <w:rsid w:val="00BD14D5"/>
    <w:rsid w:val="00BD2F2E"/>
    <w:rsid w:val="00BE051F"/>
    <w:rsid w:val="00BE10B1"/>
    <w:rsid w:val="00BE36C3"/>
    <w:rsid w:val="00BE693D"/>
    <w:rsid w:val="00BF0BA6"/>
    <w:rsid w:val="00BF57C7"/>
    <w:rsid w:val="00BF679C"/>
    <w:rsid w:val="00BF79B2"/>
    <w:rsid w:val="00C05CE8"/>
    <w:rsid w:val="00C07C8B"/>
    <w:rsid w:val="00C11292"/>
    <w:rsid w:val="00C12BAA"/>
    <w:rsid w:val="00C22A38"/>
    <w:rsid w:val="00C30E18"/>
    <w:rsid w:val="00C33255"/>
    <w:rsid w:val="00C424C2"/>
    <w:rsid w:val="00C43579"/>
    <w:rsid w:val="00C43CEF"/>
    <w:rsid w:val="00C4484D"/>
    <w:rsid w:val="00C51D70"/>
    <w:rsid w:val="00C53FC0"/>
    <w:rsid w:val="00C55CCA"/>
    <w:rsid w:val="00C60A4B"/>
    <w:rsid w:val="00C631CB"/>
    <w:rsid w:val="00C73246"/>
    <w:rsid w:val="00C7341B"/>
    <w:rsid w:val="00C752E7"/>
    <w:rsid w:val="00C8281A"/>
    <w:rsid w:val="00C839D0"/>
    <w:rsid w:val="00C93D54"/>
    <w:rsid w:val="00C94174"/>
    <w:rsid w:val="00CA02FC"/>
    <w:rsid w:val="00CA64AC"/>
    <w:rsid w:val="00CA6E78"/>
    <w:rsid w:val="00CB08D7"/>
    <w:rsid w:val="00CB16DB"/>
    <w:rsid w:val="00CB178D"/>
    <w:rsid w:val="00CB21C1"/>
    <w:rsid w:val="00CB6C7D"/>
    <w:rsid w:val="00CB722B"/>
    <w:rsid w:val="00CC18EA"/>
    <w:rsid w:val="00CC4DF5"/>
    <w:rsid w:val="00CD008D"/>
    <w:rsid w:val="00CD4B2F"/>
    <w:rsid w:val="00CD65EA"/>
    <w:rsid w:val="00CD70C6"/>
    <w:rsid w:val="00CD7D05"/>
    <w:rsid w:val="00CE506C"/>
    <w:rsid w:val="00CF0344"/>
    <w:rsid w:val="00CF2E2D"/>
    <w:rsid w:val="00CF602C"/>
    <w:rsid w:val="00D001B6"/>
    <w:rsid w:val="00D00CC8"/>
    <w:rsid w:val="00D00DE6"/>
    <w:rsid w:val="00D0332D"/>
    <w:rsid w:val="00D11BFC"/>
    <w:rsid w:val="00D15177"/>
    <w:rsid w:val="00D2000A"/>
    <w:rsid w:val="00D22CD5"/>
    <w:rsid w:val="00D260DD"/>
    <w:rsid w:val="00D26FE1"/>
    <w:rsid w:val="00D3618F"/>
    <w:rsid w:val="00D40D07"/>
    <w:rsid w:val="00D42230"/>
    <w:rsid w:val="00D42E55"/>
    <w:rsid w:val="00D45E53"/>
    <w:rsid w:val="00D619F5"/>
    <w:rsid w:val="00D641D7"/>
    <w:rsid w:val="00D70E68"/>
    <w:rsid w:val="00D769B6"/>
    <w:rsid w:val="00D90FA7"/>
    <w:rsid w:val="00D91807"/>
    <w:rsid w:val="00D959D4"/>
    <w:rsid w:val="00D97385"/>
    <w:rsid w:val="00DA7C8C"/>
    <w:rsid w:val="00DB3A68"/>
    <w:rsid w:val="00DB75F8"/>
    <w:rsid w:val="00DC121E"/>
    <w:rsid w:val="00DC7619"/>
    <w:rsid w:val="00DD341E"/>
    <w:rsid w:val="00DE0E07"/>
    <w:rsid w:val="00DE45B4"/>
    <w:rsid w:val="00DE7BF5"/>
    <w:rsid w:val="00DF16C7"/>
    <w:rsid w:val="00DF2B50"/>
    <w:rsid w:val="00E00602"/>
    <w:rsid w:val="00E011D1"/>
    <w:rsid w:val="00E01C18"/>
    <w:rsid w:val="00E07107"/>
    <w:rsid w:val="00E11DED"/>
    <w:rsid w:val="00E178A4"/>
    <w:rsid w:val="00E225B0"/>
    <w:rsid w:val="00E237F7"/>
    <w:rsid w:val="00E24D98"/>
    <w:rsid w:val="00E25ADD"/>
    <w:rsid w:val="00E30071"/>
    <w:rsid w:val="00E3235B"/>
    <w:rsid w:val="00E329EC"/>
    <w:rsid w:val="00E416EE"/>
    <w:rsid w:val="00E52195"/>
    <w:rsid w:val="00E53FD0"/>
    <w:rsid w:val="00E542BC"/>
    <w:rsid w:val="00E60086"/>
    <w:rsid w:val="00E6180F"/>
    <w:rsid w:val="00E62299"/>
    <w:rsid w:val="00E65D26"/>
    <w:rsid w:val="00E67327"/>
    <w:rsid w:val="00E7052E"/>
    <w:rsid w:val="00E749C1"/>
    <w:rsid w:val="00E75A57"/>
    <w:rsid w:val="00E822E3"/>
    <w:rsid w:val="00E869DD"/>
    <w:rsid w:val="00E87749"/>
    <w:rsid w:val="00E93D33"/>
    <w:rsid w:val="00EA34CC"/>
    <w:rsid w:val="00EB14DF"/>
    <w:rsid w:val="00EC125F"/>
    <w:rsid w:val="00ED2EA2"/>
    <w:rsid w:val="00ED6161"/>
    <w:rsid w:val="00EE1048"/>
    <w:rsid w:val="00EE10BA"/>
    <w:rsid w:val="00EF0CB8"/>
    <w:rsid w:val="00EF311F"/>
    <w:rsid w:val="00EF42B4"/>
    <w:rsid w:val="00EF7BEE"/>
    <w:rsid w:val="00F013B5"/>
    <w:rsid w:val="00F01E2F"/>
    <w:rsid w:val="00F0228A"/>
    <w:rsid w:val="00F05AFC"/>
    <w:rsid w:val="00F122B6"/>
    <w:rsid w:val="00F126CA"/>
    <w:rsid w:val="00F14AAD"/>
    <w:rsid w:val="00F228F0"/>
    <w:rsid w:val="00F234A8"/>
    <w:rsid w:val="00F2351E"/>
    <w:rsid w:val="00F24E1A"/>
    <w:rsid w:val="00F41C3B"/>
    <w:rsid w:val="00F4248A"/>
    <w:rsid w:val="00F4262B"/>
    <w:rsid w:val="00F45AC0"/>
    <w:rsid w:val="00F57DE3"/>
    <w:rsid w:val="00F61C65"/>
    <w:rsid w:val="00F641B9"/>
    <w:rsid w:val="00F67F23"/>
    <w:rsid w:val="00F75310"/>
    <w:rsid w:val="00F80B11"/>
    <w:rsid w:val="00F83835"/>
    <w:rsid w:val="00F85BBD"/>
    <w:rsid w:val="00F87FD9"/>
    <w:rsid w:val="00F94CAC"/>
    <w:rsid w:val="00F97893"/>
    <w:rsid w:val="00FA04F5"/>
    <w:rsid w:val="00FA4160"/>
    <w:rsid w:val="00FA77AD"/>
    <w:rsid w:val="00FB1737"/>
    <w:rsid w:val="00FB6C13"/>
    <w:rsid w:val="00FC2BF5"/>
    <w:rsid w:val="00FC6C65"/>
    <w:rsid w:val="00FD301F"/>
    <w:rsid w:val="00FE021A"/>
    <w:rsid w:val="00FE2517"/>
    <w:rsid w:val="00FE2580"/>
    <w:rsid w:val="00FE26F4"/>
    <w:rsid w:val="00FE318C"/>
    <w:rsid w:val="00FF490F"/>
    <w:rsid w:val="00FF4BE0"/>
    <w:rsid w:val="00FF6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A5E350"/>
  <w15:chartTrackingRefBased/>
  <w15:docId w15:val="{F2B06500-D7F0-4E05-9F98-2177FBE88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I-Times" w:hAnsi="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5D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8665B"/>
    <w:rPr>
      <w:rFonts w:ascii="Tahoma" w:hAnsi="Tahoma" w:cs="Tahoma"/>
      <w:sz w:val="16"/>
      <w:szCs w:val="16"/>
    </w:rPr>
  </w:style>
  <w:style w:type="paragraph" w:customStyle="1" w:styleId="CharCharCharChar">
    <w:name w:val="Char Char Char Char"/>
    <w:basedOn w:val="Normal"/>
    <w:semiHidden/>
    <w:rsid w:val="00483D5C"/>
    <w:pPr>
      <w:spacing w:after="160" w:line="240" w:lineRule="exact"/>
    </w:pPr>
    <w:rPr>
      <w:rFonts w:ascii="Arial" w:hAnsi="Arial"/>
      <w:sz w:val="22"/>
      <w:szCs w:val="22"/>
    </w:rPr>
  </w:style>
  <w:style w:type="paragraph" w:styleId="BodyText2">
    <w:name w:val="Body Text 2"/>
    <w:basedOn w:val="Normal"/>
    <w:link w:val="BodyText2Char"/>
    <w:rsid w:val="001263F5"/>
    <w:pPr>
      <w:jc w:val="both"/>
    </w:pPr>
    <w:rPr>
      <w:rFonts w:ascii="Times New Roman" w:hAnsi="Times New Roman"/>
      <w:lang w:val="x-none" w:eastAsia="x-none"/>
    </w:rPr>
  </w:style>
  <w:style w:type="character" w:customStyle="1" w:styleId="BodyText2Char">
    <w:name w:val="Body Text 2 Char"/>
    <w:link w:val="BodyText2"/>
    <w:rsid w:val="001263F5"/>
    <w:rPr>
      <w:sz w:val="24"/>
      <w:szCs w:val="24"/>
    </w:rPr>
  </w:style>
  <w:style w:type="character" w:customStyle="1" w:styleId="Bodytext20">
    <w:name w:val="Body text (2)_"/>
    <w:link w:val="Bodytext21"/>
    <w:uiPriority w:val="99"/>
    <w:rsid w:val="00D11BFC"/>
    <w:rPr>
      <w:shd w:val="clear" w:color="auto" w:fill="FFFFFF"/>
    </w:rPr>
  </w:style>
  <w:style w:type="paragraph" w:customStyle="1" w:styleId="Bodytext21">
    <w:name w:val="Body text (2)"/>
    <w:basedOn w:val="Normal"/>
    <w:link w:val="Bodytext20"/>
    <w:uiPriority w:val="99"/>
    <w:rsid w:val="00D11BFC"/>
    <w:pPr>
      <w:widowControl w:val="0"/>
      <w:shd w:val="clear" w:color="auto" w:fill="FFFFFF"/>
      <w:spacing w:before="300" w:line="324" w:lineRule="exact"/>
    </w:pPr>
    <w:rPr>
      <w:rFonts w:ascii="Times New Roman" w:hAnsi="Times New Roman"/>
      <w:sz w:val="20"/>
      <w:szCs w:val="20"/>
      <w:lang w:val="x-none" w:eastAsia="x-none"/>
    </w:rPr>
  </w:style>
  <w:style w:type="paragraph" w:styleId="Header">
    <w:name w:val="header"/>
    <w:basedOn w:val="Normal"/>
    <w:link w:val="HeaderChar"/>
    <w:uiPriority w:val="99"/>
    <w:rsid w:val="002F0BB6"/>
    <w:pPr>
      <w:tabs>
        <w:tab w:val="center" w:pos="4680"/>
        <w:tab w:val="right" w:pos="9360"/>
      </w:tabs>
    </w:pPr>
  </w:style>
  <w:style w:type="character" w:customStyle="1" w:styleId="HeaderChar">
    <w:name w:val="Header Char"/>
    <w:link w:val="Header"/>
    <w:uiPriority w:val="99"/>
    <w:rsid w:val="002F0BB6"/>
    <w:rPr>
      <w:rFonts w:ascii="VNI-Times" w:hAnsi="VNI-Times"/>
      <w:sz w:val="24"/>
      <w:szCs w:val="24"/>
    </w:rPr>
  </w:style>
  <w:style w:type="paragraph" w:styleId="Footer">
    <w:name w:val="footer"/>
    <w:basedOn w:val="Normal"/>
    <w:link w:val="FooterChar"/>
    <w:rsid w:val="002F0BB6"/>
    <w:pPr>
      <w:tabs>
        <w:tab w:val="center" w:pos="4680"/>
        <w:tab w:val="right" w:pos="9360"/>
      </w:tabs>
    </w:pPr>
  </w:style>
  <w:style w:type="character" w:customStyle="1" w:styleId="FooterChar">
    <w:name w:val="Footer Char"/>
    <w:link w:val="Footer"/>
    <w:rsid w:val="002F0BB6"/>
    <w:rPr>
      <w:rFonts w:ascii="VNI-Times" w:hAnsi="VN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03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UBND HUYỆN TÂN PHƯỚC</vt:lpstr>
    </vt:vector>
  </TitlesOfParts>
  <Company/>
  <LinksUpToDate>false</LinksUpToDate>
  <CharactersWithSpaces>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HUYỆN TÂN PHƯỚC</dc:title>
  <dc:subject/>
  <dc:creator>TANPHUOC</dc:creator>
  <cp:keywords/>
  <cp:lastModifiedBy>Microsoft account</cp:lastModifiedBy>
  <cp:revision>61</cp:revision>
  <cp:lastPrinted>2026-04-22T04:24:00Z</cp:lastPrinted>
  <dcterms:created xsi:type="dcterms:W3CDTF">2026-03-19T09:39:00Z</dcterms:created>
  <dcterms:modified xsi:type="dcterms:W3CDTF">2026-04-22T04:27:00Z</dcterms:modified>
</cp:coreProperties>
</file>