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A0" w:rsidRPr="00116D1D" w:rsidRDefault="00DC06A0" w:rsidP="00DC06A0">
      <w:pPr>
        <w:pStyle w:val="Heading4"/>
        <w:ind w:firstLine="709"/>
        <w:rPr>
          <w:i/>
          <w:sz w:val="26"/>
          <w:lang w:val="hr-HR"/>
        </w:rPr>
      </w:pPr>
      <w:r w:rsidRPr="00116D1D">
        <w:rPr>
          <w:sz w:val="26"/>
          <w:lang w:val="hr-HR"/>
        </w:rPr>
        <w:t>Thủ tục đăng cai tổ chức giải thi đấu vô địch từng môn thể thao của tỉnh</w:t>
      </w:r>
    </w:p>
    <w:p w:rsidR="00DC06A0" w:rsidRPr="00116D1D" w:rsidRDefault="00DC06A0" w:rsidP="00DC06A0">
      <w:pPr>
        <w:spacing w:before="120" w:after="120"/>
        <w:ind w:firstLine="720"/>
        <w:jc w:val="both"/>
        <w:rPr>
          <w:sz w:val="26"/>
          <w:szCs w:val="26"/>
          <w:lang w:val="es-AR"/>
        </w:rPr>
      </w:pPr>
      <w:r w:rsidRPr="00116D1D">
        <w:rPr>
          <w:b/>
          <w:bCs/>
          <w:sz w:val="26"/>
          <w:szCs w:val="26"/>
          <w:lang w:val="hr-HR"/>
        </w:rPr>
        <w:t xml:space="preserve">33.1. </w:t>
      </w:r>
      <w:r w:rsidRPr="00116D1D">
        <w:rPr>
          <w:b/>
          <w:bCs/>
          <w:sz w:val="26"/>
          <w:szCs w:val="26"/>
          <w:lang w:val="vi-VN"/>
        </w:rPr>
        <w:t>Tr</w:t>
      </w:r>
      <w:r w:rsidRPr="00116D1D">
        <w:rPr>
          <w:b/>
          <w:bCs/>
          <w:sz w:val="26"/>
          <w:szCs w:val="26"/>
          <w:lang w:val="hr-HR"/>
        </w:rPr>
        <w:t>ì</w:t>
      </w:r>
      <w:r w:rsidRPr="00116D1D">
        <w:rPr>
          <w:b/>
          <w:bCs/>
          <w:sz w:val="26"/>
          <w:szCs w:val="26"/>
          <w:lang w:val="vi-VN"/>
        </w:rPr>
        <w:t>nh</w:t>
      </w:r>
      <w:r w:rsidRPr="00116D1D">
        <w:rPr>
          <w:b/>
          <w:bCs/>
          <w:sz w:val="26"/>
          <w:szCs w:val="26"/>
          <w:lang w:val="hr-HR"/>
        </w:rPr>
        <w:t xml:space="preserve"> </w:t>
      </w:r>
      <w:r w:rsidRPr="00116D1D">
        <w:rPr>
          <w:b/>
          <w:bCs/>
          <w:sz w:val="26"/>
          <w:szCs w:val="26"/>
          <w:lang w:val="vi-VN"/>
        </w:rPr>
        <w:t>tự</w:t>
      </w:r>
      <w:r w:rsidRPr="00116D1D">
        <w:rPr>
          <w:b/>
          <w:bCs/>
          <w:sz w:val="26"/>
          <w:szCs w:val="26"/>
          <w:lang w:val="hr-HR"/>
        </w:rPr>
        <w:t xml:space="preserve">, cách thức, thời gian </w:t>
      </w:r>
      <w:r w:rsidRPr="00116D1D">
        <w:rPr>
          <w:b/>
          <w:bCs/>
          <w:sz w:val="26"/>
          <w:szCs w:val="26"/>
          <w:lang w:val="vi-VN"/>
        </w:rPr>
        <w:t>giải quyết</w:t>
      </w:r>
      <w:r w:rsidRPr="00116D1D">
        <w:rPr>
          <w:b/>
          <w:sz w:val="26"/>
          <w:szCs w:val="26"/>
          <w:lang w:val="hr-HR"/>
        </w:rPr>
        <w:t xml:space="preserve"> thủ tục hành chính</w:t>
      </w:r>
      <w:r w:rsidRPr="00116D1D">
        <w:rPr>
          <w:sz w:val="26"/>
          <w:szCs w:val="26"/>
          <w:lang w:val="es-AR"/>
        </w:rPr>
        <w:t xml:space="preserve"> </w:t>
      </w:r>
    </w:p>
    <w:tbl>
      <w:tblPr>
        <w:tblStyle w:val="TableGrid"/>
        <w:tblW w:w="10616" w:type="dxa"/>
        <w:tblInd w:w="-34" w:type="dxa"/>
        <w:tblLook w:val="04A0" w:firstRow="1" w:lastRow="0" w:firstColumn="1" w:lastColumn="0" w:noHBand="0" w:noVBand="1"/>
      </w:tblPr>
      <w:tblGrid>
        <w:gridCol w:w="806"/>
        <w:gridCol w:w="2433"/>
        <w:gridCol w:w="4290"/>
        <w:gridCol w:w="2261"/>
        <w:gridCol w:w="826"/>
      </w:tblGrid>
      <w:tr w:rsidR="00DC06A0" w:rsidRPr="00116D1D" w:rsidTr="00325E25">
        <w:trPr>
          <w:trHeight w:val="405"/>
          <w:tblHeader/>
        </w:trPr>
        <w:tc>
          <w:tcPr>
            <w:tcW w:w="618" w:type="dxa"/>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jc w:val="center"/>
              <w:rPr>
                <w:b/>
                <w:sz w:val="26"/>
                <w:szCs w:val="26"/>
              </w:rPr>
            </w:pPr>
            <w:r w:rsidRPr="00116D1D">
              <w:rPr>
                <w:b/>
                <w:sz w:val="26"/>
                <w:szCs w:val="26"/>
              </w:rPr>
              <w:t>TT</w:t>
            </w:r>
          </w:p>
        </w:tc>
        <w:tc>
          <w:tcPr>
            <w:tcW w:w="2501" w:type="dxa"/>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jc w:val="center"/>
              <w:rPr>
                <w:b/>
                <w:sz w:val="26"/>
                <w:szCs w:val="26"/>
              </w:rPr>
            </w:pPr>
            <w:r w:rsidRPr="00116D1D">
              <w:rPr>
                <w:b/>
                <w:sz w:val="26"/>
                <w:szCs w:val="26"/>
              </w:rPr>
              <w:t>Trình tự thực hiện</w:t>
            </w:r>
          </w:p>
        </w:tc>
        <w:tc>
          <w:tcPr>
            <w:tcW w:w="4342" w:type="dxa"/>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jc w:val="center"/>
              <w:rPr>
                <w:b/>
                <w:sz w:val="26"/>
                <w:szCs w:val="26"/>
              </w:rPr>
            </w:pPr>
            <w:r w:rsidRPr="00116D1D">
              <w:rPr>
                <w:b/>
                <w:sz w:val="26"/>
                <w:szCs w:val="26"/>
              </w:rPr>
              <w:t>Cách thức thực hiện</w:t>
            </w:r>
          </w:p>
        </w:tc>
        <w:tc>
          <w:tcPr>
            <w:tcW w:w="2320" w:type="dxa"/>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jc w:val="center"/>
              <w:rPr>
                <w:b/>
                <w:sz w:val="26"/>
                <w:szCs w:val="26"/>
              </w:rPr>
            </w:pPr>
            <w:r w:rsidRPr="00116D1D">
              <w:rPr>
                <w:b/>
                <w:sz w:val="26"/>
                <w:szCs w:val="26"/>
              </w:rPr>
              <w:t>Thời gian giải quyết</w:t>
            </w:r>
          </w:p>
        </w:tc>
        <w:tc>
          <w:tcPr>
            <w:tcW w:w="835" w:type="dxa"/>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jc w:val="center"/>
              <w:rPr>
                <w:b/>
                <w:sz w:val="26"/>
                <w:szCs w:val="26"/>
              </w:rPr>
            </w:pPr>
            <w:r w:rsidRPr="00116D1D">
              <w:rPr>
                <w:b/>
                <w:sz w:val="26"/>
                <w:szCs w:val="26"/>
              </w:rPr>
              <w:t>Ghi chú</w:t>
            </w:r>
          </w:p>
        </w:tc>
      </w:tr>
      <w:tr w:rsidR="00DC06A0" w:rsidRPr="00116D1D" w:rsidTr="00325E25">
        <w:trPr>
          <w:trHeight w:val="2213"/>
        </w:trPr>
        <w:tc>
          <w:tcPr>
            <w:tcW w:w="618" w:type="dxa"/>
            <w:vMerge w:val="restart"/>
            <w:tcBorders>
              <w:top w:val="single" w:sz="4" w:space="0" w:color="auto"/>
            </w:tcBorders>
            <w:vAlign w:val="center"/>
          </w:tcPr>
          <w:p w:rsidR="00DC06A0" w:rsidRPr="00116D1D" w:rsidRDefault="00DC06A0" w:rsidP="00325E25">
            <w:pPr>
              <w:spacing w:after="120" w:line="234" w:lineRule="atLeast"/>
              <w:jc w:val="center"/>
              <w:rPr>
                <w:b/>
                <w:sz w:val="26"/>
                <w:szCs w:val="26"/>
              </w:rPr>
            </w:pPr>
            <w:r w:rsidRPr="00116D1D">
              <w:rPr>
                <w:b/>
                <w:sz w:val="26"/>
                <w:szCs w:val="26"/>
              </w:rPr>
              <w:t>Bước 1</w:t>
            </w:r>
          </w:p>
        </w:tc>
        <w:tc>
          <w:tcPr>
            <w:tcW w:w="2501" w:type="dxa"/>
            <w:vMerge w:val="restart"/>
            <w:tcBorders>
              <w:top w:val="single" w:sz="4" w:space="0" w:color="auto"/>
            </w:tcBorders>
            <w:vAlign w:val="center"/>
          </w:tcPr>
          <w:p w:rsidR="00DC06A0" w:rsidRPr="00116D1D" w:rsidRDefault="00DC06A0" w:rsidP="00325E25">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4342" w:type="dxa"/>
            <w:tcBorders>
              <w:top w:val="single" w:sz="4" w:space="0" w:color="auto"/>
            </w:tcBorders>
            <w:vAlign w:val="center"/>
          </w:tcPr>
          <w:p w:rsidR="00DC06A0" w:rsidRPr="00116D1D" w:rsidRDefault="00DC06A0" w:rsidP="00325E25">
            <w:pPr>
              <w:shd w:val="clear" w:color="auto" w:fill="FFFFFF"/>
              <w:jc w:val="both"/>
              <w:rPr>
                <w:i/>
                <w:sz w:val="26"/>
                <w:szCs w:val="26"/>
                <w:lang w:val="vi-VN"/>
              </w:rPr>
            </w:pPr>
            <w:r w:rsidRPr="00116D1D">
              <w:rPr>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rsidR="00DC06A0" w:rsidRPr="00116D1D" w:rsidRDefault="00DC06A0" w:rsidP="00325E25">
            <w:pPr>
              <w:shd w:val="clear" w:color="auto" w:fill="FFFFFF"/>
              <w:jc w:val="both"/>
              <w:rPr>
                <w:i/>
                <w:sz w:val="26"/>
                <w:szCs w:val="26"/>
                <w:lang w:val="vi-VN"/>
              </w:rPr>
            </w:pPr>
            <w:r w:rsidRPr="00116D1D">
              <w:rPr>
                <w:sz w:val="26"/>
                <w:szCs w:val="26"/>
                <w:lang w:val="vi-VN"/>
              </w:rPr>
              <w:t xml:space="preserve">2. Hoặc thông qua dịch vụ bưu chính công ích. </w:t>
            </w:r>
          </w:p>
        </w:tc>
        <w:tc>
          <w:tcPr>
            <w:tcW w:w="2320" w:type="dxa"/>
            <w:tcBorders>
              <w:top w:val="single" w:sz="4" w:space="0" w:color="auto"/>
            </w:tcBorders>
            <w:vAlign w:val="center"/>
          </w:tcPr>
          <w:p w:rsidR="00DC06A0" w:rsidRPr="00116D1D" w:rsidRDefault="00DC06A0" w:rsidP="00325E25">
            <w:pPr>
              <w:spacing w:after="120" w:line="234" w:lineRule="atLeast"/>
              <w:jc w:val="center"/>
              <w:rPr>
                <w:b/>
                <w:sz w:val="26"/>
                <w:szCs w:val="26"/>
                <w:lang w:val="vi-VN"/>
              </w:rPr>
            </w:pPr>
            <w:r w:rsidRPr="00116D1D">
              <w:rPr>
                <w:sz w:val="26"/>
                <w:szCs w:val="26"/>
                <w:lang w:val="vi-VN"/>
              </w:rPr>
              <w:t>Sáng: từ 07 giờ đến 11 giờ 30 phút; chiều: từ 13 giờ 30 đến 17 giờ của các ngày làm việc.</w:t>
            </w:r>
          </w:p>
        </w:tc>
        <w:tc>
          <w:tcPr>
            <w:tcW w:w="835" w:type="dxa"/>
            <w:tcBorders>
              <w:top w:val="single" w:sz="4" w:space="0" w:color="auto"/>
            </w:tcBorders>
            <w:vAlign w:val="center"/>
          </w:tcPr>
          <w:p w:rsidR="00DC06A0" w:rsidRPr="00116D1D" w:rsidRDefault="00DC06A0" w:rsidP="00325E25">
            <w:pPr>
              <w:jc w:val="center"/>
              <w:rPr>
                <w:i/>
                <w:sz w:val="26"/>
                <w:szCs w:val="26"/>
                <w:lang w:val="vi-VN"/>
              </w:rPr>
            </w:pPr>
          </w:p>
        </w:tc>
      </w:tr>
      <w:tr w:rsidR="00DC06A0" w:rsidRPr="00116D1D" w:rsidTr="00325E25">
        <w:trPr>
          <w:trHeight w:val="1018"/>
        </w:trPr>
        <w:tc>
          <w:tcPr>
            <w:tcW w:w="618" w:type="dxa"/>
            <w:vMerge/>
            <w:vAlign w:val="center"/>
          </w:tcPr>
          <w:p w:rsidR="00DC06A0" w:rsidRPr="00116D1D" w:rsidRDefault="00DC06A0" w:rsidP="00325E25">
            <w:pPr>
              <w:spacing w:after="120" w:line="234" w:lineRule="atLeast"/>
              <w:jc w:val="center"/>
              <w:rPr>
                <w:b/>
                <w:sz w:val="26"/>
                <w:szCs w:val="26"/>
              </w:rPr>
            </w:pPr>
          </w:p>
        </w:tc>
        <w:tc>
          <w:tcPr>
            <w:tcW w:w="2501" w:type="dxa"/>
            <w:vMerge/>
            <w:vAlign w:val="center"/>
          </w:tcPr>
          <w:p w:rsidR="00DC06A0" w:rsidRPr="00116D1D" w:rsidRDefault="00DC06A0" w:rsidP="00325E25">
            <w:pPr>
              <w:shd w:val="clear" w:color="auto" w:fill="FFFFFF"/>
              <w:spacing w:after="120" w:line="234" w:lineRule="atLeast"/>
              <w:jc w:val="both"/>
              <w:rPr>
                <w:b/>
                <w:sz w:val="26"/>
                <w:szCs w:val="26"/>
              </w:rPr>
            </w:pPr>
          </w:p>
        </w:tc>
        <w:tc>
          <w:tcPr>
            <w:tcW w:w="4342" w:type="dxa"/>
            <w:tcBorders>
              <w:top w:val="single" w:sz="4" w:space="0" w:color="auto"/>
            </w:tcBorders>
            <w:vAlign w:val="center"/>
          </w:tcPr>
          <w:p w:rsidR="00DC06A0" w:rsidRPr="00116D1D" w:rsidRDefault="00DC06A0" w:rsidP="00325E25">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4" w:history="1">
              <w:r w:rsidRPr="00116D1D">
                <w:rPr>
                  <w:i/>
                  <w:sz w:val="26"/>
                  <w:szCs w:val="26"/>
                  <w:u w:val="single"/>
                  <w:lang w:val="nl-NL"/>
                </w:rPr>
                <w:t>http://egov.dongthap.gov.vn</w:t>
              </w:r>
            </w:hyperlink>
            <w:r w:rsidRPr="00116D1D">
              <w:rPr>
                <w:sz w:val="26"/>
                <w:szCs w:val="26"/>
                <w:lang w:val="vi-VN"/>
              </w:rPr>
              <w:t>.</w:t>
            </w:r>
          </w:p>
        </w:tc>
        <w:tc>
          <w:tcPr>
            <w:tcW w:w="2320" w:type="dxa"/>
            <w:tcBorders>
              <w:top w:val="single" w:sz="4" w:space="0" w:color="auto"/>
            </w:tcBorders>
            <w:vAlign w:val="center"/>
          </w:tcPr>
          <w:p w:rsidR="00DC06A0" w:rsidRPr="00116D1D" w:rsidRDefault="00DC06A0" w:rsidP="00325E25">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835" w:type="dxa"/>
            <w:tcBorders>
              <w:top w:val="single" w:sz="4" w:space="0" w:color="auto"/>
            </w:tcBorders>
            <w:vAlign w:val="center"/>
          </w:tcPr>
          <w:p w:rsidR="00DC06A0" w:rsidRPr="00116D1D" w:rsidRDefault="00DC06A0" w:rsidP="00325E25">
            <w:pPr>
              <w:jc w:val="center"/>
              <w:rPr>
                <w:i/>
                <w:sz w:val="26"/>
                <w:szCs w:val="26"/>
                <w:lang w:val="vi-VN"/>
              </w:rPr>
            </w:pPr>
          </w:p>
        </w:tc>
      </w:tr>
      <w:tr w:rsidR="00DC06A0" w:rsidRPr="00116D1D" w:rsidTr="00325E25">
        <w:trPr>
          <w:trHeight w:val="2441"/>
        </w:trPr>
        <w:tc>
          <w:tcPr>
            <w:tcW w:w="618" w:type="dxa"/>
            <w:vAlign w:val="center"/>
          </w:tcPr>
          <w:p w:rsidR="00DC06A0" w:rsidRPr="00116D1D" w:rsidRDefault="00DC06A0" w:rsidP="00325E25">
            <w:pPr>
              <w:spacing w:after="120" w:line="234" w:lineRule="atLeast"/>
              <w:jc w:val="center"/>
              <w:rPr>
                <w:b/>
                <w:sz w:val="26"/>
                <w:szCs w:val="26"/>
              </w:rPr>
            </w:pPr>
            <w:r w:rsidRPr="00116D1D">
              <w:rPr>
                <w:b/>
                <w:sz w:val="26"/>
                <w:szCs w:val="26"/>
              </w:rPr>
              <w:t>Bước 2</w:t>
            </w:r>
          </w:p>
        </w:tc>
        <w:tc>
          <w:tcPr>
            <w:tcW w:w="2501" w:type="dxa"/>
            <w:vAlign w:val="center"/>
          </w:tcPr>
          <w:p w:rsidR="00DC06A0" w:rsidRPr="00116D1D" w:rsidRDefault="00DC06A0" w:rsidP="00325E25">
            <w:pPr>
              <w:spacing w:before="120" w:after="120"/>
              <w:jc w:val="both"/>
              <w:rPr>
                <w:sz w:val="26"/>
                <w:szCs w:val="26"/>
              </w:rPr>
            </w:pPr>
            <w:r w:rsidRPr="00116D1D">
              <w:rPr>
                <w:b/>
                <w:sz w:val="26"/>
                <w:szCs w:val="26"/>
              </w:rPr>
              <w:t>Tiếp nhận và chuyển hồ sơ thủ tục hành chính</w:t>
            </w:r>
          </w:p>
        </w:tc>
        <w:tc>
          <w:tcPr>
            <w:tcW w:w="4342" w:type="dxa"/>
          </w:tcPr>
          <w:p w:rsidR="00DC06A0" w:rsidRPr="00116D1D" w:rsidRDefault="00DC06A0" w:rsidP="00325E25">
            <w:pPr>
              <w:shd w:val="clear" w:color="auto" w:fill="FFFFFF"/>
              <w:spacing w:after="120" w:line="234" w:lineRule="atLeast"/>
              <w:ind w:firstLine="742"/>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C06A0" w:rsidRPr="00116D1D" w:rsidRDefault="00DC06A0" w:rsidP="00325E25">
            <w:pPr>
              <w:shd w:val="clear" w:color="auto" w:fill="FFFFFF"/>
              <w:spacing w:after="120" w:line="234" w:lineRule="atLeast"/>
              <w:ind w:firstLine="720"/>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bổ sung, hoàn thiện hồ sơ theo quy định và nêu rõ lý do theo mẫu Phiếu yêu cầu bổ sung, hoàn thiện hồ sơ; </w:t>
            </w:r>
          </w:p>
          <w:p w:rsidR="00DC06A0" w:rsidRPr="00116D1D" w:rsidRDefault="00DC06A0" w:rsidP="00325E25">
            <w:pPr>
              <w:shd w:val="clear" w:color="auto" w:fill="FFFFFF"/>
              <w:spacing w:after="120" w:line="234" w:lineRule="atLeast"/>
              <w:ind w:firstLine="720"/>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rsidR="00DC06A0" w:rsidRPr="00116D1D" w:rsidRDefault="00DC06A0" w:rsidP="00325E25">
            <w:pPr>
              <w:spacing w:before="120" w:after="120"/>
              <w:ind w:firstLine="650"/>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20" w:type="dxa"/>
            <w:vAlign w:val="center"/>
          </w:tcPr>
          <w:p w:rsidR="00DC06A0" w:rsidRPr="00116D1D" w:rsidRDefault="00DC06A0" w:rsidP="00325E25">
            <w:pPr>
              <w:spacing w:after="120" w:line="234" w:lineRule="atLeast"/>
              <w:jc w:val="both"/>
              <w:rPr>
                <w:b/>
                <w:sz w:val="26"/>
                <w:szCs w:val="26"/>
              </w:rPr>
            </w:pPr>
            <w:r w:rsidRPr="00116D1D">
              <w:rPr>
                <w:sz w:val="26"/>
                <w:szCs w:val="26"/>
              </w:rPr>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835" w:type="dxa"/>
            <w:vAlign w:val="center"/>
          </w:tcPr>
          <w:p w:rsidR="00DC06A0" w:rsidRPr="00116D1D" w:rsidRDefault="00DC06A0" w:rsidP="00325E25">
            <w:pPr>
              <w:jc w:val="center"/>
              <w:rPr>
                <w:i/>
                <w:sz w:val="26"/>
                <w:szCs w:val="26"/>
                <w:lang w:val="vi-VN"/>
              </w:rPr>
            </w:pPr>
          </w:p>
        </w:tc>
      </w:tr>
      <w:tr w:rsidR="00DC06A0" w:rsidRPr="00116D1D" w:rsidTr="00325E25">
        <w:tc>
          <w:tcPr>
            <w:tcW w:w="618" w:type="dxa"/>
            <w:vMerge w:val="restart"/>
            <w:vAlign w:val="center"/>
          </w:tcPr>
          <w:p w:rsidR="00DC06A0" w:rsidRPr="00116D1D" w:rsidRDefault="00DC06A0" w:rsidP="00325E25">
            <w:pPr>
              <w:spacing w:after="120" w:line="234" w:lineRule="atLeast"/>
              <w:jc w:val="center"/>
              <w:rPr>
                <w:b/>
                <w:sz w:val="26"/>
                <w:szCs w:val="26"/>
              </w:rPr>
            </w:pPr>
            <w:r w:rsidRPr="00116D1D">
              <w:rPr>
                <w:b/>
                <w:sz w:val="26"/>
                <w:szCs w:val="26"/>
              </w:rPr>
              <w:lastRenderedPageBreak/>
              <w:t>Bước 3</w:t>
            </w:r>
          </w:p>
        </w:tc>
        <w:tc>
          <w:tcPr>
            <w:tcW w:w="2501" w:type="dxa"/>
            <w:vMerge w:val="restart"/>
            <w:vAlign w:val="center"/>
          </w:tcPr>
          <w:p w:rsidR="00DC06A0" w:rsidRPr="00116D1D" w:rsidRDefault="00DC06A0" w:rsidP="00325E25">
            <w:pPr>
              <w:spacing w:after="120" w:line="234" w:lineRule="atLeast"/>
              <w:jc w:val="both"/>
              <w:rPr>
                <w:b/>
                <w:sz w:val="26"/>
                <w:szCs w:val="26"/>
              </w:rPr>
            </w:pPr>
            <w:r w:rsidRPr="00116D1D">
              <w:rPr>
                <w:b/>
                <w:bCs/>
                <w:sz w:val="26"/>
                <w:szCs w:val="26"/>
              </w:rPr>
              <w:t>Giải quyết thủ tục hành chính</w:t>
            </w:r>
          </w:p>
        </w:tc>
        <w:tc>
          <w:tcPr>
            <w:tcW w:w="4342" w:type="dxa"/>
          </w:tcPr>
          <w:p w:rsidR="00DC06A0" w:rsidRPr="00116D1D" w:rsidRDefault="00DC06A0" w:rsidP="00325E25">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viên chức xử lý xem xét, thẩm định hồ sơ, trình phê duyệt kết quả giải quyết thủ tục hành chính:</w:t>
            </w:r>
          </w:p>
        </w:tc>
        <w:tc>
          <w:tcPr>
            <w:tcW w:w="2320" w:type="dxa"/>
            <w:vAlign w:val="center"/>
          </w:tcPr>
          <w:p w:rsidR="00DC06A0" w:rsidRPr="00116D1D" w:rsidRDefault="00DC06A0" w:rsidP="00325E25">
            <w:pPr>
              <w:spacing w:after="120" w:line="234" w:lineRule="atLeast"/>
              <w:jc w:val="center"/>
              <w:rPr>
                <w:sz w:val="26"/>
                <w:szCs w:val="26"/>
              </w:rPr>
            </w:pPr>
            <w:r w:rsidRPr="00116D1D">
              <w:rPr>
                <w:b/>
                <w:sz w:val="26"/>
                <w:szCs w:val="26"/>
              </w:rPr>
              <w:t>10 ngày làm việc</w:t>
            </w:r>
            <w:r w:rsidRPr="00116D1D">
              <w:rPr>
                <w:sz w:val="26"/>
                <w:szCs w:val="26"/>
              </w:rPr>
              <w:t xml:space="preserve">, </w:t>
            </w:r>
          </w:p>
          <w:p w:rsidR="00DC06A0" w:rsidRPr="00116D1D" w:rsidRDefault="00DC06A0" w:rsidP="00325E25">
            <w:pPr>
              <w:spacing w:after="120" w:line="234" w:lineRule="atLeast"/>
              <w:jc w:val="center"/>
              <w:rPr>
                <w:b/>
                <w:sz w:val="26"/>
                <w:szCs w:val="26"/>
              </w:rPr>
            </w:pPr>
            <w:r w:rsidRPr="00116D1D">
              <w:rPr>
                <w:sz w:val="26"/>
                <w:szCs w:val="26"/>
              </w:rPr>
              <w:t>trong đó:</w:t>
            </w:r>
          </w:p>
        </w:tc>
        <w:tc>
          <w:tcPr>
            <w:tcW w:w="835" w:type="dxa"/>
            <w:vAlign w:val="center"/>
          </w:tcPr>
          <w:p w:rsidR="00DC06A0" w:rsidRPr="00116D1D" w:rsidRDefault="00DC06A0" w:rsidP="00325E25">
            <w:pPr>
              <w:spacing w:after="120" w:line="234" w:lineRule="atLeast"/>
              <w:jc w:val="center"/>
              <w:rPr>
                <w:b/>
                <w:sz w:val="26"/>
                <w:szCs w:val="26"/>
              </w:rPr>
            </w:pPr>
          </w:p>
        </w:tc>
      </w:tr>
      <w:tr w:rsidR="00DC06A0" w:rsidRPr="00116D1D" w:rsidTr="00325E25">
        <w:trPr>
          <w:trHeight w:val="335"/>
        </w:trPr>
        <w:tc>
          <w:tcPr>
            <w:tcW w:w="618" w:type="dxa"/>
            <w:vMerge/>
          </w:tcPr>
          <w:p w:rsidR="00DC06A0" w:rsidRPr="00116D1D" w:rsidRDefault="00DC06A0" w:rsidP="00325E25">
            <w:pPr>
              <w:spacing w:after="120" w:line="234" w:lineRule="atLeast"/>
              <w:jc w:val="both"/>
              <w:rPr>
                <w:b/>
                <w:sz w:val="26"/>
                <w:szCs w:val="26"/>
              </w:rPr>
            </w:pPr>
          </w:p>
        </w:tc>
        <w:tc>
          <w:tcPr>
            <w:tcW w:w="2501" w:type="dxa"/>
            <w:vMerge/>
          </w:tcPr>
          <w:p w:rsidR="00DC06A0" w:rsidRPr="00116D1D" w:rsidRDefault="00DC06A0" w:rsidP="00325E25">
            <w:pPr>
              <w:spacing w:after="120" w:line="234" w:lineRule="atLeast"/>
              <w:jc w:val="both"/>
              <w:rPr>
                <w:b/>
                <w:sz w:val="26"/>
                <w:szCs w:val="26"/>
              </w:rPr>
            </w:pPr>
          </w:p>
        </w:tc>
        <w:tc>
          <w:tcPr>
            <w:tcW w:w="4342" w:type="dxa"/>
          </w:tcPr>
          <w:p w:rsidR="00DC06A0" w:rsidRPr="00116D1D" w:rsidRDefault="00DC06A0" w:rsidP="00325E25">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2320" w:type="dxa"/>
            <w:vAlign w:val="center"/>
          </w:tcPr>
          <w:p w:rsidR="00DC06A0" w:rsidRPr="00116D1D" w:rsidRDefault="00DC06A0" w:rsidP="00325E25">
            <w:pPr>
              <w:spacing w:after="120" w:line="234" w:lineRule="atLeast"/>
              <w:jc w:val="center"/>
              <w:rPr>
                <w:b/>
                <w:sz w:val="26"/>
                <w:szCs w:val="26"/>
              </w:rPr>
            </w:pPr>
            <w:r w:rsidRPr="00116D1D">
              <w:rPr>
                <w:bCs/>
                <w:i/>
                <w:sz w:val="26"/>
                <w:szCs w:val="26"/>
              </w:rPr>
              <w:t>0,5 ngày</w:t>
            </w:r>
          </w:p>
        </w:tc>
        <w:tc>
          <w:tcPr>
            <w:tcW w:w="835" w:type="dxa"/>
          </w:tcPr>
          <w:p w:rsidR="00DC06A0" w:rsidRPr="00116D1D" w:rsidRDefault="00DC06A0" w:rsidP="00325E25">
            <w:pPr>
              <w:spacing w:after="120" w:line="234" w:lineRule="atLeast"/>
              <w:jc w:val="both"/>
              <w:rPr>
                <w:b/>
                <w:sz w:val="26"/>
                <w:szCs w:val="26"/>
              </w:rPr>
            </w:pPr>
          </w:p>
        </w:tc>
      </w:tr>
      <w:tr w:rsidR="00DC06A0" w:rsidRPr="00116D1D" w:rsidTr="00325E25">
        <w:tc>
          <w:tcPr>
            <w:tcW w:w="618" w:type="dxa"/>
            <w:vMerge/>
          </w:tcPr>
          <w:p w:rsidR="00DC06A0" w:rsidRPr="00116D1D" w:rsidRDefault="00DC06A0" w:rsidP="00325E25">
            <w:pPr>
              <w:spacing w:after="120" w:line="234" w:lineRule="atLeast"/>
              <w:jc w:val="both"/>
              <w:rPr>
                <w:b/>
                <w:sz w:val="26"/>
                <w:szCs w:val="26"/>
              </w:rPr>
            </w:pPr>
          </w:p>
        </w:tc>
        <w:tc>
          <w:tcPr>
            <w:tcW w:w="2501" w:type="dxa"/>
            <w:vMerge/>
          </w:tcPr>
          <w:p w:rsidR="00DC06A0" w:rsidRPr="00116D1D" w:rsidRDefault="00DC06A0" w:rsidP="00325E25">
            <w:pPr>
              <w:spacing w:after="120" w:line="234" w:lineRule="atLeast"/>
              <w:jc w:val="both"/>
              <w:rPr>
                <w:b/>
                <w:sz w:val="26"/>
                <w:szCs w:val="26"/>
              </w:rPr>
            </w:pPr>
          </w:p>
        </w:tc>
        <w:tc>
          <w:tcPr>
            <w:tcW w:w="4342" w:type="dxa"/>
          </w:tcPr>
          <w:p w:rsidR="00DC06A0" w:rsidRPr="00116D1D" w:rsidRDefault="00DC06A0" w:rsidP="00325E25">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2320" w:type="dxa"/>
            <w:vAlign w:val="center"/>
          </w:tcPr>
          <w:p w:rsidR="00DC06A0" w:rsidRPr="00116D1D" w:rsidRDefault="00DC06A0" w:rsidP="00325E25">
            <w:pPr>
              <w:spacing w:after="120" w:line="234" w:lineRule="atLeast"/>
              <w:jc w:val="center"/>
              <w:rPr>
                <w:b/>
                <w:sz w:val="26"/>
                <w:szCs w:val="26"/>
              </w:rPr>
            </w:pPr>
            <w:r w:rsidRPr="00116D1D">
              <w:rPr>
                <w:bCs/>
                <w:i/>
                <w:sz w:val="26"/>
                <w:szCs w:val="26"/>
              </w:rPr>
              <w:t>9,5 ngày</w:t>
            </w:r>
          </w:p>
        </w:tc>
        <w:tc>
          <w:tcPr>
            <w:tcW w:w="835" w:type="dxa"/>
          </w:tcPr>
          <w:p w:rsidR="00DC06A0" w:rsidRPr="00116D1D" w:rsidRDefault="00DC06A0" w:rsidP="00325E25">
            <w:pPr>
              <w:spacing w:after="120" w:line="234" w:lineRule="atLeast"/>
              <w:jc w:val="both"/>
              <w:rPr>
                <w:b/>
                <w:sz w:val="26"/>
                <w:szCs w:val="26"/>
              </w:rPr>
            </w:pPr>
          </w:p>
        </w:tc>
      </w:tr>
      <w:tr w:rsidR="00DC06A0" w:rsidRPr="00116D1D" w:rsidTr="00325E25">
        <w:tc>
          <w:tcPr>
            <w:tcW w:w="618" w:type="dxa"/>
            <w:vMerge/>
          </w:tcPr>
          <w:p w:rsidR="00DC06A0" w:rsidRPr="00116D1D" w:rsidRDefault="00DC06A0" w:rsidP="00325E25">
            <w:pPr>
              <w:spacing w:after="120" w:line="234" w:lineRule="atLeast"/>
              <w:jc w:val="both"/>
              <w:rPr>
                <w:b/>
                <w:sz w:val="26"/>
                <w:szCs w:val="26"/>
              </w:rPr>
            </w:pPr>
          </w:p>
        </w:tc>
        <w:tc>
          <w:tcPr>
            <w:tcW w:w="2501" w:type="dxa"/>
            <w:vMerge/>
          </w:tcPr>
          <w:p w:rsidR="00DC06A0" w:rsidRPr="00116D1D" w:rsidRDefault="00DC06A0" w:rsidP="00325E25">
            <w:pPr>
              <w:spacing w:after="120" w:line="234" w:lineRule="atLeast"/>
              <w:jc w:val="both"/>
              <w:rPr>
                <w:b/>
                <w:sz w:val="26"/>
                <w:szCs w:val="26"/>
              </w:rPr>
            </w:pPr>
          </w:p>
        </w:tc>
        <w:tc>
          <w:tcPr>
            <w:tcW w:w="4342" w:type="dxa"/>
          </w:tcPr>
          <w:p w:rsidR="00DC06A0" w:rsidRPr="00116D1D" w:rsidRDefault="00DC06A0" w:rsidP="00325E25">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320" w:type="dxa"/>
            <w:vAlign w:val="center"/>
          </w:tcPr>
          <w:p w:rsidR="00DC06A0" w:rsidRPr="00116D1D" w:rsidRDefault="00DC06A0" w:rsidP="00325E25">
            <w:pPr>
              <w:spacing w:after="120" w:line="234" w:lineRule="atLeast"/>
              <w:jc w:val="center"/>
              <w:rPr>
                <w:b/>
                <w:sz w:val="26"/>
                <w:szCs w:val="26"/>
              </w:rPr>
            </w:pPr>
            <w:r w:rsidRPr="00116D1D">
              <w:rPr>
                <w:bCs/>
                <w:i/>
                <w:sz w:val="26"/>
                <w:szCs w:val="26"/>
              </w:rPr>
              <w:t>……. giờ hoặc ngày</w:t>
            </w:r>
          </w:p>
        </w:tc>
        <w:tc>
          <w:tcPr>
            <w:tcW w:w="835" w:type="dxa"/>
          </w:tcPr>
          <w:p w:rsidR="00DC06A0" w:rsidRPr="00116D1D" w:rsidRDefault="00DC06A0" w:rsidP="00325E25">
            <w:pPr>
              <w:spacing w:after="120" w:line="234" w:lineRule="atLeast"/>
              <w:jc w:val="both"/>
              <w:rPr>
                <w:b/>
                <w:sz w:val="26"/>
                <w:szCs w:val="26"/>
              </w:rPr>
            </w:pPr>
          </w:p>
        </w:tc>
      </w:tr>
      <w:tr w:rsidR="00DC06A0" w:rsidRPr="00116D1D" w:rsidTr="00325E25">
        <w:tc>
          <w:tcPr>
            <w:tcW w:w="618" w:type="dxa"/>
            <w:vMerge/>
          </w:tcPr>
          <w:p w:rsidR="00DC06A0" w:rsidRPr="00116D1D" w:rsidRDefault="00DC06A0" w:rsidP="00325E25">
            <w:pPr>
              <w:spacing w:after="120" w:line="234" w:lineRule="atLeast"/>
              <w:jc w:val="both"/>
              <w:rPr>
                <w:b/>
                <w:sz w:val="26"/>
                <w:szCs w:val="26"/>
              </w:rPr>
            </w:pPr>
          </w:p>
        </w:tc>
        <w:tc>
          <w:tcPr>
            <w:tcW w:w="2501" w:type="dxa"/>
            <w:vMerge/>
          </w:tcPr>
          <w:p w:rsidR="00DC06A0" w:rsidRPr="00116D1D" w:rsidRDefault="00DC06A0" w:rsidP="00325E25">
            <w:pPr>
              <w:spacing w:after="120" w:line="234" w:lineRule="atLeast"/>
              <w:jc w:val="both"/>
              <w:rPr>
                <w:b/>
                <w:sz w:val="26"/>
                <w:szCs w:val="26"/>
              </w:rPr>
            </w:pPr>
          </w:p>
        </w:tc>
        <w:tc>
          <w:tcPr>
            <w:tcW w:w="4342" w:type="dxa"/>
          </w:tcPr>
          <w:p w:rsidR="00DC06A0" w:rsidRPr="00116D1D" w:rsidRDefault="00DC06A0" w:rsidP="00325E25">
            <w:pPr>
              <w:shd w:val="clear" w:color="auto" w:fill="FFFFFF"/>
              <w:spacing w:after="120" w:line="234" w:lineRule="atLeast"/>
              <w:jc w:val="both"/>
              <w:rPr>
                <w:bCs/>
                <w:i/>
                <w:sz w:val="26"/>
                <w:szCs w:val="26"/>
              </w:rPr>
            </w:pPr>
            <w:r w:rsidRPr="00116D1D">
              <w:rPr>
                <w:bCs/>
                <w:i/>
                <w:sz w:val="26"/>
                <w:szCs w:val="26"/>
              </w:rPr>
              <w:t>+ Chuyên viên:</w:t>
            </w:r>
          </w:p>
          <w:p w:rsidR="00DC06A0" w:rsidRPr="00116D1D" w:rsidRDefault="00DC06A0" w:rsidP="00325E25">
            <w:pPr>
              <w:shd w:val="clear" w:color="auto" w:fill="FFFFFF"/>
              <w:spacing w:after="120" w:line="234" w:lineRule="atLeast"/>
              <w:jc w:val="both"/>
              <w:rPr>
                <w:bCs/>
                <w:i/>
                <w:sz w:val="26"/>
                <w:szCs w:val="26"/>
              </w:rPr>
            </w:pPr>
            <w:r w:rsidRPr="00116D1D">
              <w:rPr>
                <w:bCs/>
                <w:i/>
                <w:sz w:val="26"/>
                <w:szCs w:val="26"/>
              </w:rPr>
              <w:t>+ Lãnh đạo phòng/bộ phận:</w:t>
            </w:r>
          </w:p>
          <w:p w:rsidR="00DC06A0" w:rsidRPr="00116D1D" w:rsidRDefault="00DC06A0" w:rsidP="00325E25">
            <w:pPr>
              <w:shd w:val="clear" w:color="auto" w:fill="FFFFFF"/>
              <w:spacing w:after="120" w:line="234" w:lineRule="atLeast"/>
              <w:jc w:val="both"/>
              <w:rPr>
                <w:bCs/>
                <w:i/>
                <w:sz w:val="26"/>
                <w:szCs w:val="26"/>
              </w:rPr>
            </w:pPr>
            <w:r w:rsidRPr="00116D1D">
              <w:rPr>
                <w:bCs/>
                <w:i/>
                <w:sz w:val="26"/>
                <w:szCs w:val="26"/>
              </w:rPr>
              <w:t>+ Lãnh đạo đơn vị:</w:t>
            </w:r>
          </w:p>
          <w:p w:rsidR="00DC06A0" w:rsidRPr="00116D1D" w:rsidRDefault="00DC06A0" w:rsidP="00325E25">
            <w:pPr>
              <w:shd w:val="clear" w:color="auto" w:fill="FFFFFF"/>
              <w:spacing w:after="120" w:line="234" w:lineRule="atLeast"/>
              <w:jc w:val="both"/>
              <w:rPr>
                <w:bCs/>
                <w:i/>
                <w:sz w:val="26"/>
                <w:szCs w:val="26"/>
              </w:rPr>
            </w:pPr>
            <w:r w:rsidRPr="00116D1D">
              <w:rPr>
                <w:bCs/>
                <w:i/>
                <w:sz w:val="26"/>
                <w:szCs w:val="26"/>
              </w:rPr>
              <w:t>+Văn thư đơn vị:</w:t>
            </w:r>
          </w:p>
        </w:tc>
        <w:tc>
          <w:tcPr>
            <w:tcW w:w="2320" w:type="dxa"/>
            <w:vAlign w:val="center"/>
          </w:tcPr>
          <w:p w:rsidR="00DC06A0" w:rsidRPr="00116D1D" w:rsidRDefault="00DC06A0" w:rsidP="00325E25">
            <w:pPr>
              <w:spacing w:after="120" w:line="234" w:lineRule="atLeast"/>
              <w:jc w:val="center"/>
              <w:rPr>
                <w:bCs/>
                <w:i/>
                <w:sz w:val="26"/>
                <w:szCs w:val="26"/>
              </w:rPr>
            </w:pPr>
            <w:r w:rsidRPr="00116D1D">
              <w:rPr>
                <w:bCs/>
                <w:i/>
                <w:sz w:val="26"/>
                <w:szCs w:val="26"/>
              </w:rPr>
              <w:t xml:space="preserve">7,5 ngày </w:t>
            </w:r>
          </w:p>
          <w:p w:rsidR="00DC06A0" w:rsidRPr="00116D1D" w:rsidRDefault="00DC06A0" w:rsidP="00325E25">
            <w:pPr>
              <w:spacing w:after="120" w:line="234" w:lineRule="atLeast"/>
              <w:jc w:val="center"/>
              <w:rPr>
                <w:bCs/>
                <w:i/>
                <w:sz w:val="26"/>
                <w:szCs w:val="26"/>
              </w:rPr>
            </w:pPr>
            <w:r w:rsidRPr="00116D1D">
              <w:rPr>
                <w:bCs/>
                <w:i/>
                <w:sz w:val="26"/>
                <w:szCs w:val="26"/>
              </w:rPr>
              <w:t>01 ngày</w:t>
            </w:r>
          </w:p>
          <w:p w:rsidR="00DC06A0" w:rsidRPr="00116D1D" w:rsidRDefault="00DC06A0" w:rsidP="00325E25">
            <w:pPr>
              <w:spacing w:after="120" w:line="234" w:lineRule="atLeast"/>
              <w:jc w:val="center"/>
              <w:rPr>
                <w:bCs/>
                <w:i/>
                <w:sz w:val="26"/>
                <w:szCs w:val="26"/>
              </w:rPr>
            </w:pPr>
            <w:r w:rsidRPr="00116D1D">
              <w:rPr>
                <w:bCs/>
                <w:i/>
                <w:sz w:val="26"/>
                <w:szCs w:val="26"/>
              </w:rPr>
              <w:t xml:space="preserve">0,5 ngày </w:t>
            </w:r>
          </w:p>
          <w:p w:rsidR="00DC06A0" w:rsidRPr="00116D1D" w:rsidRDefault="00DC06A0" w:rsidP="00325E25">
            <w:pPr>
              <w:spacing w:after="120" w:line="234" w:lineRule="atLeast"/>
              <w:jc w:val="center"/>
              <w:rPr>
                <w:bCs/>
                <w:i/>
                <w:sz w:val="26"/>
                <w:szCs w:val="26"/>
              </w:rPr>
            </w:pPr>
            <w:r w:rsidRPr="00116D1D">
              <w:rPr>
                <w:bCs/>
                <w:i/>
                <w:sz w:val="26"/>
                <w:szCs w:val="26"/>
              </w:rPr>
              <w:t>0,5 ngày</w:t>
            </w:r>
          </w:p>
        </w:tc>
        <w:tc>
          <w:tcPr>
            <w:tcW w:w="835" w:type="dxa"/>
          </w:tcPr>
          <w:p w:rsidR="00DC06A0" w:rsidRPr="00116D1D" w:rsidRDefault="00DC06A0" w:rsidP="00325E25">
            <w:pPr>
              <w:spacing w:after="120" w:line="234" w:lineRule="atLeast"/>
              <w:jc w:val="both"/>
              <w:rPr>
                <w:i/>
                <w:sz w:val="26"/>
                <w:szCs w:val="26"/>
              </w:rPr>
            </w:pPr>
          </w:p>
        </w:tc>
      </w:tr>
      <w:tr w:rsidR="00DC06A0" w:rsidRPr="00116D1D" w:rsidTr="00325E25">
        <w:tc>
          <w:tcPr>
            <w:tcW w:w="618" w:type="dxa"/>
            <w:vMerge/>
          </w:tcPr>
          <w:p w:rsidR="00DC06A0" w:rsidRPr="00116D1D" w:rsidRDefault="00DC06A0" w:rsidP="00325E25">
            <w:pPr>
              <w:spacing w:after="120" w:line="234" w:lineRule="atLeast"/>
              <w:jc w:val="both"/>
              <w:rPr>
                <w:b/>
                <w:sz w:val="26"/>
                <w:szCs w:val="26"/>
              </w:rPr>
            </w:pPr>
          </w:p>
        </w:tc>
        <w:tc>
          <w:tcPr>
            <w:tcW w:w="2501" w:type="dxa"/>
            <w:vMerge/>
          </w:tcPr>
          <w:p w:rsidR="00DC06A0" w:rsidRPr="00116D1D" w:rsidRDefault="00DC06A0" w:rsidP="00325E25">
            <w:pPr>
              <w:spacing w:after="120" w:line="234" w:lineRule="atLeast"/>
              <w:jc w:val="both"/>
              <w:rPr>
                <w:b/>
                <w:sz w:val="26"/>
                <w:szCs w:val="26"/>
              </w:rPr>
            </w:pPr>
          </w:p>
        </w:tc>
        <w:tc>
          <w:tcPr>
            <w:tcW w:w="4342" w:type="dxa"/>
          </w:tcPr>
          <w:p w:rsidR="00DC06A0" w:rsidRPr="00116D1D" w:rsidRDefault="00DC06A0" w:rsidP="00325E25">
            <w:pPr>
              <w:spacing w:after="120" w:line="234" w:lineRule="atLeast"/>
              <w:jc w:val="both"/>
              <w:rPr>
                <w:sz w:val="26"/>
                <w:szCs w:val="26"/>
              </w:rPr>
            </w:pPr>
            <w:r w:rsidRPr="00116D1D">
              <w:rPr>
                <w:sz w:val="26"/>
                <w:szCs w:val="26"/>
              </w:rPr>
              <w:t>- Trường hợp có quy định phải thẩm tra, xác minh hồ sơ.</w:t>
            </w:r>
          </w:p>
          <w:p w:rsidR="00DC06A0" w:rsidRPr="00116D1D" w:rsidRDefault="00DC06A0" w:rsidP="00325E25">
            <w:pPr>
              <w:spacing w:before="120" w:after="120"/>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thông qua Bộ phận Một cửa. Thời hạn giải quyết được tính lại từ đầu sau khi nhận đủ hồ sơ.</w:t>
            </w:r>
          </w:p>
        </w:tc>
        <w:tc>
          <w:tcPr>
            <w:tcW w:w="2320" w:type="dxa"/>
            <w:vAlign w:val="center"/>
          </w:tcPr>
          <w:p w:rsidR="00DC06A0" w:rsidRPr="00116D1D" w:rsidRDefault="00DC06A0" w:rsidP="00325E25">
            <w:pPr>
              <w:spacing w:after="120" w:line="234" w:lineRule="atLeast"/>
              <w:jc w:val="both"/>
              <w:rPr>
                <w:b/>
                <w:sz w:val="26"/>
                <w:szCs w:val="26"/>
              </w:rPr>
            </w:pPr>
            <w:r w:rsidRPr="00116D1D">
              <w:rPr>
                <w:sz w:val="26"/>
                <w:szCs w:val="26"/>
              </w:rPr>
              <w:t>Trả lại hồ sơ không quá 03 ngày làm việc</w:t>
            </w:r>
          </w:p>
        </w:tc>
        <w:tc>
          <w:tcPr>
            <w:tcW w:w="835" w:type="dxa"/>
            <w:vMerge w:val="restart"/>
            <w:vAlign w:val="center"/>
          </w:tcPr>
          <w:p w:rsidR="00DC06A0" w:rsidRPr="00116D1D" w:rsidRDefault="00DC06A0" w:rsidP="00325E25">
            <w:pPr>
              <w:spacing w:after="120" w:line="234" w:lineRule="atLeast"/>
              <w:jc w:val="both"/>
              <w:rPr>
                <w:b/>
                <w:i/>
                <w:sz w:val="26"/>
                <w:szCs w:val="26"/>
              </w:rPr>
            </w:pPr>
          </w:p>
        </w:tc>
      </w:tr>
      <w:tr w:rsidR="00DC06A0" w:rsidRPr="00116D1D" w:rsidTr="00325E25">
        <w:tc>
          <w:tcPr>
            <w:tcW w:w="618" w:type="dxa"/>
            <w:vMerge/>
          </w:tcPr>
          <w:p w:rsidR="00DC06A0" w:rsidRPr="00116D1D" w:rsidRDefault="00DC06A0" w:rsidP="00325E25">
            <w:pPr>
              <w:spacing w:after="120" w:line="234" w:lineRule="atLeast"/>
              <w:jc w:val="both"/>
              <w:rPr>
                <w:b/>
                <w:sz w:val="26"/>
                <w:szCs w:val="26"/>
              </w:rPr>
            </w:pPr>
          </w:p>
        </w:tc>
        <w:tc>
          <w:tcPr>
            <w:tcW w:w="2501" w:type="dxa"/>
            <w:vMerge/>
          </w:tcPr>
          <w:p w:rsidR="00DC06A0" w:rsidRPr="00116D1D" w:rsidRDefault="00DC06A0" w:rsidP="00325E25">
            <w:pPr>
              <w:spacing w:after="120" w:line="234" w:lineRule="atLeast"/>
              <w:jc w:val="both"/>
              <w:rPr>
                <w:b/>
                <w:sz w:val="26"/>
                <w:szCs w:val="26"/>
              </w:rPr>
            </w:pPr>
          </w:p>
        </w:tc>
        <w:tc>
          <w:tcPr>
            <w:tcW w:w="4342" w:type="dxa"/>
          </w:tcPr>
          <w:p w:rsidR="00DC06A0" w:rsidRPr="00116D1D" w:rsidRDefault="00DC06A0" w:rsidP="00325E25">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2320" w:type="dxa"/>
            <w:vAlign w:val="center"/>
          </w:tcPr>
          <w:p w:rsidR="00DC06A0" w:rsidRPr="00116D1D" w:rsidRDefault="00DC06A0" w:rsidP="00325E25">
            <w:pPr>
              <w:spacing w:after="120" w:line="234" w:lineRule="atLeast"/>
              <w:jc w:val="center"/>
              <w:rPr>
                <w:bCs/>
                <w:i/>
                <w:sz w:val="26"/>
                <w:szCs w:val="26"/>
              </w:rPr>
            </w:pPr>
            <w:r w:rsidRPr="00116D1D">
              <w:rPr>
                <w:bCs/>
                <w:i/>
                <w:sz w:val="26"/>
                <w:szCs w:val="26"/>
              </w:rPr>
              <w:t>… ngày (nếu có)</w:t>
            </w:r>
          </w:p>
        </w:tc>
        <w:tc>
          <w:tcPr>
            <w:tcW w:w="835" w:type="dxa"/>
            <w:vMerge/>
          </w:tcPr>
          <w:p w:rsidR="00DC06A0" w:rsidRPr="00116D1D" w:rsidRDefault="00DC06A0" w:rsidP="00325E25">
            <w:pPr>
              <w:spacing w:after="120" w:line="234" w:lineRule="atLeast"/>
              <w:jc w:val="both"/>
              <w:rPr>
                <w:sz w:val="26"/>
                <w:szCs w:val="26"/>
                <w:lang w:val="vi-VN"/>
              </w:rPr>
            </w:pPr>
          </w:p>
        </w:tc>
      </w:tr>
      <w:tr w:rsidR="00DC06A0" w:rsidRPr="00116D1D" w:rsidTr="00325E25">
        <w:tc>
          <w:tcPr>
            <w:tcW w:w="618" w:type="dxa"/>
            <w:vMerge/>
          </w:tcPr>
          <w:p w:rsidR="00DC06A0" w:rsidRPr="00116D1D" w:rsidRDefault="00DC06A0" w:rsidP="00325E25">
            <w:pPr>
              <w:spacing w:after="120" w:line="234" w:lineRule="atLeast"/>
              <w:jc w:val="both"/>
              <w:rPr>
                <w:b/>
                <w:sz w:val="26"/>
                <w:szCs w:val="26"/>
              </w:rPr>
            </w:pPr>
          </w:p>
        </w:tc>
        <w:tc>
          <w:tcPr>
            <w:tcW w:w="2501" w:type="dxa"/>
            <w:vMerge/>
          </w:tcPr>
          <w:p w:rsidR="00DC06A0" w:rsidRPr="00116D1D" w:rsidRDefault="00DC06A0" w:rsidP="00325E25">
            <w:pPr>
              <w:spacing w:after="120" w:line="234" w:lineRule="atLeast"/>
              <w:jc w:val="both"/>
              <w:rPr>
                <w:b/>
                <w:sz w:val="26"/>
                <w:szCs w:val="26"/>
              </w:rPr>
            </w:pPr>
          </w:p>
        </w:tc>
        <w:tc>
          <w:tcPr>
            <w:tcW w:w="4342" w:type="dxa"/>
          </w:tcPr>
          <w:p w:rsidR="00DC06A0" w:rsidRPr="00116D1D" w:rsidRDefault="00DC06A0" w:rsidP="00325E25">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2320" w:type="dxa"/>
            <w:vAlign w:val="center"/>
          </w:tcPr>
          <w:p w:rsidR="00DC06A0" w:rsidRPr="00116D1D" w:rsidRDefault="00DC06A0" w:rsidP="00325E25">
            <w:pPr>
              <w:spacing w:after="120" w:line="234" w:lineRule="atLeast"/>
              <w:jc w:val="center"/>
              <w:rPr>
                <w:bCs/>
                <w:i/>
                <w:sz w:val="26"/>
                <w:szCs w:val="26"/>
              </w:rPr>
            </w:pPr>
            <w:r w:rsidRPr="00116D1D">
              <w:rPr>
                <w:bCs/>
                <w:i/>
                <w:sz w:val="26"/>
                <w:szCs w:val="26"/>
              </w:rPr>
              <w:t>… ngày (nếu có)</w:t>
            </w:r>
          </w:p>
        </w:tc>
        <w:tc>
          <w:tcPr>
            <w:tcW w:w="835" w:type="dxa"/>
            <w:vMerge/>
          </w:tcPr>
          <w:p w:rsidR="00DC06A0" w:rsidRPr="00116D1D" w:rsidRDefault="00DC06A0" w:rsidP="00325E25">
            <w:pPr>
              <w:spacing w:after="120" w:line="234" w:lineRule="atLeast"/>
              <w:jc w:val="both"/>
              <w:rPr>
                <w:sz w:val="26"/>
                <w:szCs w:val="26"/>
                <w:lang w:val="vi-VN"/>
              </w:rPr>
            </w:pPr>
          </w:p>
        </w:tc>
      </w:tr>
      <w:tr w:rsidR="00DC06A0" w:rsidRPr="00116D1D" w:rsidTr="00325E25">
        <w:tc>
          <w:tcPr>
            <w:tcW w:w="618" w:type="dxa"/>
            <w:vMerge/>
          </w:tcPr>
          <w:p w:rsidR="00DC06A0" w:rsidRPr="00116D1D" w:rsidRDefault="00DC06A0" w:rsidP="00325E25">
            <w:pPr>
              <w:spacing w:after="120" w:line="234" w:lineRule="atLeast"/>
              <w:jc w:val="both"/>
              <w:rPr>
                <w:b/>
                <w:sz w:val="26"/>
                <w:szCs w:val="26"/>
              </w:rPr>
            </w:pPr>
          </w:p>
        </w:tc>
        <w:tc>
          <w:tcPr>
            <w:tcW w:w="2501" w:type="dxa"/>
            <w:vMerge/>
          </w:tcPr>
          <w:p w:rsidR="00DC06A0" w:rsidRPr="00116D1D" w:rsidRDefault="00DC06A0" w:rsidP="00325E25">
            <w:pPr>
              <w:spacing w:after="120" w:line="234" w:lineRule="atLeast"/>
              <w:jc w:val="both"/>
              <w:rPr>
                <w:b/>
                <w:sz w:val="26"/>
                <w:szCs w:val="26"/>
              </w:rPr>
            </w:pPr>
          </w:p>
        </w:tc>
        <w:tc>
          <w:tcPr>
            <w:tcW w:w="4342" w:type="dxa"/>
          </w:tcPr>
          <w:p w:rsidR="00DC06A0" w:rsidRPr="00116D1D" w:rsidRDefault="00DC06A0" w:rsidP="00325E25">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2320" w:type="dxa"/>
            <w:vAlign w:val="center"/>
          </w:tcPr>
          <w:p w:rsidR="00DC06A0" w:rsidRPr="00116D1D" w:rsidRDefault="00DC06A0" w:rsidP="00325E25">
            <w:pPr>
              <w:spacing w:after="120" w:line="234" w:lineRule="atLeast"/>
              <w:jc w:val="center"/>
              <w:rPr>
                <w:bCs/>
                <w:i/>
                <w:sz w:val="26"/>
                <w:szCs w:val="26"/>
              </w:rPr>
            </w:pPr>
            <w:r w:rsidRPr="00116D1D">
              <w:rPr>
                <w:bCs/>
                <w:i/>
                <w:sz w:val="26"/>
                <w:szCs w:val="26"/>
              </w:rPr>
              <w:t>… ngày (nếu có)</w:t>
            </w:r>
          </w:p>
        </w:tc>
        <w:tc>
          <w:tcPr>
            <w:tcW w:w="835" w:type="dxa"/>
            <w:vMerge/>
          </w:tcPr>
          <w:p w:rsidR="00DC06A0" w:rsidRPr="00116D1D" w:rsidRDefault="00DC06A0" w:rsidP="00325E25">
            <w:pPr>
              <w:spacing w:after="120" w:line="234" w:lineRule="atLeast"/>
              <w:jc w:val="both"/>
              <w:rPr>
                <w:sz w:val="26"/>
                <w:szCs w:val="26"/>
                <w:lang w:val="vi-VN"/>
              </w:rPr>
            </w:pPr>
          </w:p>
        </w:tc>
      </w:tr>
      <w:tr w:rsidR="00DC06A0" w:rsidRPr="00116D1D" w:rsidTr="00325E25">
        <w:tc>
          <w:tcPr>
            <w:tcW w:w="618" w:type="dxa"/>
            <w:vAlign w:val="center"/>
          </w:tcPr>
          <w:p w:rsidR="00DC06A0" w:rsidRPr="00116D1D" w:rsidRDefault="00DC06A0" w:rsidP="00325E25">
            <w:pPr>
              <w:spacing w:after="120" w:line="234" w:lineRule="atLeast"/>
              <w:jc w:val="center"/>
              <w:rPr>
                <w:b/>
                <w:sz w:val="26"/>
                <w:szCs w:val="26"/>
              </w:rPr>
            </w:pPr>
            <w:r w:rsidRPr="00116D1D">
              <w:rPr>
                <w:b/>
                <w:sz w:val="26"/>
                <w:szCs w:val="26"/>
              </w:rPr>
              <w:lastRenderedPageBreak/>
              <w:t>Bước 4</w:t>
            </w:r>
          </w:p>
        </w:tc>
        <w:tc>
          <w:tcPr>
            <w:tcW w:w="2501" w:type="dxa"/>
          </w:tcPr>
          <w:p w:rsidR="00DC06A0" w:rsidRPr="00116D1D" w:rsidRDefault="00DC06A0" w:rsidP="00325E25">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rsidR="00DC06A0" w:rsidRPr="00116D1D" w:rsidRDefault="00DC06A0" w:rsidP="00325E25">
            <w:pPr>
              <w:spacing w:after="120" w:line="234" w:lineRule="atLeast"/>
              <w:jc w:val="both"/>
              <w:rPr>
                <w:b/>
                <w:sz w:val="26"/>
                <w:szCs w:val="26"/>
              </w:rPr>
            </w:pPr>
            <w:r w:rsidRPr="00116D1D">
              <w:rPr>
                <w:i/>
                <w:sz w:val="26"/>
                <w:szCs w:val="26"/>
              </w:rPr>
              <w:t>(Kết quả giải quyết thủ tục hành chính gửi trả cho tổ chức phải bảo đảm đầy đủ theo quy định mà cơ quan có thẩm quyền trả cho tổ chức, cá nhân sau khi giải quyết xong thủ tục hành chính)</w:t>
            </w:r>
          </w:p>
        </w:tc>
        <w:tc>
          <w:tcPr>
            <w:tcW w:w="4342" w:type="dxa"/>
          </w:tcPr>
          <w:p w:rsidR="00DC06A0" w:rsidRPr="00116D1D" w:rsidRDefault="00DC06A0" w:rsidP="00325E25">
            <w:pPr>
              <w:spacing w:before="120" w:after="120" w:line="340" w:lineRule="exact"/>
              <w:ind w:firstLine="709"/>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rsidR="00DC06A0" w:rsidRPr="00116D1D" w:rsidRDefault="00DC06A0" w:rsidP="00325E25">
            <w:pPr>
              <w:spacing w:before="120" w:after="120" w:line="340" w:lineRule="exact"/>
              <w:ind w:firstLine="709"/>
              <w:jc w:val="both"/>
              <w:rPr>
                <w:iCs/>
                <w:sz w:val="26"/>
                <w:szCs w:val="26"/>
                <w:lang w:val="nl-NL"/>
              </w:rPr>
            </w:pPr>
            <w:r w:rsidRPr="00116D1D">
              <w:rPr>
                <w:iCs/>
                <w:sz w:val="26"/>
                <w:szCs w:val="26"/>
                <w:lang w:val="nl-NL"/>
              </w:rPr>
              <w:t>- T</w:t>
            </w:r>
            <w:r w:rsidRPr="00116D1D">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rsidR="00DC06A0" w:rsidRPr="00116D1D" w:rsidRDefault="00DC06A0" w:rsidP="00325E25">
            <w:pPr>
              <w:spacing w:before="120" w:after="120"/>
              <w:ind w:firstLine="650"/>
              <w:jc w:val="both"/>
              <w:rPr>
                <w:iCs/>
                <w:sz w:val="26"/>
                <w:szCs w:val="26"/>
                <w:lang w:val="nl-NL"/>
              </w:rPr>
            </w:pPr>
            <w:r w:rsidRPr="00116D1D">
              <w:rPr>
                <w:iCs/>
                <w:sz w:val="26"/>
                <w:szCs w:val="26"/>
                <w:lang w:val="nl-NL"/>
              </w:rPr>
              <w:t xml:space="preserve">- </w:t>
            </w:r>
            <w:r w:rsidRPr="00116D1D">
              <w:rPr>
                <w:sz w:val="26"/>
                <w:szCs w:val="26"/>
                <w:lang w:val="nl-NL"/>
              </w:rPr>
              <w:t>Tổ chức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C06A0" w:rsidRPr="00116D1D" w:rsidRDefault="00DC06A0" w:rsidP="00325E25">
            <w:pPr>
              <w:spacing w:before="120" w:after="120"/>
              <w:ind w:firstLine="650"/>
              <w:jc w:val="both"/>
              <w:rPr>
                <w:iCs/>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 </w:t>
            </w:r>
          </w:p>
        </w:tc>
        <w:tc>
          <w:tcPr>
            <w:tcW w:w="2320" w:type="dxa"/>
            <w:vAlign w:val="center"/>
          </w:tcPr>
          <w:p w:rsidR="00DC06A0" w:rsidRPr="00116D1D" w:rsidRDefault="00DC06A0" w:rsidP="00325E25">
            <w:pPr>
              <w:spacing w:after="120" w:line="234" w:lineRule="atLeast"/>
              <w:jc w:val="center"/>
              <w:rPr>
                <w:bCs/>
                <w:sz w:val="26"/>
                <w:szCs w:val="26"/>
                <w:lang w:val="nl-NL"/>
              </w:rPr>
            </w:pPr>
            <w:r w:rsidRPr="00116D1D">
              <w:rPr>
                <w:bCs/>
                <w:i/>
                <w:sz w:val="26"/>
                <w:szCs w:val="26"/>
                <w:lang w:val="nl-NL"/>
              </w:rPr>
              <w:t xml:space="preserve"> </w:t>
            </w:r>
            <w:r w:rsidRPr="00116D1D">
              <w:rPr>
                <w:bCs/>
                <w:sz w:val="26"/>
                <w:szCs w:val="26"/>
                <w:lang w:val="nl-NL"/>
              </w:rPr>
              <w:t>Thời gian trả kết quả: Sáng: từ 07 giờ đến 11 giờ 30 phút; chiều: từ 13 giờ 30 đến 17 giờ của các ngày làm việc.</w:t>
            </w:r>
          </w:p>
        </w:tc>
        <w:tc>
          <w:tcPr>
            <w:tcW w:w="835" w:type="dxa"/>
          </w:tcPr>
          <w:p w:rsidR="00DC06A0" w:rsidRPr="00116D1D" w:rsidRDefault="00DC06A0" w:rsidP="00325E25">
            <w:pPr>
              <w:spacing w:after="120" w:line="234" w:lineRule="atLeast"/>
              <w:jc w:val="both"/>
              <w:rPr>
                <w:sz w:val="26"/>
                <w:szCs w:val="26"/>
                <w:lang w:val="vi-VN"/>
              </w:rPr>
            </w:pPr>
          </w:p>
        </w:tc>
      </w:tr>
      <w:tr w:rsidR="00DC06A0" w:rsidRPr="00116D1D" w:rsidTr="00325E25">
        <w:tc>
          <w:tcPr>
            <w:tcW w:w="618" w:type="dxa"/>
          </w:tcPr>
          <w:p w:rsidR="00DC06A0" w:rsidRPr="00116D1D" w:rsidRDefault="00DC06A0" w:rsidP="00325E25">
            <w:pPr>
              <w:spacing w:after="120" w:line="234" w:lineRule="atLeast"/>
              <w:jc w:val="both"/>
              <w:rPr>
                <w:b/>
                <w:sz w:val="26"/>
                <w:szCs w:val="26"/>
                <w:lang w:val="nl-NL"/>
              </w:rPr>
            </w:pPr>
          </w:p>
        </w:tc>
        <w:tc>
          <w:tcPr>
            <w:tcW w:w="2501" w:type="dxa"/>
          </w:tcPr>
          <w:p w:rsidR="00DC06A0" w:rsidRPr="00116D1D" w:rsidRDefault="00DC06A0" w:rsidP="00325E25">
            <w:pPr>
              <w:spacing w:after="120" w:line="234" w:lineRule="atLeast"/>
              <w:jc w:val="both"/>
              <w:rPr>
                <w:b/>
                <w:sz w:val="26"/>
                <w:szCs w:val="26"/>
                <w:lang w:val="nl-NL"/>
              </w:rPr>
            </w:pPr>
          </w:p>
        </w:tc>
        <w:tc>
          <w:tcPr>
            <w:tcW w:w="4342" w:type="dxa"/>
          </w:tcPr>
          <w:p w:rsidR="00DC06A0" w:rsidRPr="00116D1D" w:rsidRDefault="00DC06A0" w:rsidP="00325E25">
            <w:pPr>
              <w:spacing w:after="120" w:line="234" w:lineRule="atLeast"/>
              <w:jc w:val="both"/>
              <w:rPr>
                <w:sz w:val="26"/>
                <w:szCs w:val="26"/>
                <w:lang w:val="nl-NL"/>
              </w:rPr>
            </w:pPr>
          </w:p>
        </w:tc>
        <w:tc>
          <w:tcPr>
            <w:tcW w:w="2320" w:type="dxa"/>
            <w:vAlign w:val="center"/>
          </w:tcPr>
          <w:p w:rsidR="00DC06A0" w:rsidRPr="00116D1D" w:rsidRDefault="00DC06A0" w:rsidP="00325E25">
            <w:pPr>
              <w:spacing w:after="120" w:line="234" w:lineRule="atLeast"/>
              <w:jc w:val="center"/>
              <w:rPr>
                <w:bCs/>
                <w:i/>
                <w:sz w:val="26"/>
                <w:szCs w:val="26"/>
                <w:lang w:val="nl-NL"/>
              </w:rPr>
            </w:pPr>
          </w:p>
        </w:tc>
        <w:tc>
          <w:tcPr>
            <w:tcW w:w="835" w:type="dxa"/>
          </w:tcPr>
          <w:p w:rsidR="00DC06A0" w:rsidRPr="00116D1D" w:rsidRDefault="00DC06A0" w:rsidP="00325E25">
            <w:pPr>
              <w:spacing w:after="120" w:line="234" w:lineRule="atLeast"/>
              <w:jc w:val="both"/>
              <w:rPr>
                <w:sz w:val="26"/>
                <w:szCs w:val="26"/>
                <w:lang w:val="vi-VN"/>
              </w:rPr>
            </w:pPr>
          </w:p>
        </w:tc>
      </w:tr>
    </w:tbl>
    <w:p w:rsidR="00DC06A0" w:rsidRPr="00116D1D" w:rsidRDefault="00DC06A0" w:rsidP="00DC06A0">
      <w:pPr>
        <w:shd w:val="clear" w:color="auto" w:fill="FFFFFF"/>
        <w:spacing w:before="120" w:after="120"/>
        <w:ind w:firstLine="709"/>
        <w:jc w:val="both"/>
        <w:rPr>
          <w:bCs/>
          <w:i/>
          <w:sz w:val="26"/>
          <w:szCs w:val="26"/>
          <w:lang w:val="nl-NL"/>
        </w:rPr>
      </w:pPr>
      <w:r w:rsidRPr="00116D1D">
        <w:rPr>
          <w:b/>
          <w:bCs/>
          <w:sz w:val="26"/>
          <w:szCs w:val="26"/>
          <w:lang w:val="nl-NL"/>
        </w:rPr>
        <w:t xml:space="preserve">33.2. Thành phần, số lượng hồ sơ </w:t>
      </w:r>
    </w:p>
    <w:p w:rsidR="00DC06A0" w:rsidRPr="00116D1D" w:rsidRDefault="00DC06A0" w:rsidP="00DC06A0">
      <w:pPr>
        <w:shd w:val="clear" w:color="auto" w:fill="FFFFFF"/>
        <w:spacing w:before="120" w:after="120" w:line="234" w:lineRule="atLeast"/>
        <w:ind w:firstLine="709"/>
        <w:jc w:val="both"/>
        <w:rPr>
          <w:b/>
          <w:sz w:val="26"/>
          <w:szCs w:val="26"/>
        </w:rPr>
      </w:pPr>
      <w:r w:rsidRPr="00116D1D">
        <w:rPr>
          <w:b/>
          <w:sz w:val="26"/>
          <w:szCs w:val="26"/>
        </w:rPr>
        <w:t xml:space="preserve">a) Thành phần hồ sơ: </w:t>
      </w:r>
    </w:p>
    <w:p w:rsidR="00DC06A0" w:rsidRPr="00116D1D" w:rsidRDefault="00DC06A0" w:rsidP="00DC06A0">
      <w:pPr>
        <w:spacing w:before="120" w:after="120"/>
        <w:ind w:firstLine="709"/>
        <w:jc w:val="both"/>
        <w:rPr>
          <w:sz w:val="26"/>
          <w:szCs w:val="26"/>
        </w:rPr>
      </w:pPr>
      <w:r w:rsidRPr="00116D1D">
        <w:rPr>
          <w:sz w:val="26"/>
          <w:szCs w:val="26"/>
        </w:rPr>
        <w:t>- Đơn xin đăng cai tổ chức, trong đó nêu rõ tên giải thi đấu, mục đích tổ chức, dự kiến thời gian, địa điểm, số lượng vận động viên tham gia, cơ sở vật chất, trang thiết bị kỹ thuật, nguồn tài chính và các biện pháp bảo đảm trật tự, an toàn khi tổ chức (Mẫu số 03 ban hành kèm theo Thông tư số 16/2014/TT-BVHTTDL ngày 02/12/2014 của Bộ trưởng Bộ Văn hóa, Thể thao và Du lịch);</w:t>
      </w:r>
    </w:p>
    <w:p w:rsidR="00DC06A0" w:rsidRPr="00116D1D" w:rsidRDefault="00DC06A0" w:rsidP="00DC06A0">
      <w:pPr>
        <w:spacing w:before="120" w:after="120"/>
        <w:ind w:firstLine="709"/>
        <w:jc w:val="both"/>
        <w:rPr>
          <w:sz w:val="26"/>
          <w:szCs w:val="26"/>
        </w:rPr>
      </w:pPr>
      <w:r w:rsidRPr="00116D1D">
        <w:rPr>
          <w:sz w:val="26"/>
          <w:szCs w:val="26"/>
        </w:rPr>
        <w:t>- Điều lệ giải thể thao;</w:t>
      </w:r>
    </w:p>
    <w:p w:rsidR="00DC06A0" w:rsidRPr="00116D1D" w:rsidRDefault="00DC06A0" w:rsidP="00DC06A0">
      <w:pPr>
        <w:spacing w:before="120" w:after="120"/>
        <w:ind w:firstLine="709"/>
        <w:jc w:val="both"/>
        <w:rPr>
          <w:sz w:val="26"/>
          <w:szCs w:val="26"/>
        </w:rPr>
      </w:pPr>
      <w:r w:rsidRPr="00116D1D">
        <w:rPr>
          <w:sz w:val="26"/>
          <w:szCs w:val="26"/>
        </w:rPr>
        <w:t>- Chương trình thi đấu.</w:t>
      </w:r>
    </w:p>
    <w:p w:rsidR="00DC06A0" w:rsidRPr="00116D1D" w:rsidRDefault="00DC06A0" w:rsidP="00DC06A0">
      <w:pPr>
        <w:shd w:val="clear" w:color="auto" w:fill="FFFFFF"/>
        <w:spacing w:before="120" w:after="120" w:line="234" w:lineRule="atLeast"/>
        <w:ind w:firstLine="709"/>
        <w:jc w:val="both"/>
        <w:rPr>
          <w:sz w:val="26"/>
          <w:szCs w:val="26"/>
        </w:rPr>
      </w:pPr>
      <w:r w:rsidRPr="00116D1D">
        <w:rPr>
          <w:b/>
          <w:sz w:val="26"/>
          <w:szCs w:val="26"/>
        </w:rPr>
        <w:t>b) Số lượng hồ sơ:</w:t>
      </w:r>
      <w:r w:rsidRPr="00116D1D">
        <w:rPr>
          <w:sz w:val="26"/>
          <w:szCs w:val="26"/>
        </w:rPr>
        <w:t xml:space="preserve">  Một (01) bộ.</w:t>
      </w:r>
    </w:p>
    <w:p w:rsidR="00DC06A0" w:rsidRPr="00116D1D" w:rsidRDefault="00DC06A0" w:rsidP="00DC06A0">
      <w:pPr>
        <w:shd w:val="clear" w:color="auto" w:fill="FFFFFF"/>
        <w:spacing w:before="120" w:after="120" w:line="234" w:lineRule="atLeast"/>
        <w:ind w:firstLine="709"/>
        <w:jc w:val="both"/>
        <w:rPr>
          <w:bCs/>
          <w:sz w:val="26"/>
          <w:szCs w:val="26"/>
        </w:rPr>
      </w:pPr>
      <w:r w:rsidRPr="00116D1D">
        <w:rPr>
          <w:b/>
          <w:bCs/>
          <w:sz w:val="26"/>
          <w:szCs w:val="26"/>
        </w:rPr>
        <w:t xml:space="preserve">33.3. Đối tượng thực hiện thủ tục hành chính: </w:t>
      </w:r>
      <w:r w:rsidRPr="00116D1D">
        <w:rPr>
          <w:bCs/>
          <w:sz w:val="26"/>
          <w:szCs w:val="26"/>
        </w:rPr>
        <w:t>Tổ chức.</w:t>
      </w:r>
    </w:p>
    <w:p w:rsidR="00DC06A0" w:rsidRPr="00116D1D" w:rsidRDefault="00DC06A0" w:rsidP="00DC06A0">
      <w:pPr>
        <w:shd w:val="clear" w:color="auto" w:fill="FFFFFF"/>
        <w:spacing w:before="120" w:after="120" w:line="234" w:lineRule="atLeast"/>
        <w:ind w:firstLine="709"/>
        <w:jc w:val="both"/>
        <w:rPr>
          <w:sz w:val="26"/>
          <w:szCs w:val="26"/>
        </w:rPr>
      </w:pPr>
      <w:r w:rsidRPr="00116D1D">
        <w:rPr>
          <w:b/>
          <w:bCs/>
          <w:sz w:val="26"/>
          <w:szCs w:val="26"/>
        </w:rPr>
        <w:t>33.4. Cơ quan giải quyết thủ tục hành chính:</w:t>
      </w:r>
      <w:r w:rsidRPr="00116D1D">
        <w:rPr>
          <w:sz w:val="26"/>
          <w:szCs w:val="26"/>
        </w:rPr>
        <w:t> Sở Văn hoá, Thể thao và Du lịch tỉnh Đồng Tháp.</w:t>
      </w:r>
    </w:p>
    <w:p w:rsidR="00DC06A0" w:rsidRPr="00116D1D" w:rsidRDefault="00DC06A0" w:rsidP="00DC06A0">
      <w:pPr>
        <w:shd w:val="clear" w:color="auto" w:fill="FFFFFF"/>
        <w:spacing w:before="120" w:after="120" w:line="234" w:lineRule="atLeast"/>
        <w:ind w:firstLine="709"/>
        <w:jc w:val="both"/>
        <w:rPr>
          <w:bCs/>
          <w:i/>
          <w:sz w:val="26"/>
          <w:szCs w:val="26"/>
        </w:rPr>
      </w:pPr>
      <w:r w:rsidRPr="00116D1D">
        <w:rPr>
          <w:b/>
          <w:bCs/>
          <w:sz w:val="26"/>
          <w:szCs w:val="26"/>
        </w:rPr>
        <w:t xml:space="preserve">33.5. Kết quả thực hiện thủ tục hành chính: </w:t>
      </w:r>
      <w:r w:rsidRPr="00116D1D">
        <w:rPr>
          <w:bCs/>
          <w:sz w:val="26"/>
          <w:szCs w:val="26"/>
        </w:rPr>
        <w:t xml:space="preserve">Quyết định hành chính. </w:t>
      </w:r>
    </w:p>
    <w:p w:rsidR="00DC06A0" w:rsidRPr="00116D1D" w:rsidRDefault="00DC06A0" w:rsidP="00DC06A0">
      <w:pPr>
        <w:shd w:val="clear" w:color="auto" w:fill="FFFFFF"/>
        <w:spacing w:before="120" w:after="120" w:line="234" w:lineRule="atLeast"/>
        <w:ind w:firstLine="709"/>
        <w:jc w:val="both"/>
        <w:rPr>
          <w:sz w:val="26"/>
          <w:szCs w:val="26"/>
        </w:rPr>
      </w:pPr>
      <w:r w:rsidRPr="00116D1D">
        <w:rPr>
          <w:b/>
          <w:bCs/>
          <w:sz w:val="26"/>
          <w:szCs w:val="26"/>
        </w:rPr>
        <w:t>33.6. Phí, lệ phí:</w:t>
      </w:r>
      <w:r>
        <w:rPr>
          <w:sz w:val="26"/>
          <w:szCs w:val="26"/>
        </w:rPr>
        <w:t xml:space="preserve"> </w:t>
      </w:r>
      <w:r w:rsidRPr="00116D1D">
        <w:rPr>
          <w:sz w:val="26"/>
          <w:szCs w:val="26"/>
        </w:rPr>
        <w:t>Không có.</w:t>
      </w:r>
    </w:p>
    <w:p w:rsidR="00DC06A0" w:rsidRPr="00116D1D" w:rsidRDefault="00DC06A0" w:rsidP="00DC06A0">
      <w:pPr>
        <w:spacing w:before="120" w:after="120"/>
        <w:ind w:firstLine="709"/>
        <w:jc w:val="both"/>
        <w:rPr>
          <w:sz w:val="26"/>
          <w:szCs w:val="26"/>
        </w:rPr>
      </w:pPr>
      <w:r w:rsidRPr="00116D1D">
        <w:rPr>
          <w:b/>
          <w:bCs/>
          <w:sz w:val="26"/>
          <w:szCs w:val="26"/>
        </w:rPr>
        <w:t>33.7. Tên mẫu đơn, mẫu tờ khai:</w:t>
      </w:r>
      <w:r w:rsidRPr="00116D1D">
        <w:rPr>
          <w:bCs/>
          <w:i/>
          <w:sz w:val="26"/>
          <w:szCs w:val="26"/>
        </w:rPr>
        <w:t xml:space="preserve"> </w:t>
      </w:r>
      <w:r w:rsidRPr="00116D1D">
        <w:rPr>
          <w:sz w:val="26"/>
          <w:szCs w:val="26"/>
        </w:rPr>
        <w:t>Đơn xin đăng cai tổ chức giải (Mẫu số 03 Thông tư số 16/2014/TT-BVHTTDL).</w:t>
      </w:r>
    </w:p>
    <w:p w:rsidR="00DC06A0" w:rsidRPr="00116D1D" w:rsidRDefault="00DC06A0" w:rsidP="00DC06A0">
      <w:pPr>
        <w:shd w:val="clear" w:color="auto" w:fill="FFFFFF"/>
        <w:spacing w:before="120" w:after="120" w:line="234" w:lineRule="atLeast"/>
        <w:ind w:firstLine="709"/>
        <w:jc w:val="both"/>
        <w:rPr>
          <w:b/>
          <w:bCs/>
          <w:sz w:val="26"/>
          <w:szCs w:val="26"/>
          <w:lang w:val="hr-HR"/>
        </w:rPr>
      </w:pPr>
      <w:r w:rsidRPr="00116D1D">
        <w:rPr>
          <w:b/>
          <w:bCs/>
          <w:sz w:val="26"/>
          <w:szCs w:val="26"/>
          <w:lang w:val="hr-HR"/>
        </w:rPr>
        <w:t xml:space="preserve">33.8. Yêu cầu, điều kiện thực hiện thủ tục hành chính: </w:t>
      </w:r>
      <w:r w:rsidRPr="00116D1D">
        <w:rPr>
          <w:bCs/>
          <w:sz w:val="26"/>
          <w:szCs w:val="26"/>
          <w:lang w:val="hr-HR"/>
        </w:rPr>
        <w:t xml:space="preserve">Không </w:t>
      </w:r>
    </w:p>
    <w:p w:rsidR="00DC06A0" w:rsidRPr="00116D1D" w:rsidRDefault="00DC06A0" w:rsidP="00DC06A0">
      <w:pPr>
        <w:shd w:val="clear" w:color="auto" w:fill="FFFFFF"/>
        <w:spacing w:before="120" w:after="120" w:line="234" w:lineRule="atLeast"/>
        <w:ind w:firstLine="709"/>
        <w:jc w:val="both"/>
        <w:rPr>
          <w:b/>
          <w:bCs/>
          <w:sz w:val="26"/>
          <w:szCs w:val="26"/>
          <w:lang w:val="hr-HR"/>
        </w:rPr>
      </w:pPr>
      <w:r w:rsidRPr="00116D1D">
        <w:rPr>
          <w:b/>
          <w:bCs/>
          <w:sz w:val="26"/>
          <w:szCs w:val="26"/>
          <w:lang w:val="hr-HR"/>
        </w:rPr>
        <w:t xml:space="preserve">33.9. Căn cứ pháp lý của thủ tục hành chính </w:t>
      </w:r>
    </w:p>
    <w:p w:rsidR="00DC06A0" w:rsidRPr="00116D1D" w:rsidRDefault="00DC06A0" w:rsidP="00DC06A0">
      <w:pPr>
        <w:overflowPunct w:val="0"/>
        <w:spacing w:before="120" w:after="120"/>
        <w:ind w:firstLine="709"/>
        <w:jc w:val="both"/>
        <w:rPr>
          <w:sz w:val="26"/>
          <w:szCs w:val="26"/>
          <w:lang w:val="nl-NL"/>
        </w:rPr>
      </w:pPr>
      <w:r w:rsidRPr="00116D1D">
        <w:rPr>
          <w:sz w:val="26"/>
          <w:szCs w:val="26"/>
          <w:lang w:val="nl-NL"/>
        </w:rPr>
        <w:lastRenderedPageBreak/>
        <w:t>- Luật thể dục, thể thao số 77/2006/QH11 ngày 29/11/2006.</w:t>
      </w:r>
    </w:p>
    <w:p w:rsidR="00DC06A0" w:rsidRPr="00116D1D" w:rsidRDefault="00DC06A0" w:rsidP="00DC06A0">
      <w:pPr>
        <w:overflowPunct w:val="0"/>
        <w:spacing w:before="120" w:after="120"/>
        <w:ind w:firstLine="709"/>
        <w:jc w:val="both"/>
        <w:rPr>
          <w:sz w:val="26"/>
          <w:szCs w:val="26"/>
          <w:lang w:val="nl-NL"/>
        </w:rPr>
      </w:pPr>
      <w:r w:rsidRPr="00116D1D">
        <w:rPr>
          <w:sz w:val="26"/>
          <w:szCs w:val="26"/>
          <w:lang w:val="nl-NL"/>
        </w:rPr>
        <w:t>- Luật sửa đổi, bổ sung một số điều của Luật TDTT số 26/2018/QH14 ngày 14/6/2018.</w:t>
      </w:r>
    </w:p>
    <w:p w:rsidR="00DC06A0" w:rsidRPr="00116D1D" w:rsidRDefault="00DC06A0" w:rsidP="00DC06A0">
      <w:pPr>
        <w:overflowPunct w:val="0"/>
        <w:spacing w:before="120" w:after="120"/>
        <w:ind w:firstLine="709"/>
        <w:jc w:val="both"/>
        <w:rPr>
          <w:sz w:val="26"/>
          <w:szCs w:val="26"/>
          <w:lang w:val="nl-NL"/>
        </w:rPr>
      </w:pPr>
      <w:r w:rsidRPr="00116D1D">
        <w:rPr>
          <w:sz w:val="26"/>
          <w:szCs w:val="26"/>
          <w:lang w:val="nl-NL"/>
        </w:rPr>
        <w:t xml:space="preserve">- Nghị định số 112/2007/NĐ-CP ngày 26/6/2007 của Chính phủ  quy định chi tiết và hướng dẫn thi hành một số điều của Luật Thế dục, Thể thao. </w:t>
      </w:r>
    </w:p>
    <w:p w:rsidR="00DC06A0" w:rsidRPr="00116D1D" w:rsidRDefault="00DC06A0" w:rsidP="00DC06A0">
      <w:pPr>
        <w:overflowPunct w:val="0"/>
        <w:spacing w:before="120" w:after="120"/>
        <w:ind w:firstLine="709"/>
        <w:jc w:val="both"/>
        <w:rPr>
          <w:sz w:val="26"/>
          <w:szCs w:val="26"/>
          <w:lang w:val="nl-NL"/>
        </w:rPr>
      </w:pPr>
      <w:r w:rsidRPr="00116D1D">
        <w:rPr>
          <w:sz w:val="26"/>
          <w:szCs w:val="26"/>
          <w:lang w:val="nl-NL"/>
        </w:rPr>
        <w:t xml:space="preserve">- Thông tư số 16/2014/TT-BVHTTDL ngày 02/12/2014 của Bộ trưởng Bộ Văn hóa, Thể thao và Du lịch ban hành một số biểu mẫu thủ tục hành chính trong lĩnh vực thể dục, thể thao. </w:t>
      </w:r>
    </w:p>
    <w:p w:rsidR="00DC06A0" w:rsidRPr="00116D1D" w:rsidRDefault="00DC06A0" w:rsidP="00DC06A0">
      <w:pPr>
        <w:shd w:val="clear" w:color="auto" w:fill="FFFFFF"/>
        <w:spacing w:before="120" w:after="120" w:line="234" w:lineRule="atLeast"/>
        <w:ind w:firstLine="709"/>
        <w:jc w:val="both"/>
        <w:rPr>
          <w:i/>
          <w:sz w:val="26"/>
          <w:szCs w:val="26"/>
          <w:lang w:val="vi-VN"/>
        </w:rPr>
      </w:pPr>
      <w:r w:rsidRPr="00116D1D">
        <w:rPr>
          <w:b/>
          <w:sz w:val="26"/>
          <w:szCs w:val="26"/>
          <w:lang w:val="nl-NL"/>
        </w:rPr>
        <w:t>33.10. Lưu hồ sơ (ISO)</w:t>
      </w:r>
      <w:r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2211"/>
        <w:gridCol w:w="2473"/>
      </w:tblGrid>
      <w:tr w:rsidR="00DC06A0" w:rsidRPr="00116D1D" w:rsidTr="00325E2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spacing w:before="40" w:after="40"/>
              <w:jc w:val="center"/>
              <w:rPr>
                <w:sz w:val="26"/>
                <w:szCs w:val="26"/>
                <w:lang w:val="nl-NL"/>
              </w:rPr>
            </w:pPr>
            <w:r w:rsidRPr="00116D1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spacing w:before="40" w:after="40"/>
              <w:jc w:val="center"/>
              <w:rPr>
                <w:b/>
                <w:sz w:val="26"/>
                <w:szCs w:val="26"/>
                <w:lang w:val="nl-NL"/>
              </w:rPr>
            </w:pPr>
            <w:r w:rsidRPr="00116D1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spacing w:before="40" w:after="40"/>
              <w:jc w:val="center"/>
              <w:rPr>
                <w:sz w:val="26"/>
                <w:szCs w:val="26"/>
                <w:lang w:val="nl-NL"/>
              </w:rPr>
            </w:pPr>
            <w:r w:rsidRPr="00116D1D">
              <w:rPr>
                <w:b/>
                <w:bCs/>
                <w:sz w:val="26"/>
                <w:szCs w:val="26"/>
                <w:lang w:val="nl-NL"/>
              </w:rPr>
              <w:t>Thời gian lưu</w:t>
            </w:r>
          </w:p>
        </w:tc>
      </w:tr>
      <w:tr w:rsidR="00DC06A0" w:rsidRPr="00116D1D" w:rsidTr="00325E2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spacing w:before="40" w:after="40"/>
              <w:rPr>
                <w:sz w:val="26"/>
                <w:szCs w:val="26"/>
                <w:lang w:val="nl-NL"/>
              </w:rPr>
            </w:pPr>
            <w:r w:rsidRPr="00116D1D">
              <w:rPr>
                <w:sz w:val="26"/>
                <w:szCs w:val="26"/>
                <w:lang w:val="nl-NL"/>
              </w:rPr>
              <w:t>- Như mục 1.2;</w:t>
            </w:r>
          </w:p>
          <w:p w:rsidR="00DC06A0" w:rsidRPr="00116D1D" w:rsidRDefault="00DC06A0" w:rsidP="00325E25">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rsidR="00DC06A0" w:rsidRPr="00116D1D" w:rsidRDefault="00DC06A0" w:rsidP="00325E25">
            <w:pPr>
              <w:spacing w:before="40" w:after="40"/>
              <w:rPr>
                <w:sz w:val="26"/>
                <w:szCs w:val="26"/>
                <w:lang w:val="nl-NL"/>
              </w:rPr>
            </w:pPr>
            <w:r w:rsidRPr="00116D1D">
              <w:rPr>
                <w:sz w:val="26"/>
                <w:szCs w:val="26"/>
                <w:lang w:val="nl-NL"/>
              </w:rPr>
              <w:t>- Hồ sơ thẩm định (nếu có)</w:t>
            </w:r>
          </w:p>
          <w:p w:rsidR="00DC06A0" w:rsidRPr="00116D1D" w:rsidRDefault="00DC06A0" w:rsidP="00325E25">
            <w:pPr>
              <w:spacing w:before="40" w:after="40"/>
              <w:rPr>
                <w:sz w:val="26"/>
                <w:szCs w:val="26"/>
                <w:lang w:val="nl-NL"/>
              </w:rPr>
            </w:pPr>
            <w:r w:rsidRPr="00116D1D">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spacing w:before="40" w:after="40"/>
              <w:jc w:val="both"/>
              <w:rPr>
                <w:sz w:val="26"/>
                <w:szCs w:val="26"/>
                <w:lang w:val="nl-NL"/>
              </w:rPr>
            </w:pPr>
            <w:r w:rsidRPr="00116D1D">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rsidR="00DC06A0" w:rsidRPr="00116D1D" w:rsidRDefault="00DC06A0" w:rsidP="00325E25">
            <w:pPr>
              <w:spacing w:before="40" w:after="40"/>
              <w:jc w:val="center"/>
              <w:rPr>
                <w:sz w:val="26"/>
                <w:szCs w:val="26"/>
                <w:lang w:val="nl-NL"/>
              </w:rPr>
            </w:pPr>
            <w:r w:rsidRPr="00116D1D">
              <w:rPr>
                <w:sz w:val="26"/>
                <w:szCs w:val="26"/>
                <w:lang w:val="nl-NL"/>
              </w:rPr>
              <w:t>05 năm</w:t>
            </w:r>
          </w:p>
          <w:p w:rsidR="00DC06A0" w:rsidRPr="00116D1D" w:rsidRDefault="00DC06A0" w:rsidP="00325E25">
            <w:pPr>
              <w:spacing w:before="40" w:after="40"/>
              <w:jc w:val="both"/>
              <w:rPr>
                <w:sz w:val="26"/>
                <w:szCs w:val="26"/>
                <w:lang w:val="nl-NL"/>
              </w:rPr>
            </w:pPr>
          </w:p>
          <w:p w:rsidR="00DC06A0" w:rsidRPr="00116D1D" w:rsidRDefault="00DC06A0" w:rsidP="00325E25">
            <w:pPr>
              <w:spacing w:before="40" w:after="40"/>
              <w:jc w:val="both"/>
              <w:rPr>
                <w:sz w:val="26"/>
                <w:szCs w:val="26"/>
                <w:lang w:val="nl-NL"/>
              </w:rPr>
            </w:pPr>
          </w:p>
          <w:p w:rsidR="00DC06A0" w:rsidRPr="00116D1D" w:rsidRDefault="00DC06A0" w:rsidP="00325E25">
            <w:pPr>
              <w:spacing w:before="40" w:after="40"/>
              <w:jc w:val="both"/>
              <w:rPr>
                <w:sz w:val="26"/>
                <w:szCs w:val="26"/>
                <w:lang w:val="nl-NL"/>
              </w:rPr>
            </w:pPr>
          </w:p>
          <w:p w:rsidR="00DC06A0" w:rsidRPr="00116D1D" w:rsidRDefault="00DC06A0" w:rsidP="00325E25">
            <w:pPr>
              <w:spacing w:before="40" w:after="40"/>
              <w:jc w:val="both"/>
              <w:rPr>
                <w:sz w:val="26"/>
                <w:szCs w:val="26"/>
                <w:lang w:val="nl-NL"/>
              </w:rPr>
            </w:pPr>
            <w:r w:rsidRPr="00116D1D">
              <w:rPr>
                <w:sz w:val="26"/>
                <w:szCs w:val="26"/>
                <w:lang w:val="nl-NL"/>
              </w:rPr>
              <w:t>Lưu trữ theo quy định hiện hành</w:t>
            </w:r>
          </w:p>
        </w:tc>
      </w:tr>
      <w:tr w:rsidR="00DC06A0" w:rsidRPr="00116D1D" w:rsidTr="00325E25">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tabs>
                <w:tab w:val="left" w:pos="709"/>
              </w:tabs>
              <w:spacing w:before="120"/>
              <w:jc w:val="both"/>
              <w:rPr>
                <w:sz w:val="26"/>
                <w:szCs w:val="26"/>
                <w:lang w:val="nl-NL"/>
              </w:rPr>
            </w:pPr>
            <w:r w:rsidRPr="00116D1D">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16D1D">
              <w:rPr>
                <w:bCs/>
                <w:sz w:val="26"/>
                <w:szCs w:val="26"/>
                <w:lang w:val="nl-NL"/>
              </w:rPr>
              <w:t>về thực hiện cơ chế một cửa, một cửa liên thông</w:t>
            </w:r>
            <w:r w:rsidRPr="00116D1D">
              <w:rPr>
                <w:b/>
                <w:bCs/>
                <w:sz w:val="26"/>
                <w:szCs w:val="26"/>
                <w:lang w:val="nl-NL"/>
              </w:rPr>
              <w:t xml:space="preserve"> </w:t>
            </w:r>
            <w:r w:rsidRPr="00116D1D">
              <w:rPr>
                <w:bCs/>
                <w:sz w:val="26"/>
                <w:szCs w:val="26"/>
                <w:lang w:val="nl-NL"/>
              </w:rPr>
              <w:t>trong giải quyết thủ tục hành chính</w:t>
            </w:r>
            <w:r w:rsidRPr="00116D1D">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C06A0" w:rsidRPr="00116D1D" w:rsidRDefault="00DC06A0" w:rsidP="00325E25">
            <w:pPr>
              <w:spacing w:before="40" w:after="40"/>
              <w:jc w:val="both"/>
              <w:rPr>
                <w:sz w:val="26"/>
                <w:szCs w:val="26"/>
                <w:lang w:val="nl-NL"/>
              </w:rPr>
            </w:pPr>
            <w:r w:rsidRPr="00116D1D">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DC06A0" w:rsidRPr="00116D1D" w:rsidRDefault="00DC06A0" w:rsidP="00325E25">
            <w:pPr>
              <w:spacing w:before="40" w:after="40"/>
              <w:rPr>
                <w:sz w:val="26"/>
                <w:szCs w:val="26"/>
                <w:lang w:val="nl-NL"/>
              </w:rPr>
            </w:pPr>
          </w:p>
        </w:tc>
      </w:tr>
    </w:tbl>
    <w:p w:rsidR="00DC06A0" w:rsidRPr="00116D1D" w:rsidRDefault="00DC06A0" w:rsidP="00DC06A0">
      <w:pPr>
        <w:shd w:val="clear" w:color="auto" w:fill="FFFFFF"/>
        <w:spacing w:after="120" w:line="234" w:lineRule="atLeast"/>
        <w:ind w:firstLine="720"/>
        <w:jc w:val="both"/>
        <w:rPr>
          <w:bCs/>
          <w:i/>
          <w:sz w:val="26"/>
          <w:szCs w:val="26"/>
          <w:lang w:val="nl-NL"/>
        </w:rPr>
      </w:pPr>
    </w:p>
    <w:p w:rsidR="00DC06A0" w:rsidRPr="00116D1D" w:rsidRDefault="00DC06A0" w:rsidP="00DC06A0">
      <w:pPr>
        <w:shd w:val="clear" w:color="auto" w:fill="FFFFFF"/>
        <w:spacing w:before="120" w:after="120" w:line="212" w:lineRule="atLeast"/>
        <w:ind w:firstLine="720"/>
        <w:jc w:val="both"/>
        <w:rPr>
          <w:b/>
          <w:bCs/>
          <w:sz w:val="26"/>
          <w:szCs w:val="26"/>
          <w:lang w:val="nl-NL"/>
        </w:rPr>
      </w:pPr>
    </w:p>
    <w:p w:rsidR="00DC06A0" w:rsidRPr="00116D1D" w:rsidRDefault="00DC06A0" w:rsidP="00DC06A0">
      <w:pPr>
        <w:shd w:val="clear" w:color="auto" w:fill="FFFFFF"/>
        <w:spacing w:before="120" w:after="120" w:line="212" w:lineRule="atLeast"/>
        <w:ind w:firstLine="720"/>
        <w:jc w:val="both"/>
        <w:rPr>
          <w:b/>
          <w:bCs/>
          <w:sz w:val="26"/>
          <w:szCs w:val="26"/>
          <w:lang w:val="nl-NL"/>
        </w:rPr>
      </w:pPr>
    </w:p>
    <w:p w:rsidR="00DC06A0" w:rsidRPr="00116D1D" w:rsidRDefault="00DC06A0" w:rsidP="00DC06A0">
      <w:pPr>
        <w:shd w:val="clear" w:color="auto" w:fill="FFFFFF"/>
        <w:spacing w:before="120" w:after="120" w:line="212" w:lineRule="atLeast"/>
        <w:ind w:firstLine="720"/>
        <w:jc w:val="both"/>
        <w:rPr>
          <w:b/>
          <w:bCs/>
          <w:sz w:val="26"/>
          <w:szCs w:val="26"/>
          <w:lang w:val="nl-NL"/>
        </w:rPr>
      </w:pPr>
    </w:p>
    <w:p w:rsidR="00DC06A0" w:rsidRPr="00116D1D" w:rsidRDefault="00DC06A0" w:rsidP="00DC06A0">
      <w:pPr>
        <w:shd w:val="clear" w:color="auto" w:fill="FFFFFF"/>
        <w:spacing w:before="120" w:after="120" w:line="212" w:lineRule="atLeast"/>
        <w:ind w:firstLine="720"/>
        <w:jc w:val="both"/>
        <w:rPr>
          <w:b/>
          <w:bCs/>
          <w:sz w:val="26"/>
          <w:szCs w:val="26"/>
          <w:lang w:val="nl-NL"/>
        </w:rPr>
      </w:pPr>
    </w:p>
    <w:p w:rsidR="00DC06A0" w:rsidRPr="00116D1D" w:rsidRDefault="00DC06A0" w:rsidP="00DC06A0">
      <w:pPr>
        <w:rPr>
          <w:b/>
          <w:bCs/>
          <w:sz w:val="26"/>
          <w:szCs w:val="26"/>
          <w:lang w:val="nl-NL"/>
        </w:rPr>
      </w:pPr>
      <w:r w:rsidRPr="00116D1D">
        <w:rPr>
          <w:b/>
          <w:bCs/>
          <w:sz w:val="26"/>
          <w:szCs w:val="26"/>
          <w:lang w:val="nl-NL"/>
        </w:rPr>
        <w:br w:type="page"/>
      </w:r>
    </w:p>
    <w:p w:rsidR="00DC06A0" w:rsidRPr="00116D1D" w:rsidRDefault="00DC06A0" w:rsidP="00DC06A0">
      <w:pPr>
        <w:shd w:val="clear" w:color="auto" w:fill="FFFFFF"/>
        <w:spacing w:before="120" w:after="120" w:line="212" w:lineRule="atLeast"/>
        <w:jc w:val="both"/>
        <w:rPr>
          <w:b/>
          <w:bCs/>
          <w:sz w:val="26"/>
          <w:szCs w:val="26"/>
          <w:lang w:val="nl-NL"/>
        </w:rPr>
        <w:sectPr w:rsidR="00DC06A0" w:rsidRPr="00116D1D" w:rsidSect="00DC06A0">
          <w:headerReference w:type="even" r:id="rId5"/>
          <w:footerReference w:type="even" r:id="rId6"/>
          <w:footerReference w:type="default" r:id="rId7"/>
          <w:headerReference w:type="first" r:id="rId8"/>
          <w:footerReference w:type="first" r:id="rId9"/>
          <w:pgSz w:w="11907" w:h="16840" w:code="9"/>
          <w:pgMar w:top="851" w:right="851" w:bottom="851" w:left="1134" w:header="567" w:footer="567" w:gutter="0"/>
          <w:paperSrc w:first="7" w:other="7"/>
          <w:cols w:space="720"/>
          <w:titlePg/>
          <w:docGrid w:linePitch="326"/>
        </w:sectPr>
      </w:pPr>
    </w:p>
    <w:p w:rsidR="00DC06A0" w:rsidRPr="00116D1D" w:rsidRDefault="00DC06A0" w:rsidP="00DC06A0">
      <w:pPr>
        <w:jc w:val="center"/>
        <w:rPr>
          <w:b/>
          <w:sz w:val="26"/>
          <w:szCs w:val="26"/>
          <w:lang w:val="vi-VN"/>
        </w:rPr>
      </w:pPr>
      <w:r w:rsidRPr="00116D1D">
        <w:rPr>
          <w:b/>
          <w:sz w:val="26"/>
          <w:szCs w:val="26"/>
          <w:lang w:val="vi-VN"/>
        </w:rPr>
        <w:lastRenderedPageBreak/>
        <w:t>CỘNG HÒA XÃ HỘI CHỦ NGHĨA VIỆT NAM</w:t>
      </w:r>
    </w:p>
    <w:p w:rsidR="00DC06A0" w:rsidRPr="00116D1D" w:rsidRDefault="00DC06A0" w:rsidP="00DC06A0">
      <w:pPr>
        <w:jc w:val="center"/>
        <w:rPr>
          <w:b/>
          <w:sz w:val="26"/>
          <w:szCs w:val="26"/>
          <w:lang w:val="vi-VN"/>
        </w:rPr>
      </w:pPr>
      <w:r w:rsidRPr="00116D1D">
        <w:rPr>
          <w:b/>
          <w:sz w:val="26"/>
          <w:szCs w:val="26"/>
          <w:lang w:val="vi-VN"/>
        </w:rPr>
        <w:t>Độc lập - Tự do - Hạnh phúc</w:t>
      </w:r>
    </w:p>
    <w:p w:rsidR="00DC06A0" w:rsidRPr="00116D1D" w:rsidRDefault="00DC06A0" w:rsidP="00DC06A0">
      <w:pPr>
        <w:jc w:val="center"/>
        <w:rPr>
          <w:i/>
          <w:iCs/>
          <w:sz w:val="26"/>
          <w:szCs w:val="26"/>
          <w:lang w:val="vi-VN"/>
        </w:rPr>
      </w:pPr>
      <w:r w:rsidRPr="00116D1D">
        <w:rPr>
          <w:sz w:val="26"/>
          <w:szCs w:val="26"/>
          <w:lang w:val="vi-VN"/>
        </w:rPr>
        <w:t>_______________________</w:t>
      </w:r>
      <w:r w:rsidRPr="00116D1D">
        <w:rPr>
          <w:i/>
          <w:iCs/>
          <w:sz w:val="26"/>
          <w:szCs w:val="26"/>
          <w:lang w:val="vi-VN"/>
        </w:rPr>
        <w:t xml:space="preserve"> </w:t>
      </w:r>
    </w:p>
    <w:p w:rsidR="00DC06A0" w:rsidRPr="00116D1D" w:rsidRDefault="00DC06A0" w:rsidP="00DC06A0">
      <w:pPr>
        <w:jc w:val="center"/>
        <w:rPr>
          <w:sz w:val="26"/>
          <w:szCs w:val="26"/>
          <w:lang w:val="vi-VN"/>
        </w:rPr>
      </w:pPr>
    </w:p>
    <w:p w:rsidR="00DC06A0" w:rsidRPr="00116D1D" w:rsidRDefault="00DC06A0" w:rsidP="00DC06A0">
      <w:pPr>
        <w:jc w:val="center"/>
        <w:rPr>
          <w:i/>
          <w:iCs/>
          <w:sz w:val="26"/>
          <w:szCs w:val="26"/>
          <w:lang w:val="vi-VN"/>
        </w:rPr>
      </w:pPr>
      <w:r w:rsidRPr="00116D1D">
        <w:rPr>
          <w:i/>
          <w:iCs/>
          <w:sz w:val="26"/>
          <w:szCs w:val="26"/>
          <w:lang w:val="vi-VN"/>
        </w:rPr>
        <w:t>........, ngày ........tháng........ năm .......</w:t>
      </w:r>
    </w:p>
    <w:p w:rsidR="00DC06A0" w:rsidRPr="00116D1D" w:rsidRDefault="00DC06A0" w:rsidP="00DC06A0">
      <w:pPr>
        <w:jc w:val="center"/>
        <w:rPr>
          <w:sz w:val="26"/>
          <w:szCs w:val="26"/>
          <w:lang w:val="vi-VN"/>
        </w:rPr>
      </w:pPr>
    </w:p>
    <w:p w:rsidR="00DC06A0" w:rsidRPr="00116D1D" w:rsidRDefault="00DC06A0" w:rsidP="00DC06A0">
      <w:pPr>
        <w:jc w:val="center"/>
        <w:rPr>
          <w:b/>
          <w:sz w:val="26"/>
          <w:szCs w:val="26"/>
          <w:lang w:val="vi-VN"/>
        </w:rPr>
      </w:pPr>
      <w:r w:rsidRPr="00116D1D">
        <w:rPr>
          <w:b/>
          <w:sz w:val="26"/>
          <w:szCs w:val="26"/>
          <w:lang w:val="vi-VN"/>
        </w:rPr>
        <w:t xml:space="preserve">ĐƠN ĐỀ NGHỊ </w:t>
      </w:r>
    </w:p>
    <w:p w:rsidR="00DC06A0" w:rsidRPr="00116D1D" w:rsidRDefault="00DC06A0" w:rsidP="00DC06A0">
      <w:pPr>
        <w:jc w:val="center"/>
        <w:rPr>
          <w:b/>
          <w:sz w:val="26"/>
          <w:szCs w:val="26"/>
          <w:lang w:val="vi-VN"/>
        </w:rPr>
      </w:pPr>
      <w:r w:rsidRPr="00116D1D">
        <w:rPr>
          <w:b/>
          <w:sz w:val="26"/>
          <w:szCs w:val="26"/>
          <w:lang w:val="vi-VN"/>
        </w:rPr>
        <w:t>Đăng cai tổ chức giải</w:t>
      </w:r>
      <w:r w:rsidRPr="00116D1D">
        <w:rPr>
          <w:sz w:val="26"/>
          <w:szCs w:val="26"/>
          <w:lang w:val="vi-VN"/>
        </w:rPr>
        <w:t xml:space="preserve"> </w:t>
      </w:r>
      <w:r w:rsidRPr="00116D1D">
        <w:rPr>
          <w:b/>
          <w:sz w:val="26"/>
          <w:szCs w:val="26"/>
          <w:lang w:val="vi-VN"/>
        </w:rPr>
        <w:t xml:space="preserve">thi đấu vô địch </w:t>
      </w:r>
    </w:p>
    <w:p w:rsidR="00DC06A0" w:rsidRPr="00116D1D" w:rsidRDefault="00DC06A0" w:rsidP="00DC06A0">
      <w:pPr>
        <w:jc w:val="center"/>
        <w:rPr>
          <w:b/>
          <w:sz w:val="26"/>
          <w:szCs w:val="26"/>
          <w:lang w:val="vi-VN"/>
        </w:rPr>
      </w:pPr>
      <w:r w:rsidRPr="00116D1D">
        <w:rPr>
          <w:b/>
          <w:sz w:val="26"/>
          <w:szCs w:val="26"/>
          <w:lang w:val="vi-VN"/>
        </w:rPr>
        <w:t xml:space="preserve">từng môn thể thao của Tỉnh </w:t>
      </w:r>
    </w:p>
    <w:p w:rsidR="00DC06A0" w:rsidRPr="00116D1D" w:rsidRDefault="00DC06A0" w:rsidP="00DC06A0">
      <w:pPr>
        <w:rPr>
          <w:b/>
          <w:sz w:val="26"/>
          <w:szCs w:val="26"/>
          <w:lang w:val="vi-VN"/>
        </w:rPr>
      </w:pPr>
    </w:p>
    <w:tbl>
      <w:tblPr>
        <w:tblW w:w="8930" w:type="dxa"/>
        <w:tblInd w:w="392" w:type="dxa"/>
        <w:tblLook w:val="04A0" w:firstRow="1" w:lastRow="0" w:firstColumn="1" w:lastColumn="0" w:noHBand="0" w:noVBand="1"/>
      </w:tblPr>
      <w:tblGrid>
        <w:gridCol w:w="2031"/>
        <w:gridCol w:w="6899"/>
      </w:tblGrid>
      <w:tr w:rsidR="00DC06A0" w:rsidRPr="00116D1D" w:rsidTr="00325E25">
        <w:trPr>
          <w:trHeight w:val="599"/>
        </w:trPr>
        <w:tc>
          <w:tcPr>
            <w:tcW w:w="2031" w:type="dxa"/>
            <w:hideMark/>
          </w:tcPr>
          <w:p w:rsidR="00DC06A0" w:rsidRPr="00116D1D" w:rsidRDefault="00DC06A0" w:rsidP="00325E25">
            <w:pPr>
              <w:spacing w:after="160" w:line="256" w:lineRule="auto"/>
              <w:ind w:firstLine="720"/>
              <w:jc w:val="right"/>
              <w:rPr>
                <w:bCs/>
                <w:sz w:val="26"/>
                <w:szCs w:val="26"/>
                <w:lang w:val="vi-VN"/>
              </w:rPr>
            </w:pPr>
            <w:r w:rsidRPr="00116D1D">
              <w:rPr>
                <w:bCs/>
                <w:sz w:val="26"/>
                <w:szCs w:val="26"/>
              </w:rPr>
              <w:t>Kính gửi:</w:t>
            </w:r>
          </w:p>
        </w:tc>
        <w:tc>
          <w:tcPr>
            <w:tcW w:w="6899" w:type="dxa"/>
            <w:hideMark/>
          </w:tcPr>
          <w:p w:rsidR="00DC06A0" w:rsidRPr="00116D1D" w:rsidRDefault="00DC06A0" w:rsidP="00325E25">
            <w:pPr>
              <w:spacing w:after="160" w:line="256" w:lineRule="auto"/>
              <w:jc w:val="both"/>
              <w:rPr>
                <w:bCs/>
                <w:sz w:val="26"/>
                <w:szCs w:val="26"/>
                <w:lang w:val="vi-VN"/>
              </w:rPr>
            </w:pPr>
            <w:r w:rsidRPr="00116D1D">
              <w:rPr>
                <w:sz w:val="26"/>
                <w:szCs w:val="26"/>
                <w:lang w:val="vi-VN"/>
              </w:rPr>
              <w:t>Sở Văn hóa, Thể thao và Du lịch Đồng Tháp</w:t>
            </w:r>
          </w:p>
        </w:tc>
      </w:tr>
    </w:tbl>
    <w:p w:rsidR="00DC06A0" w:rsidRPr="00116D1D" w:rsidRDefault="00DC06A0" w:rsidP="00DC06A0">
      <w:pPr>
        <w:ind w:firstLine="539"/>
        <w:rPr>
          <w:bCs/>
          <w:sz w:val="26"/>
          <w:szCs w:val="26"/>
          <w:lang w:val="vi-VN"/>
        </w:rPr>
      </w:pPr>
    </w:p>
    <w:p w:rsidR="00DC06A0" w:rsidRPr="00116D1D" w:rsidRDefault="00DC06A0" w:rsidP="00DC06A0">
      <w:pPr>
        <w:ind w:firstLine="720"/>
        <w:jc w:val="both"/>
        <w:rPr>
          <w:sz w:val="26"/>
          <w:szCs w:val="26"/>
          <w:lang w:val="vi-VN"/>
        </w:rPr>
      </w:pPr>
      <w:r w:rsidRPr="00116D1D">
        <w:rPr>
          <w:sz w:val="26"/>
          <w:szCs w:val="26"/>
          <w:lang w:val="vi-VN"/>
        </w:rPr>
        <w:t>1. Tên tổ chức/cá nhân đề nghị: ………………………...............................</w:t>
      </w:r>
    </w:p>
    <w:p w:rsidR="00DC06A0" w:rsidRPr="00116D1D" w:rsidRDefault="00DC06A0" w:rsidP="00DC06A0">
      <w:pPr>
        <w:spacing w:before="120"/>
        <w:ind w:firstLine="720"/>
        <w:jc w:val="both"/>
        <w:rPr>
          <w:sz w:val="26"/>
          <w:szCs w:val="26"/>
          <w:lang w:val="vi-VN"/>
        </w:rPr>
      </w:pPr>
      <w:r w:rsidRPr="00116D1D">
        <w:rPr>
          <w:sz w:val="26"/>
          <w:szCs w:val="26"/>
          <w:lang w:val="vi-VN"/>
        </w:rPr>
        <w:t>2. Địa chỉ: .....................................................................................................</w:t>
      </w:r>
    </w:p>
    <w:p w:rsidR="00DC06A0" w:rsidRPr="00116D1D" w:rsidRDefault="00DC06A0" w:rsidP="00DC06A0">
      <w:pPr>
        <w:spacing w:before="120"/>
        <w:ind w:firstLine="720"/>
        <w:jc w:val="both"/>
        <w:rPr>
          <w:sz w:val="26"/>
          <w:szCs w:val="26"/>
          <w:lang w:val="vi-VN"/>
        </w:rPr>
      </w:pPr>
      <w:r w:rsidRPr="00116D1D">
        <w:rPr>
          <w:sz w:val="26"/>
          <w:szCs w:val="26"/>
          <w:lang w:val="vi-VN"/>
        </w:rPr>
        <w:t>3. Điện thoại: ................................. Fax: ......................................................</w:t>
      </w:r>
    </w:p>
    <w:p w:rsidR="00DC06A0" w:rsidRPr="00116D1D" w:rsidRDefault="00DC06A0" w:rsidP="00DC06A0">
      <w:pPr>
        <w:ind w:firstLine="720"/>
        <w:jc w:val="both"/>
        <w:rPr>
          <w:sz w:val="26"/>
          <w:szCs w:val="26"/>
          <w:lang w:val="vi-VN"/>
        </w:rPr>
      </w:pPr>
      <w:r w:rsidRPr="00116D1D">
        <w:rPr>
          <w:sz w:val="26"/>
          <w:szCs w:val="26"/>
          <w:lang w:val="vi-VN"/>
        </w:rPr>
        <w:t>Đề nghị Sở Văn hóa, Thể thao và Du lịch tỉnh, thành phố... xem xét, cho phép đăng cai tổ chức giải vô địch môn...... tỉnh, thành phố ...., cụ thể như sau:</w:t>
      </w:r>
    </w:p>
    <w:p w:rsidR="00DC06A0" w:rsidRPr="00116D1D" w:rsidRDefault="00DC06A0" w:rsidP="00DC06A0">
      <w:pPr>
        <w:spacing w:before="120"/>
        <w:ind w:firstLine="720"/>
        <w:jc w:val="both"/>
        <w:rPr>
          <w:sz w:val="26"/>
          <w:szCs w:val="26"/>
          <w:lang w:val="vi-VN"/>
        </w:rPr>
      </w:pPr>
      <w:r w:rsidRPr="00116D1D">
        <w:rPr>
          <w:sz w:val="26"/>
          <w:szCs w:val="26"/>
          <w:lang w:val="vi-VN"/>
        </w:rPr>
        <w:t>- Mục đích tổ chức: ......................................................................................</w:t>
      </w:r>
    </w:p>
    <w:p w:rsidR="00DC06A0" w:rsidRPr="00116D1D" w:rsidRDefault="00DC06A0" w:rsidP="00DC06A0">
      <w:pPr>
        <w:spacing w:before="120"/>
        <w:ind w:firstLine="720"/>
        <w:jc w:val="both"/>
        <w:rPr>
          <w:sz w:val="26"/>
          <w:szCs w:val="26"/>
          <w:lang w:val="vi-VN"/>
        </w:rPr>
      </w:pPr>
      <w:r w:rsidRPr="00116D1D">
        <w:rPr>
          <w:sz w:val="26"/>
          <w:szCs w:val="26"/>
          <w:lang w:val="vi-VN"/>
        </w:rPr>
        <w:t>- Nguồn tài chính, cơ sở vật chất, trang thiết bị: ..........................................</w:t>
      </w:r>
    </w:p>
    <w:p w:rsidR="00DC06A0" w:rsidRPr="00116D1D" w:rsidRDefault="00DC06A0" w:rsidP="00DC06A0">
      <w:pPr>
        <w:spacing w:before="120"/>
        <w:ind w:firstLine="720"/>
        <w:jc w:val="both"/>
        <w:rPr>
          <w:bCs/>
          <w:sz w:val="26"/>
          <w:szCs w:val="26"/>
          <w:lang w:val="vi-VN"/>
        </w:rPr>
      </w:pPr>
      <w:r w:rsidRPr="00116D1D">
        <w:rPr>
          <w:bCs/>
          <w:sz w:val="26"/>
          <w:szCs w:val="26"/>
          <w:lang w:val="vi-VN"/>
        </w:rPr>
        <w:t>- Nội dung giải (tên, quy mô, số lượng, nội dung thi đấu): ..........................</w:t>
      </w:r>
    </w:p>
    <w:p w:rsidR="00DC06A0" w:rsidRPr="00116D1D" w:rsidRDefault="00DC06A0" w:rsidP="00DC06A0">
      <w:pPr>
        <w:spacing w:before="120"/>
        <w:ind w:firstLine="720"/>
        <w:jc w:val="both"/>
        <w:rPr>
          <w:bCs/>
          <w:sz w:val="26"/>
          <w:szCs w:val="26"/>
          <w:lang w:val="vi-VN"/>
        </w:rPr>
      </w:pPr>
      <w:r w:rsidRPr="00116D1D">
        <w:rPr>
          <w:bCs/>
          <w:sz w:val="26"/>
          <w:szCs w:val="26"/>
          <w:lang w:val="vi-VN"/>
        </w:rPr>
        <w:t>- Thời gian tổ chức giải: từ ngày...tháng...năm... đến ngày... tháng... năm...</w:t>
      </w:r>
    </w:p>
    <w:p w:rsidR="00DC06A0" w:rsidRPr="00116D1D" w:rsidRDefault="00DC06A0" w:rsidP="00DC06A0">
      <w:pPr>
        <w:spacing w:before="120"/>
        <w:ind w:firstLine="720"/>
        <w:jc w:val="both"/>
        <w:rPr>
          <w:bCs/>
          <w:sz w:val="26"/>
          <w:szCs w:val="26"/>
          <w:lang w:val="vi-VN"/>
        </w:rPr>
      </w:pPr>
      <w:r w:rsidRPr="00116D1D">
        <w:rPr>
          <w:bCs/>
          <w:sz w:val="26"/>
          <w:szCs w:val="26"/>
          <w:lang w:val="vi-VN"/>
        </w:rPr>
        <w:t>- Địa điểm:.....................................................................................................</w:t>
      </w:r>
    </w:p>
    <w:p w:rsidR="00DC06A0" w:rsidRPr="00116D1D" w:rsidRDefault="00DC06A0" w:rsidP="00DC06A0">
      <w:pPr>
        <w:spacing w:before="120"/>
        <w:jc w:val="both"/>
        <w:rPr>
          <w:bCs/>
          <w:sz w:val="26"/>
          <w:szCs w:val="26"/>
          <w:lang w:val="vi-VN"/>
        </w:rPr>
      </w:pPr>
      <w:r w:rsidRPr="00116D1D">
        <w:rPr>
          <w:bCs/>
          <w:sz w:val="26"/>
          <w:szCs w:val="26"/>
          <w:lang w:val="vi-VN"/>
        </w:rPr>
        <w:tab/>
        <w:t>4. Cam kết:</w:t>
      </w:r>
    </w:p>
    <w:p w:rsidR="00DC06A0" w:rsidRPr="00116D1D" w:rsidRDefault="00DC06A0" w:rsidP="00DC06A0">
      <w:pPr>
        <w:spacing w:before="120"/>
        <w:jc w:val="both"/>
        <w:rPr>
          <w:bCs/>
          <w:position w:val="8"/>
          <w:sz w:val="26"/>
          <w:szCs w:val="26"/>
          <w:lang w:val="vi-VN"/>
        </w:rPr>
      </w:pPr>
      <w:r w:rsidRPr="00116D1D">
        <w:rPr>
          <w:position w:val="8"/>
          <w:sz w:val="26"/>
          <w:szCs w:val="26"/>
          <w:lang w:val="vi-VN"/>
        </w:rPr>
        <w:tab/>
        <w:t xml:space="preserve">- Thực hiện đúng các quy định </w:t>
      </w:r>
      <w:r w:rsidRPr="00116D1D">
        <w:rPr>
          <w:bCs/>
          <w:position w:val="8"/>
          <w:sz w:val="26"/>
          <w:szCs w:val="26"/>
          <w:lang w:val="vi-VN"/>
        </w:rPr>
        <w:t>về tổ chức giải theo quy định của pháp luật;</w:t>
      </w:r>
    </w:p>
    <w:p w:rsidR="00DC06A0" w:rsidRPr="00116D1D" w:rsidRDefault="00DC06A0" w:rsidP="00DC06A0">
      <w:pPr>
        <w:spacing w:before="120"/>
        <w:jc w:val="both"/>
        <w:rPr>
          <w:position w:val="8"/>
          <w:sz w:val="26"/>
          <w:szCs w:val="26"/>
          <w:lang w:val="vi-VN"/>
        </w:rPr>
      </w:pPr>
      <w:r w:rsidRPr="00116D1D">
        <w:rPr>
          <w:position w:val="8"/>
          <w:sz w:val="26"/>
          <w:szCs w:val="26"/>
          <w:lang w:val="vi-VN"/>
        </w:rPr>
        <w:tab/>
        <w:t>- Chịu trách nhiệm về tính chính xác, trung thực của nội dung hồ sơ đề nghị./.</w:t>
      </w:r>
    </w:p>
    <w:p w:rsidR="00DC06A0" w:rsidRPr="00116D1D" w:rsidRDefault="00DC06A0" w:rsidP="00DC06A0">
      <w:pPr>
        <w:spacing w:before="120"/>
        <w:rPr>
          <w:spacing w:val="8"/>
          <w:position w:val="8"/>
          <w:sz w:val="26"/>
          <w:szCs w:val="26"/>
          <w:lang w:val="vi-VN"/>
        </w:rPr>
      </w:pPr>
    </w:p>
    <w:tbl>
      <w:tblPr>
        <w:tblW w:w="9072" w:type="dxa"/>
        <w:tblInd w:w="108" w:type="dxa"/>
        <w:tblLook w:val="01E0" w:firstRow="1" w:lastRow="1" w:firstColumn="1" w:lastColumn="1" w:noHBand="0" w:noVBand="0"/>
      </w:tblPr>
      <w:tblGrid>
        <w:gridCol w:w="2616"/>
        <w:gridCol w:w="6456"/>
      </w:tblGrid>
      <w:tr w:rsidR="00DC06A0" w:rsidRPr="00116D1D" w:rsidTr="00325E25">
        <w:trPr>
          <w:trHeight w:val="1017"/>
        </w:trPr>
        <w:tc>
          <w:tcPr>
            <w:tcW w:w="2616" w:type="dxa"/>
          </w:tcPr>
          <w:p w:rsidR="00DC06A0" w:rsidRPr="00116D1D" w:rsidRDefault="00DC06A0" w:rsidP="00325E25">
            <w:pPr>
              <w:spacing w:after="160" w:line="256" w:lineRule="auto"/>
              <w:ind w:firstLine="720"/>
              <w:jc w:val="both"/>
              <w:rPr>
                <w:bCs/>
                <w:sz w:val="26"/>
                <w:szCs w:val="26"/>
                <w:lang w:val="vi-VN"/>
              </w:rPr>
            </w:pPr>
          </w:p>
        </w:tc>
        <w:tc>
          <w:tcPr>
            <w:tcW w:w="6456" w:type="dxa"/>
            <w:hideMark/>
          </w:tcPr>
          <w:p w:rsidR="00DC06A0" w:rsidRPr="00116D1D" w:rsidRDefault="00DC06A0" w:rsidP="00325E25">
            <w:pPr>
              <w:spacing w:after="160" w:line="256" w:lineRule="auto"/>
              <w:jc w:val="center"/>
              <w:rPr>
                <w:bCs/>
                <w:sz w:val="26"/>
                <w:szCs w:val="26"/>
                <w:lang w:val="vi-VN"/>
              </w:rPr>
            </w:pPr>
            <w:r w:rsidRPr="00116D1D">
              <w:rPr>
                <w:b/>
                <w:bCs/>
                <w:sz w:val="26"/>
                <w:szCs w:val="26"/>
                <w:lang w:val="vi-VN"/>
              </w:rPr>
              <w:t xml:space="preserve">ĐẠI DIỆN THEO PHÁP LUẬT CỦA </w:t>
            </w:r>
            <w:r w:rsidRPr="00116D1D">
              <w:rPr>
                <w:b/>
                <w:bCs/>
                <w:sz w:val="26"/>
                <w:szCs w:val="26"/>
                <w:lang w:val="vi-VN"/>
              </w:rPr>
              <w:br/>
              <w:t xml:space="preserve">TỔ CHỨC/CÁ NHÂN ĐỀ NGHỊ </w:t>
            </w:r>
            <w:r w:rsidRPr="00116D1D">
              <w:rPr>
                <w:b/>
                <w:bCs/>
                <w:sz w:val="26"/>
                <w:szCs w:val="26"/>
                <w:lang w:val="vi-VN"/>
              </w:rPr>
              <w:br/>
            </w:r>
            <w:r w:rsidRPr="00116D1D">
              <w:rPr>
                <w:bCs/>
                <w:i/>
                <w:sz w:val="26"/>
                <w:szCs w:val="26"/>
                <w:lang w:val="vi-VN"/>
              </w:rPr>
              <w:t>Ký, đóng dấu, họ tên, chức vụ (nếu là tổ chức); ký, ghi rõ họ tên (nếu là cá nhân)</w:t>
            </w:r>
          </w:p>
        </w:tc>
      </w:tr>
    </w:tbl>
    <w:p w:rsidR="00E4025A" w:rsidRDefault="00E4025A">
      <w:bookmarkStart w:id="0" w:name="_GoBack"/>
      <w:bookmarkEnd w:id="0"/>
    </w:p>
    <w:sectPr w:rsidR="00E4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4C" w:rsidRDefault="00DC06A0" w:rsidP="00ED35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490534"/>
      <w:docPartObj>
        <w:docPartGallery w:val="Page Numbers (Bottom of Page)"/>
        <w:docPartUnique/>
      </w:docPartObj>
    </w:sdtPr>
    <w:sdtEndPr>
      <w:rPr>
        <w:noProof/>
      </w:rPr>
    </w:sdtEndPr>
    <w:sdtContent>
      <w:p w:rsidR="00C1024C" w:rsidRDefault="00DC06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024C" w:rsidRPr="003576C5" w:rsidRDefault="00DC06A0" w:rsidP="00ED35DE">
    <w:pPr>
      <w:pStyle w:val="Footer"/>
      <w:ind w:right="36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651237"/>
      <w:docPartObj>
        <w:docPartGallery w:val="Page Numbers (Bottom of Page)"/>
        <w:docPartUnique/>
      </w:docPartObj>
    </w:sdtPr>
    <w:sdtEndPr>
      <w:rPr>
        <w:noProof/>
      </w:rPr>
    </w:sdtEndPr>
    <w:sdtContent>
      <w:p w:rsidR="00C1024C" w:rsidRDefault="00DC06A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1024C" w:rsidRDefault="00DC06A0">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4C" w:rsidRDefault="00DC06A0">
    <w:pPr>
      <w:pStyle w:val="Header"/>
      <w:jc w:val="center"/>
    </w:pPr>
  </w:p>
  <w:p w:rsidR="00C1024C" w:rsidRDefault="00DC06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24C" w:rsidRDefault="00DC06A0">
    <w:pPr>
      <w:pStyle w:val="Header"/>
      <w:jc w:val="center"/>
    </w:pPr>
  </w:p>
  <w:p w:rsidR="00C1024C" w:rsidRDefault="00DC0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A0"/>
    <w:rsid w:val="00DC06A0"/>
    <w:rsid w:val="00E4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1F453-8135-474D-9A4E-604DB54A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6A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DC06A0"/>
    <w:pPr>
      <w:keepNext/>
      <w:spacing w:before="120" w:after="120" w:line="259" w:lineRule="auto"/>
      <w:ind w:firstLine="567"/>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06A0"/>
    <w:rPr>
      <w:rFonts w:ascii="Times New Roman" w:eastAsia="Times New Roman" w:hAnsi="Times New Roman" w:cs="Times New Roman"/>
      <w:b/>
      <w:bCs/>
      <w:sz w:val="28"/>
      <w:szCs w:val="26"/>
    </w:rPr>
  </w:style>
  <w:style w:type="paragraph" w:styleId="Footer">
    <w:name w:val="footer"/>
    <w:basedOn w:val="Normal"/>
    <w:link w:val="FooterChar"/>
    <w:rsid w:val="00DC06A0"/>
    <w:pPr>
      <w:tabs>
        <w:tab w:val="center" w:pos="4320"/>
        <w:tab w:val="right" w:pos="8640"/>
      </w:tabs>
    </w:pPr>
    <w:rPr>
      <w:sz w:val="20"/>
      <w:szCs w:val="20"/>
    </w:rPr>
  </w:style>
  <w:style w:type="character" w:customStyle="1" w:styleId="FooterChar">
    <w:name w:val="Footer Char"/>
    <w:basedOn w:val="DefaultParagraphFont"/>
    <w:link w:val="Footer"/>
    <w:rsid w:val="00DC06A0"/>
    <w:rPr>
      <w:rFonts w:ascii="Times New Roman" w:eastAsia="Times New Roman" w:hAnsi="Times New Roman" w:cs="Times New Roman"/>
      <w:sz w:val="20"/>
      <w:szCs w:val="20"/>
    </w:rPr>
  </w:style>
  <w:style w:type="table" w:styleId="TableGrid">
    <w:name w:val="Table Grid"/>
    <w:basedOn w:val="TableNormal"/>
    <w:uiPriority w:val="59"/>
    <w:rsid w:val="00DC06A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06A0"/>
    <w:pPr>
      <w:tabs>
        <w:tab w:val="center" w:pos="4680"/>
        <w:tab w:val="right" w:pos="9360"/>
      </w:tabs>
    </w:pPr>
  </w:style>
  <w:style w:type="character" w:customStyle="1" w:styleId="HeaderChar">
    <w:name w:val="Header Char"/>
    <w:basedOn w:val="DefaultParagraphFont"/>
    <w:link w:val="Header"/>
    <w:uiPriority w:val="99"/>
    <w:rsid w:val="00DC06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hyperlink" Target="http://egov.dongthap.gov.vn" TargetMode="Externa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SVHTTDL-CHAU</dc:creator>
  <cp:keywords/>
  <dc:description/>
  <cp:lastModifiedBy>SVHTTDL-CHAU</cp:lastModifiedBy>
  <cp:revision>1</cp:revision>
  <dcterms:created xsi:type="dcterms:W3CDTF">2024-05-29T09:31:00Z</dcterms:created>
  <dcterms:modified xsi:type="dcterms:W3CDTF">2024-05-29T09:32:00Z</dcterms:modified>
</cp:coreProperties>
</file>