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85" w:rsidRPr="00820CF7" w:rsidRDefault="00616185" w:rsidP="00616185">
      <w:pPr>
        <w:ind w:firstLine="720"/>
        <w:jc w:val="both"/>
        <w:rPr>
          <w:b/>
          <w:color w:val="000000"/>
          <w:lang w:val="pl-PL"/>
        </w:rPr>
      </w:pPr>
      <w:r w:rsidRPr="008E11FE">
        <w:rPr>
          <w:b/>
          <w:color w:val="000000"/>
          <w:lang w:val="pl-PL"/>
        </w:rPr>
        <w:t xml:space="preserve">1. </w:t>
      </w:r>
      <w:r>
        <w:rPr>
          <w:b/>
          <w:color w:val="000000"/>
          <w:lang w:val="pl-PL"/>
        </w:rPr>
        <w:t xml:space="preserve">Thủ tục hành chính: </w:t>
      </w:r>
      <w:r w:rsidRPr="008E11FE">
        <w:rPr>
          <w:b/>
          <w:color w:val="000000"/>
          <w:lang w:val="pl-PL"/>
        </w:rPr>
        <w:t xml:space="preserve">Cấp Chứng chỉ hành nghề dược theo hình thức xét hồ sơ trong trường hợp CCHND bị ghi sai do lỗi của cơ quan cấp </w:t>
      </w:r>
      <w:r w:rsidRPr="00820CF7">
        <w:rPr>
          <w:b/>
          <w:color w:val="000000"/>
          <w:lang w:val="pl-PL"/>
        </w:rPr>
        <w:t>CCHND</w:t>
      </w:r>
      <w:r>
        <w:rPr>
          <w:b/>
          <w:color w:val="000000"/>
          <w:lang w:val="pl-PL"/>
        </w:rPr>
        <w:t xml:space="preserve"> </w:t>
      </w:r>
      <w:r w:rsidRPr="00820CF7">
        <w:rPr>
          <w:b/>
          <w:color w:val="000000"/>
          <w:lang w:val="pl-PL"/>
        </w:rPr>
        <w:t xml:space="preserve">- </w:t>
      </w:r>
      <w:r w:rsidRPr="00820CF7">
        <w:rPr>
          <w:b/>
          <w:lang w:val="pl-PL"/>
        </w:rPr>
        <w:t>1.004604.000.00.00.H20</w:t>
      </w:r>
    </w:p>
    <w:p w:rsidR="00616185" w:rsidRPr="008E11FE" w:rsidRDefault="00616185" w:rsidP="00616185">
      <w:pPr>
        <w:spacing w:before="60" w:after="60"/>
        <w:ind w:firstLine="720"/>
        <w:jc w:val="both"/>
        <w:rPr>
          <w:b/>
          <w:bCs/>
          <w:color w:val="000000"/>
          <w:szCs w:val="28"/>
          <w:lang w:val="pl-PL"/>
        </w:rPr>
      </w:pPr>
      <w:r w:rsidRPr="008837D3">
        <w:rPr>
          <w:b/>
          <w:bCs/>
          <w:color w:val="000000"/>
          <w:szCs w:val="28"/>
          <w:lang w:val="pt-BR"/>
        </w:rPr>
        <w:t>1.1. Trình tự, cách thức, thời gian thực hiện</w:t>
      </w:r>
      <w:r w:rsidRPr="008E11FE">
        <w:rPr>
          <w:b/>
          <w:bCs/>
          <w:color w:val="000000"/>
          <w:szCs w:val="28"/>
          <w:lang w:val="pl-PL"/>
        </w:rPr>
        <w:t xml:space="preserve">:                                                                                                                                                                                                                                                                                                                                                                                                                                                                                                                                                                                                                                                                                                                                                                                                                                                                                                                                                                                                                                                                                                                                                                                                                                                                                                                                                                                                                                              </w:t>
      </w: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88"/>
        <w:gridCol w:w="6804"/>
        <w:gridCol w:w="2574"/>
        <w:gridCol w:w="1582"/>
      </w:tblGrid>
      <w:tr w:rsidR="00616185" w:rsidRPr="008837D3" w:rsidTr="00DA44A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16185" w:rsidRPr="008837D3" w:rsidRDefault="00616185"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616185" w:rsidRPr="008837D3" w:rsidRDefault="00616185"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616185" w:rsidRPr="008837D3" w:rsidTr="00DA44A6">
        <w:trPr>
          <w:trHeight w:val="2302"/>
          <w:jc w:val="center"/>
        </w:trPr>
        <w:tc>
          <w:tcPr>
            <w:tcW w:w="1294" w:type="dxa"/>
            <w:tcBorders>
              <w:top w:val="single" w:sz="4" w:space="0" w:color="auto"/>
            </w:tcBorders>
            <w:shd w:val="clear" w:color="auto" w:fill="auto"/>
            <w:vAlign w:val="center"/>
          </w:tcPr>
          <w:p w:rsidR="00616185" w:rsidRPr="008837D3" w:rsidRDefault="00616185" w:rsidP="00DA44A6">
            <w:pPr>
              <w:pStyle w:val="NormalWeb"/>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288" w:type="dxa"/>
            <w:tcBorders>
              <w:top w:val="single" w:sz="4" w:space="0" w:color="auto"/>
            </w:tcBorders>
            <w:shd w:val="clear" w:color="auto" w:fill="auto"/>
            <w:vAlign w:val="center"/>
          </w:tcPr>
          <w:p w:rsidR="00616185" w:rsidRPr="008837D3" w:rsidRDefault="00616185"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804" w:type="dxa"/>
            <w:tcBorders>
              <w:top w:val="single" w:sz="4" w:space="0" w:color="auto"/>
            </w:tcBorders>
            <w:shd w:val="clear" w:color="auto" w:fill="auto"/>
            <w:vAlign w:val="center"/>
          </w:tcPr>
          <w:p w:rsidR="00616185" w:rsidRPr="00E758F1" w:rsidRDefault="00616185"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616185" w:rsidRPr="00E758F1" w:rsidRDefault="00616185" w:rsidP="00DA44A6">
            <w:pPr>
              <w:rPr>
                <w:spacing w:val="-6"/>
              </w:rPr>
            </w:pPr>
            <w:r w:rsidRPr="00E758F1">
              <w:t xml:space="preserve">- </w:t>
            </w:r>
            <w:r w:rsidRPr="00E758F1">
              <w:rPr>
                <w:spacing w:val="-6"/>
              </w:rPr>
              <w:t>Hoặc nộp qua bưu chính công ích</w:t>
            </w:r>
          </w:p>
          <w:p w:rsidR="00616185" w:rsidRPr="008837D3" w:rsidRDefault="00616185" w:rsidP="00DA44A6">
            <w:pPr>
              <w:rPr>
                <w:rFonts w:eastAsia="Calibri"/>
                <w:color w:val="000000"/>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574" w:type="dxa"/>
            <w:tcBorders>
              <w:top w:val="single" w:sz="4" w:space="0" w:color="auto"/>
            </w:tcBorders>
            <w:shd w:val="clear" w:color="auto" w:fill="auto"/>
            <w:vAlign w:val="center"/>
          </w:tcPr>
          <w:p w:rsidR="00616185" w:rsidRPr="00451841" w:rsidRDefault="00616185" w:rsidP="00DA44A6">
            <w:pPr>
              <w:pStyle w:val="NormalWeb"/>
              <w:spacing w:before="0" w:beforeAutospacing="0" w:after="0" w:afterAutospacing="0"/>
              <w:jc w:val="both"/>
              <w:rPr>
                <w:rFonts w:ascii="Times New Roman" w:eastAsia="Calibri" w:hAnsi="Times New Roman"/>
                <w:color w:val="000000"/>
                <w:sz w:val="26"/>
                <w:szCs w:val="26"/>
              </w:rPr>
            </w:pPr>
            <w:r w:rsidRPr="00451841">
              <w:rPr>
                <w:rFonts w:ascii="Times New Roman" w:eastAsia="Calibri" w:hAnsi="Times New Roman"/>
                <w:color w:val="000000"/>
                <w:sz w:val="26"/>
                <w:szCs w:val="26"/>
              </w:rPr>
              <w:t>- Sáng: từ 07 giờ đến 11 giờ 30 phút;</w:t>
            </w:r>
          </w:p>
          <w:p w:rsidR="00616185" w:rsidRPr="00451841" w:rsidRDefault="00616185" w:rsidP="00DA44A6">
            <w:pPr>
              <w:pStyle w:val="NormalWeb"/>
              <w:spacing w:before="0" w:beforeAutospacing="0" w:after="0" w:afterAutospacing="0"/>
              <w:jc w:val="both"/>
              <w:rPr>
                <w:rFonts w:ascii="Times New Roman" w:eastAsia="Calibri" w:hAnsi="Times New Roman"/>
                <w:color w:val="000000"/>
                <w:sz w:val="26"/>
                <w:szCs w:val="26"/>
              </w:rPr>
            </w:pPr>
            <w:r w:rsidRPr="00451841">
              <w:rPr>
                <w:rFonts w:ascii="Times New Roman" w:eastAsia="Calibri" w:hAnsi="Times New Roman"/>
                <w:color w:val="000000"/>
                <w:sz w:val="26"/>
                <w:szCs w:val="26"/>
              </w:rPr>
              <w:t>- Chiều: từ 13 giờ 30 đến 17 giờ của các ngày làm việc.</w:t>
            </w:r>
          </w:p>
        </w:tc>
        <w:tc>
          <w:tcPr>
            <w:tcW w:w="1582" w:type="dxa"/>
            <w:tcBorders>
              <w:top w:val="single" w:sz="4" w:space="0" w:color="auto"/>
            </w:tcBorders>
          </w:tcPr>
          <w:p w:rsidR="00616185" w:rsidRPr="008837D3" w:rsidRDefault="00616185"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616185" w:rsidRPr="008837D3" w:rsidTr="00DA44A6">
        <w:trPr>
          <w:trHeight w:val="600"/>
          <w:jc w:val="center"/>
        </w:trPr>
        <w:tc>
          <w:tcPr>
            <w:tcW w:w="1294" w:type="dxa"/>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288" w:type="dxa"/>
            <w:shd w:val="clear" w:color="auto" w:fill="auto"/>
            <w:vAlign w:val="center"/>
          </w:tcPr>
          <w:p w:rsidR="00616185" w:rsidRPr="008837D3" w:rsidRDefault="00616185" w:rsidP="00DA44A6">
            <w:pPr>
              <w:spacing w:before="120" w:after="120"/>
              <w:jc w:val="center"/>
              <w:rPr>
                <w:rFonts w:eastAsia="Calibri"/>
                <w:color w:val="000000"/>
                <w:szCs w:val="28"/>
              </w:rPr>
            </w:pPr>
            <w:r w:rsidRPr="008837D3">
              <w:rPr>
                <w:rFonts w:eastAsia="Calibri"/>
                <w:b/>
                <w:color w:val="000000"/>
                <w:szCs w:val="28"/>
              </w:rPr>
              <w:t>Tiếp nhận và chuyển hồ sơ thủ tục hành chính</w:t>
            </w:r>
          </w:p>
        </w:tc>
        <w:tc>
          <w:tcPr>
            <w:tcW w:w="6804" w:type="dxa"/>
            <w:shd w:val="clear" w:color="auto" w:fill="auto"/>
          </w:tcPr>
          <w:p w:rsidR="00616185" w:rsidRDefault="00616185"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16185" w:rsidRDefault="00616185"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16185" w:rsidRDefault="00616185" w:rsidP="00DA44A6">
            <w:pPr>
              <w:jc w:val="both"/>
            </w:pPr>
            <w:r>
              <w:t>b) Trường hợp từ chối nhận hồ sơ phải nêu rõ lý do theo mẫu Phiếu từ chối tiếp nhận giải quyết hồ sơ (mẫu số 03 của Thông tư 01/2018/TT-VPCP ngày 23/11/2018 )</w:t>
            </w:r>
          </w:p>
          <w:p w:rsidR="00616185" w:rsidRPr="008837D3" w:rsidRDefault="00616185" w:rsidP="00DA44A6">
            <w:pPr>
              <w:spacing w:before="120" w:after="120"/>
              <w:jc w:val="both"/>
              <w:rPr>
                <w:rFonts w:eastAsia="Calibri"/>
                <w:color w:val="000000"/>
                <w:szCs w:val="28"/>
              </w:rPr>
            </w:pPr>
            <w:r>
              <w:t xml:space="preserve">c) Trường hợp hồ sơ đầy đủ, chính xác theo quy định thì </w:t>
            </w:r>
            <w:r>
              <w:lastRenderedPageBreak/>
              <w:t>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74" w:type="dxa"/>
            <w:shd w:val="clear" w:color="auto" w:fill="auto"/>
            <w:vAlign w:val="center"/>
          </w:tcPr>
          <w:p w:rsidR="00616185" w:rsidRPr="001E694A" w:rsidRDefault="00616185"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1E694A">
              <w:rPr>
                <w:rFonts w:ascii="Times New Roman" w:eastAsia="Calibri" w:hAnsi="Times New Roman"/>
                <w:color w:val="000000"/>
                <w:sz w:val="26"/>
                <w:szCs w:val="26"/>
              </w:rPr>
              <w:lastRenderedPageBreak/>
              <w:t>C</w:t>
            </w:r>
            <w:r w:rsidRPr="001E694A">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82" w:type="dxa"/>
          </w:tcPr>
          <w:p w:rsidR="00616185" w:rsidRPr="008837D3" w:rsidRDefault="00616185"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616185" w:rsidRPr="008837D3" w:rsidTr="00DA44A6">
        <w:trPr>
          <w:trHeight w:val="600"/>
          <w:jc w:val="center"/>
        </w:trPr>
        <w:tc>
          <w:tcPr>
            <w:tcW w:w="1294" w:type="dxa"/>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tcPr>
          <w:p w:rsidR="00616185" w:rsidRDefault="00616185"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16185" w:rsidRDefault="00616185"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16185" w:rsidRDefault="00616185"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74" w:type="dxa"/>
            <w:shd w:val="clear" w:color="auto" w:fill="auto"/>
            <w:vAlign w:val="center"/>
          </w:tcPr>
          <w:p w:rsidR="00616185" w:rsidRDefault="00616185" w:rsidP="00DA44A6">
            <w:pPr>
              <w:tabs>
                <w:tab w:val="left" w:pos="2460"/>
              </w:tabs>
              <w:spacing w:line="256" w:lineRule="auto"/>
              <w:jc w:val="both"/>
              <w:rPr>
                <w:noProof/>
              </w:rPr>
            </w:pPr>
            <w:r>
              <w:t>Chuyển ngay sau khi phát sinh hồ sơ trực tuyến</w:t>
            </w:r>
          </w:p>
        </w:tc>
        <w:tc>
          <w:tcPr>
            <w:tcW w:w="1582" w:type="dxa"/>
          </w:tcPr>
          <w:p w:rsidR="00616185" w:rsidRPr="008837D3" w:rsidRDefault="00616185"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616185" w:rsidRPr="008837D3" w:rsidTr="00DA44A6">
        <w:trPr>
          <w:trHeight w:val="600"/>
          <w:jc w:val="center"/>
        </w:trPr>
        <w:tc>
          <w:tcPr>
            <w:tcW w:w="1294" w:type="dxa"/>
            <w:vMerge w:val="restart"/>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288" w:type="dxa"/>
            <w:vMerge w:val="restart"/>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804" w:type="dxa"/>
            <w:shd w:val="clear" w:color="auto" w:fill="auto"/>
            <w:vAlign w:val="center"/>
          </w:tcPr>
          <w:p w:rsidR="00616185" w:rsidRPr="008837D3" w:rsidRDefault="00616185" w:rsidP="00DA44A6">
            <w:pPr>
              <w:spacing w:before="120" w:after="120"/>
              <w:ind w:firstLine="34"/>
              <w:jc w:val="both"/>
              <w:rPr>
                <w:rFonts w:eastAsia="Calibri"/>
                <w:color w:val="000000"/>
                <w:szCs w:val="28"/>
              </w:rPr>
            </w:pPr>
            <w:r w:rsidRPr="008837D3">
              <w:rPr>
                <w:rStyle w:val="fontstyle21"/>
                <w:rFonts w:eastAsia="Calibri"/>
              </w:rPr>
              <w:t xml:space="preserve">a) Sau khi nhận hồ sơ từ </w:t>
            </w:r>
            <w:r w:rsidRPr="008837D3">
              <w:rPr>
                <w:rFonts w:eastAsia="Calibri"/>
                <w:color w:val="000000"/>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05 ngày trong đó:</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 xml:space="preserve">4,5 ngày </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2,5 ngày</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b/>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0,5 </w:t>
            </w:r>
            <w:r w:rsidRPr="008837D3">
              <w:rPr>
                <w:rFonts w:ascii="Times New Roman" w:eastAsia="Calibri" w:hAnsi="Times New Roman"/>
                <w:color w:val="000000"/>
                <w:sz w:val="28"/>
                <w:szCs w:val="28"/>
              </w:rPr>
              <w:t xml:space="preserve">ngày </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16185" w:rsidRPr="008837D3" w:rsidTr="00DA44A6">
        <w:trPr>
          <w:trHeight w:val="600"/>
          <w:jc w:val="center"/>
        </w:trPr>
        <w:tc>
          <w:tcPr>
            <w:tcW w:w="1294" w:type="dxa"/>
            <w:vMerge/>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color w:val="000000"/>
                <w:sz w:val="28"/>
                <w:szCs w:val="28"/>
              </w:rPr>
            </w:pPr>
          </w:p>
        </w:tc>
        <w:tc>
          <w:tcPr>
            <w:tcW w:w="2288" w:type="dxa"/>
            <w:vMerge/>
            <w:shd w:val="clear" w:color="auto" w:fill="auto"/>
            <w:vAlign w:val="center"/>
          </w:tcPr>
          <w:p w:rsidR="00616185" w:rsidRPr="008837D3" w:rsidRDefault="00616185" w:rsidP="00DA44A6">
            <w:pPr>
              <w:spacing w:before="120" w:after="120"/>
              <w:jc w:val="center"/>
              <w:rPr>
                <w:rFonts w:eastAsia="Calibri"/>
                <w:color w:val="000000"/>
                <w:szCs w:val="28"/>
              </w:rPr>
            </w:pPr>
          </w:p>
        </w:tc>
        <w:tc>
          <w:tcPr>
            <w:tcW w:w="6804" w:type="dxa"/>
            <w:shd w:val="clear" w:color="auto" w:fill="auto"/>
            <w:vAlign w:val="center"/>
          </w:tcPr>
          <w:p w:rsidR="00616185" w:rsidRPr="008837D3" w:rsidRDefault="00616185"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574" w:type="dxa"/>
            <w:shd w:val="clear" w:color="auto" w:fill="auto"/>
            <w:vAlign w:val="center"/>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582" w:type="dxa"/>
          </w:tcPr>
          <w:p w:rsidR="00616185" w:rsidRPr="008837D3" w:rsidRDefault="00616185"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16185" w:rsidRPr="008837D3" w:rsidTr="00DA44A6">
        <w:trPr>
          <w:jc w:val="center"/>
        </w:trPr>
        <w:tc>
          <w:tcPr>
            <w:tcW w:w="1294" w:type="dxa"/>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288" w:type="dxa"/>
            <w:shd w:val="clear" w:color="auto" w:fill="auto"/>
            <w:vAlign w:val="center"/>
          </w:tcPr>
          <w:p w:rsidR="00616185" w:rsidRPr="008837D3" w:rsidRDefault="00616185"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804" w:type="dxa"/>
            <w:shd w:val="clear" w:color="auto" w:fill="auto"/>
            <w:vAlign w:val="center"/>
          </w:tcPr>
          <w:p w:rsidR="00616185" w:rsidRPr="008837D3" w:rsidRDefault="00616185" w:rsidP="00DA44A6">
            <w:pPr>
              <w:spacing w:before="120" w:after="120"/>
              <w:ind w:firstLine="34"/>
              <w:jc w:val="both"/>
              <w:rPr>
                <w:rFonts w:eastAsia="Calibri"/>
                <w:iCs/>
                <w:color w:val="000000"/>
                <w:szCs w:val="28"/>
                <w:lang w:val="nl-NL"/>
              </w:rPr>
            </w:pPr>
            <w:r w:rsidRPr="008837D3">
              <w:rPr>
                <w:rFonts w:eastAsia="Calibri"/>
                <w:iCs/>
                <w:color w:val="000000"/>
                <w:szCs w:val="28"/>
                <w:lang w:val="nl-NL"/>
              </w:rPr>
              <w:t>Công chức tiếp nhận và trả kết quả nhập vào sổ theo dõi hồ sơ và phần mềm điện tử thực hiện như sau:</w:t>
            </w:r>
          </w:p>
          <w:p w:rsidR="00616185" w:rsidRPr="008837D3" w:rsidRDefault="00616185" w:rsidP="00DA44A6">
            <w:pPr>
              <w:spacing w:before="120" w:after="120"/>
              <w:ind w:firstLine="34"/>
              <w:jc w:val="both"/>
              <w:rPr>
                <w:rFonts w:eastAsia="Calibri"/>
                <w:iCs/>
                <w:color w:val="000000"/>
                <w:szCs w:val="28"/>
                <w:lang w:val="nl-NL"/>
              </w:rPr>
            </w:pPr>
            <w:r w:rsidRPr="008837D3">
              <w:rPr>
                <w:rFonts w:eastAsia="Calibri"/>
                <w:iCs/>
                <w:color w:val="000000"/>
                <w:szCs w:val="28"/>
                <w:lang w:val="nl-NL"/>
              </w:rPr>
              <w:t>- T</w:t>
            </w:r>
            <w:r w:rsidRPr="008837D3">
              <w:rPr>
                <w:rStyle w:val="fontstyle21"/>
                <w:rFonts w:eastAsia="Calibri"/>
                <w:lang w:val="nl-NL"/>
              </w:rPr>
              <w:t xml:space="preserve">hông báo cho </w:t>
            </w:r>
            <w:r w:rsidRPr="008837D3">
              <w:rPr>
                <w:rFonts w:eastAsia="Calibri"/>
                <w:color w:val="000000"/>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616185" w:rsidRPr="008837D3" w:rsidRDefault="00616185" w:rsidP="00DA44A6">
            <w:pPr>
              <w:spacing w:before="120" w:after="120"/>
              <w:ind w:firstLine="34"/>
              <w:jc w:val="both"/>
              <w:rPr>
                <w:rFonts w:eastAsia="Calibri"/>
                <w:iCs/>
                <w:color w:val="000000"/>
                <w:szCs w:val="28"/>
                <w:lang w:val="nl-NL"/>
              </w:rPr>
            </w:pPr>
            <w:r w:rsidRPr="008837D3">
              <w:rPr>
                <w:rFonts w:eastAsia="Calibri"/>
                <w:iCs/>
                <w:color w:val="000000"/>
                <w:szCs w:val="28"/>
                <w:lang w:val="nl-NL"/>
              </w:rPr>
              <w:t>- Công chức trả kết quả kiểm tra phiếu hẹn và yêu cầu người đến nhận kết quả ký nhận vào sổ và trao kết quả.</w:t>
            </w:r>
          </w:p>
          <w:p w:rsidR="00616185" w:rsidRDefault="00616185" w:rsidP="00DA44A6">
            <w:pPr>
              <w:spacing w:before="120" w:after="120"/>
              <w:ind w:firstLine="34"/>
              <w:jc w:val="both"/>
              <w:rPr>
                <w:rStyle w:val="fontstyle21"/>
                <w:rFonts w:eastAsia="Calibri"/>
                <w:lang w:val="nl-NL"/>
              </w:rPr>
            </w:pPr>
            <w:r w:rsidRPr="008837D3">
              <w:rPr>
                <w:rFonts w:eastAsia="Calibri"/>
                <w:iCs/>
                <w:color w:val="000000"/>
                <w:szCs w:val="28"/>
                <w:lang w:val="nl-NL"/>
              </w:rPr>
              <w:lastRenderedPageBreak/>
              <w:t>- Trường hợp nhận kết quả</w:t>
            </w:r>
            <w:r w:rsidRPr="008837D3">
              <w:rPr>
                <w:rFonts w:eastAsia="Calibri"/>
                <w:color w:val="000000"/>
                <w:szCs w:val="28"/>
                <w:lang w:val="nl-NL"/>
              </w:rPr>
              <w:t xml:space="preserve"> thông </w:t>
            </w:r>
            <w:r w:rsidRPr="008E11FE">
              <w:rPr>
                <w:rFonts w:eastAsia="Calibri"/>
                <w:color w:val="000000"/>
                <w:szCs w:val="28"/>
                <w:lang w:val="nl-NL"/>
              </w:rPr>
              <w:t xml:space="preserve">qua dịch vụ bưu chính </w:t>
            </w:r>
            <w:r w:rsidRPr="008837D3">
              <w:rPr>
                <w:rFonts w:eastAsia="Calibri"/>
                <w:color w:val="000000"/>
                <w:szCs w:val="28"/>
                <w:lang w:val="nl-NL"/>
              </w:rPr>
              <w:t>công ích. (</w:t>
            </w:r>
            <w:r w:rsidRPr="008837D3">
              <w:rPr>
                <w:rFonts w:eastAsia="Calibri"/>
                <w:iCs/>
                <w:color w:val="000000"/>
                <w:szCs w:val="28"/>
                <w:lang w:val="nl-NL"/>
              </w:rPr>
              <w:t>đăng ký</w:t>
            </w:r>
            <w:r w:rsidRPr="008837D3">
              <w:rPr>
                <w:rFonts w:eastAsia="Calibri"/>
                <w:color w:val="000000"/>
                <w:szCs w:val="28"/>
                <w:lang w:val="nl-NL"/>
              </w:rPr>
              <w:t xml:space="preserve"> theo hướng dẫn của bưu điện)</w:t>
            </w:r>
            <w:r w:rsidRPr="008837D3">
              <w:rPr>
                <w:rStyle w:val="fontstyle21"/>
                <w:rFonts w:eastAsia="Calibri"/>
                <w:lang w:val="nl-NL"/>
              </w:rPr>
              <w:t xml:space="preserve"> (nếu có)</w:t>
            </w:r>
          </w:p>
          <w:p w:rsidR="00616185" w:rsidRPr="008837D3" w:rsidRDefault="00616185"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574" w:type="dxa"/>
            <w:shd w:val="clear" w:color="auto" w:fill="auto"/>
            <w:vAlign w:val="center"/>
          </w:tcPr>
          <w:p w:rsidR="00616185" w:rsidRPr="00E908E6" w:rsidRDefault="00616185"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02 giờ</w:t>
            </w:r>
          </w:p>
        </w:tc>
        <w:tc>
          <w:tcPr>
            <w:tcW w:w="1582" w:type="dxa"/>
          </w:tcPr>
          <w:p w:rsidR="00616185" w:rsidRPr="008837D3" w:rsidRDefault="00616185"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616185" w:rsidRPr="008837D3" w:rsidRDefault="00616185" w:rsidP="00616185">
      <w:pPr>
        <w:widowControl w:val="0"/>
        <w:spacing w:before="80" w:after="120"/>
        <w:ind w:firstLine="709"/>
        <w:jc w:val="both"/>
        <w:rPr>
          <w:b/>
          <w:color w:val="000000"/>
          <w:szCs w:val="28"/>
          <w:lang w:val="nl-NL"/>
        </w:rPr>
      </w:pPr>
      <w:r w:rsidRPr="008837D3">
        <w:rPr>
          <w:b/>
          <w:bCs/>
          <w:color w:val="000000"/>
          <w:szCs w:val="28"/>
          <w:lang w:val="nl-NL"/>
        </w:rPr>
        <w:lastRenderedPageBreak/>
        <w:t>1.</w:t>
      </w:r>
      <w:r w:rsidRPr="008E11FE">
        <w:rPr>
          <w:b/>
          <w:color w:val="000000"/>
          <w:szCs w:val="28"/>
          <w:lang w:val="nl-NL"/>
        </w:rPr>
        <w:t>2. Thành phần, số lượng hồ sơ:</w:t>
      </w:r>
    </w:p>
    <w:p w:rsidR="00616185" w:rsidRPr="008837D3" w:rsidRDefault="00616185" w:rsidP="00616185">
      <w:pPr>
        <w:widowControl w:val="0"/>
        <w:spacing w:before="80" w:after="120"/>
        <w:ind w:firstLine="709"/>
        <w:jc w:val="both"/>
        <w:rPr>
          <w:b/>
          <w:color w:val="000000"/>
          <w:szCs w:val="28"/>
        </w:rPr>
      </w:pPr>
      <w:r w:rsidRPr="008837D3">
        <w:rPr>
          <w:b/>
          <w:color w:val="000000"/>
          <w:szCs w:val="28"/>
        </w:rPr>
        <w:t>a) Thành phần hồ sơ:</w:t>
      </w:r>
    </w:p>
    <w:p w:rsidR="00616185" w:rsidRPr="008837D3" w:rsidRDefault="00616185" w:rsidP="00616185">
      <w:pPr>
        <w:spacing w:before="120"/>
        <w:ind w:firstLine="709"/>
        <w:jc w:val="both"/>
        <w:rPr>
          <w:color w:val="000000"/>
          <w:lang w:val="pt-BR"/>
        </w:rPr>
      </w:pPr>
      <w:r w:rsidRPr="008837D3">
        <w:rPr>
          <w:color w:val="000000"/>
          <w:lang w:val="pt-BR"/>
        </w:rPr>
        <w:t>- Đơn đề nghị cấp Chứng chỉ hành nghề dược thực hiện theo Mẫu số 02 Phụ lục I của Nghị định số 54/2017/NĐ-CP;</w:t>
      </w:r>
    </w:p>
    <w:p w:rsidR="00616185" w:rsidRPr="008837D3" w:rsidRDefault="00616185" w:rsidP="00616185">
      <w:pPr>
        <w:spacing w:before="120"/>
        <w:ind w:firstLine="709"/>
        <w:jc w:val="both"/>
        <w:rPr>
          <w:color w:val="000000"/>
          <w:lang w:val="pt-BR"/>
        </w:rPr>
      </w:pPr>
      <w:r w:rsidRPr="008837D3">
        <w:rPr>
          <w:color w:val="000000"/>
          <w:lang w:val="pt-BR"/>
        </w:rPr>
        <w:t>- 02 ảnh chân dung của người đề nghị cấp Chứng chỉ hành nghề dược trong thời gian không quá 06 tháng;</w:t>
      </w:r>
    </w:p>
    <w:p w:rsidR="00616185" w:rsidRPr="008E11FE" w:rsidRDefault="00616185" w:rsidP="00616185">
      <w:pPr>
        <w:widowControl w:val="0"/>
        <w:spacing w:before="80" w:after="120"/>
        <w:ind w:firstLine="709"/>
        <w:jc w:val="both"/>
        <w:rPr>
          <w:color w:val="000000"/>
          <w:szCs w:val="28"/>
          <w:lang w:val="pt-BR"/>
        </w:rPr>
      </w:pPr>
      <w:r w:rsidRPr="008E11FE">
        <w:rPr>
          <w:b/>
          <w:color w:val="000000"/>
          <w:szCs w:val="28"/>
          <w:lang w:val="pt-BR"/>
        </w:rPr>
        <w:t>b) Số lượng hồ sơ:</w:t>
      </w:r>
      <w:r w:rsidRPr="008E11FE">
        <w:rPr>
          <w:color w:val="000000"/>
          <w:szCs w:val="28"/>
          <w:lang w:val="pt-BR"/>
        </w:rPr>
        <w:t xml:space="preserve"> 01 bộ.</w:t>
      </w:r>
    </w:p>
    <w:p w:rsidR="00616185" w:rsidRPr="008E11FE" w:rsidRDefault="00616185" w:rsidP="00616185">
      <w:pPr>
        <w:widowControl w:val="0"/>
        <w:spacing w:before="60" w:after="60"/>
        <w:ind w:firstLine="709"/>
        <w:jc w:val="both"/>
        <w:rPr>
          <w:color w:val="000000"/>
          <w:szCs w:val="28"/>
          <w:lang w:val="pt-BR"/>
        </w:rPr>
      </w:pPr>
      <w:r w:rsidRPr="008E11FE">
        <w:rPr>
          <w:b/>
          <w:bCs/>
          <w:color w:val="000000"/>
          <w:szCs w:val="28"/>
          <w:lang w:val="pt-BR"/>
        </w:rPr>
        <w:t>1.</w:t>
      </w:r>
      <w:r w:rsidRPr="008E11FE">
        <w:rPr>
          <w:b/>
          <w:color w:val="000000"/>
          <w:szCs w:val="28"/>
          <w:lang w:val="pt-BR"/>
        </w:rPr>
        <w:t>3. Cơ quan thực hiện:</w:t>
      </w:r>
      <w:r w:rsidRPr="008E11FE">
        <w:rPr>
          <w:color w:val="000000"/>
          <w:szCs w:val="28"/>
          <w:lang w:val="pt-BR"/>
        </w:rPr>
        <w:t xml:space="preserve"> Sở Y tế</w:t>
      </w:r>
    </w:p>
    <w:p w:rsidR="00616185" w:rsidRPr="008E11FE" w:rsidRDefault="00616185" w:rsidP="00616185">
      <w:pPr>
        <w:widowControl w:val="0"/>
        <w:spacing w:before="60" w:after="60"/>
        <w:ind w:firstLine="709"/>
        <w:jc w:val="both"/>
        <w:rPr>
          <w:b/>
          <w:bCs/>
          <w:color w:val="000000"/>
          <w:szCs w:val="28"/>
          <w:lang w:val="pt-BR"/>
        </w:rPr>
      </w:pPr>
      <w:r w:rsidRPr="008E11FE">
        <w:rPr>
          <w:b/>
          <w:bCs/>
          <w:color w:val="000000"/>
          <w:szCs w:val="28"/>
          <w:lang w:val="pt-BR"/>
        </w:rPr>
        <w:t>1.</w:t>
      </w:r>
      <w:r w:rsidRPr="008E11FE">
        <w:rPr>
          <w:b/>
          <w:color w:val="000000"/>
          <w:szCs w:val="28"/>
          <w:lang w:val="pt-BR"/>
        </w:rPr>
        <w:t>4. Đối tượng thực hiện thủ tục hành chính</w:t>
      </w:r>
      <w:r w:rsidRPr="008E11FE">
        <w:rPr>
          <w:color w:val="000000"/>
          <w:szCs w:val="28"/>
          <w:lang w:val="pt-BR"/>
        </w:rPr>
        <w:t xml:space="preserve">: </w:t>
      </w:r>
      <w:r w:rsidRPr="008E11FE">
        <w:rPr>
          <w:color w:val="000000"/>
          <w:lang w:val="pt-BR"/>
        </w:rPr>
        <w:t>Cá nhân</w:t>
      </w:r>
    </w:p>
    <w:p w:rsidR="00616185" w:rsidRPr="008E11FE" w:rsidRDefault="00616185" w:rsidP="00616185">
      <w:pPr>
        <w:widowControl w:val="0"/>
        <w:spacing w:before="60" w:after="60"/>
        <w:ind w:firstLine="709"/>
        <w:jc w:val="both"/>
        <w:rPr>
          <w:color w:val="000000"/>
          <w:szCs w:val="28"/>
          <w:lang w:val="pt-BR"/>
        </w:rPr>
      </w:pPr>
      <w:r w:rsidRPr="008E11FE">
        <w:rPr>
          <w:b/>
          <w:bCs/>
          <w:color w:val="000000"/>
          <w:szCs w:val="28"/>
          <w:lang w:val="pt-BR"/>
        </w:rPr>
        <w:t>1.</w:t>
      </w:r>
      <w:r w:rsidRPr="008E11FE">
        <w:rPr>
          <w:b/>
          <w:color w:val="000000"/>
          <w:szCs w:val="28"/>
          <w:lang w:val="pt-BR"/>
        </w:rPr>
        <w:t>5. Kết quả thực hiện thủ tục hành chính</w:t>
      </w:r>
      <w:r w:rsidRPr="008E11FE">
        <w:rPr>
          <w:color w:val="000000"/>
          <w:szCs w:val="28"/>
          <w:lang w:val="pt-BR"/>
        </w:rPr>
        <w:t xml:space="preserve">: </w:t>
      </w:r>
    </w:p>
    <w:p w:rsidR="00616185" w:rsidRPr="008837D3" w:rsidRDefault="00616185" w:rsidP="00616185">
      <w:pPr>
        <w:widowControl w:val="0"/>
        <w:spacing w:before="60" w:after="60"/>
        <w:ind w:firstLine="709"/>
        <w:jc w:val="both"/>
        <w:rPr>
          <w:b/>
          <w:bCs/>
          <w:color w:val="000000"/>
          <w:szCs w:val="28"/>
          <w:lang w:val="es-ES"/>
        </w:rPr>
      </w:pPr>
      <w:r w:rsidRPr="008837D3">
        <w:rPr>
          <w:color w:val="000000"/>
          <w:lang w:val="es-ES"/>
        </w:rPr>
        <w:t>Chứng chỉ hành nghề dược</w:t>
      </w:r>
      <w:r w:rsidRPr="008837D3">
        <w:rPr>
          <w:b/>
          <w:bCs/>
          <w:color w:val="000000"/>
          <w:szCs w:val="28"/>
          <w:lang w:val="es-ES"/>
        </w:rPr>
        <w:t xml:space="preserve"> </w:t>
      </w:r>
    </w:p>
    <w:p w:rsidR="00616185" w:rsidRPr="008837D3" w:rsidRDefault="00616185" w:rsidP="00616185">
      <w:pPr>
        <w:widowControl w:val="0"/>
        <w:spacing w:before="60" w:after="60"/>
        <w:ind w:firstLine="709"/>
        <w:jc w:val="both"/>
        <w:rPr>
          <w:color w:val="000000"/>
          <w:szCs w:val="28"/>
          <w:lang w:val="es-ES"/>
        </w:rPr>
      </w:pPr>
      <w:r w:rsidRPr="008837D3">
        <w:rPr>
          <w:b/>
          <w:bCs/>
          <w:color w:val="000000"/>
          <w:szCs w:val="28"/>
          <w:lang w:val="es-ES"/>
        </w:rPr>
        <w:t>1</w:t>
      </w:r>
      <w:r w:rsidRPr="008E11FE">
        <w:rPr>
          <w:b/>
          <w:bCs/>
          <w:color w:val="000000"/>
          <w:szCs w:val="28"/>
          <w:lang w:val="pt-BR"/>
        </w:rPr>
        <w:t>.</w:t>
      </w:r>
      <w:r w:rsidRPr="008E11FE">
        <w:rPr>
          <w:b/>
          <w:color w:val="000000"/>
          <w:szCs w:val="28"/>
          <w:lang w:val="pt-BR"/>
        </w:rPr>
        <w:t>6. Lệ phí:</w:t>
      </w:r>
      <w:r w:rsidRPr="008E11FE">
        <w:rPr>
          <w:color w:val="000000"/>
          <w:szCs w:val="28"/>
          <w:lang w:val="pt-BR"/>
        </w:rPr>
        <w:t xml:space="preserve"> </w:t>
      </w:r>
      <w:r w:rsidRPr="008837D3">
        <w:rPr>
          <w:color w:val="000000"/>
          <w:szCs w:val="28"/>
          <w:lang w:val="es-ES"/>
        </w:rPr>
        <w:t>không</w:t>
      </w:r>
    </w:p>
    <w:p w:rsidR="00616185" w:rsidRPr="008837D3" w:rsidRDefault="00616185" w:rsidP="00616185">
      <w:pPr>
        <w:widowControl w:val="0"/>
        <w:spacing w:before="60" w:after="60"/>
        <w:ind w:firstLine="709"/>
        <w:jc w:val="both"/>
        <w:rPr>
          <w:b/>
          <w:color w:val="000000"/>
          <w:szCs w:val="28"/>
          <w:lang w:val="es-ES"/>
        </w:rPr>
      </w:pPr>
      <w:r w:rsidRPr="008837D3">
        <w:rPr>
          <w:b/>
          <w:bCs/>
          <w:color w:val="000000"/>
          <w:szCs w:val="28"/>
          <w:lang w:val="es-ES"/>
        </w:rPr>
        <w:t>1</w:t>
      </w:r>
      <w:r w:rsidRPr="008E11FE">
        <w:rPr>
          <w:b/>
          <w:bCs/>
          <w:color w:val="000000"/>
          <w:szCs w:val="28"/>
          <w:lang w:val="es-ES"/>
        </w:rPr>
        <w:t>.</w:t>
      </w:r>
      <w:r w:rsidRPr="008E11FE">
        <w:rPr>
          <w:b/>
          <w:color w:val="000000"/>
          <w:szCs w:val="28"/>
          <w:lang w:val="es-ES"/>
        </w:rPr>
        <w:t>7. Tên mẫu đơn, mẫu tờ khai:</w:t>
      </w:r>
      <w:r w:rsidRPr="008837D3">
        <w:rPr>
          <w:b/>
          <w:color w:val="000000"/>
          <w:szCs w:val="28"/>
          <w:lang w:val="es-ES"/>
        </w:rPr>
        <w:t xml:space="preserve"> </w:t>
      </w:r>
    </w:p>
    <w:p w:rsidR="00616185" w:rsidRPr="008837D3" w:rsidRDefault="00616185" w:rsidP="00616185">
      <w:pPr>
        <w:widowControl w:val="0"/>
        <w:spacing w:before="60" w:after="60"/>
        <w:ind w:firstLine="709"/>
        <w:jc w:val="both"/>
        <w:rPr>
          <w:b/>
          <w:color w:val="000000"/>
          <w:szCs w:val="28"/>
          <w:lang w:val="es-ES"/>
        </w:rPr>
      </w:pPr>
      <w:r w:rsidRPr="008837D3">
        <w:rPr>
          <w:b/>
          <w:color w:val="000000"/>
          <w:szCs w:val="28"/>
          <w:lang w:val="es-ES"/>
        </w:rPr>
        <w:t xml:space="preserve">- </w:t>
      </w:r>
      <w:r w:rsidRPr="008837D3">
        <w:rPr>
          <w:color w:val="000000"/>
          <w:shd w:val="clear" w:color="auto" w:fill="FFFFFF"/>
          <w:lang w:val="es-ES"/>
        </w:rPr>
        <w:t xml:space="preserve">Phụ lục I: </w:t>
      </w:r>
      <w:r w:rsidRPr="008837D3">
        <w:rPr>
          <w:color w:val="000000"/>
          <w:lang w:val="es-ES"/>
        </w:rPr>
        <w:t>Đơn đề nghị cấp Chứng chỉ hành nghề dượctheo Mẫu số 02 Phụ lục I của Nghị định số 54/2017/NĐ-CP</w:t>
      </w:r>
    </w:p>
    <w:p w:rsidR="00616185" w:rsidRPr="008837D3" w:rsidRDefault="00616185" w:rsidP="00616185">
      <w:pPr>
        <w:widowControl w:val="0"/>
        <w:spacing w:before="60" w:after="60"/>
        <w:ind w:firstLine="709"/>
        <w:jc w:val="both"/>
        <w:rPr>
          <w:color w:val="000000"/>
          <w:szCs w:val="28"/>
          <w:lang w:val="es-ES"/>
        </w:rPr>
      </w:pPr>
      <w:r w:rsidRPr="008837D3">
        <w:rPr>
          <w:b/>
          <w:bCs/>
          <w:color w:val="000000"/>
          <w:szCs w:val="28"/>
          <w:lang w:val="es-ES"/>
        </w:rPr>
        <w:t>1</w:t>
      </w:r>
      <w:r w:rsidRPr="008E11FE">
        <w:rPr>
          <w:b/>
          <w:bCs/>
          <w:color w:val="000000"/>
          <w:szCs w:val="28"/>
          <w:lang w:val="es-ES"/>
        </w:rPr>
        <w:t>.</w:t>
      </w:r>
      <w:r w:rsidRPr="008E11FE">
        <w:rPr>
          <w:b/>
          <w:color w:val="000000"/>
          <w:szCs w:val="28"/>
          <w:lang w:val="es-ES"/>
        </w:rPr>
        <w:t xml:space="preserve">8. Yêu cầu, điều kiện thực hiện thủ tục: </w:t>
      </w:r>
      <w:r w:rsidRPr="008837D3">
        <w:rPr>
          <w:color w:val="000000"/>
          <w:szCs w:val="28"/>
          <w:lang w:val="es-ES"/>
        </w:rPr>
        <w:t>không</w:t>
      </w:r>
    </w:p>
    <w:p w:rsidR="00616185" w:rsidRPr="008E11FE" w:rsidRDefault="00616185" w:rsidP="00616185">
      <w:pPr>
        <w:widowControl w:val="0"/>
        <w:spacing w:before="60" w:after="60"/>
        <w:ind w:firstLine="709"/>
        <w:jc w:val="both"/>
        <w:rPr>
          <w:color w:val="000000"/>
          <w:szCs w:val="28"/>
          <w:lang w:val="es-ES"/>
        </w:rPr>
      </w:pPr>
      <w:r w:rsidRPr="008837D3">
        <w:rPr>
          <w:b/>
          <w:bCs/>
          <w:color w:val="000000"/>
          <w:szCs w:val="28"/>
          <w:lang w:val="es-ES"/>
        </w:rPr>
        <w:t>1</w:t>
      </w:r>
      <w:r w:rsidRPr="008E11FE">
        <w:rPr>
          <w:b/>
          <w:bCs/>
          <w:color w:val="000000"/>
          <w:szCs w:val="28"/>
          <w:lang w:val="es-ES"/>
        </w:rPr>
        <w:t>.</w:t>
      </w:r>
      <w:r w:rsidRPr="008E11FE">
        <w:rPr>
          <w:b/>
          <w:color w:val="000000"/>
          <w:szCs w:val="28"/>
          <w:lang w:val="es-ES"/>
        </w:rPr>
        <w:t xml:space="preserve">9. Căn cứ pháp lý của thủ tục hành chính: </w:t>
      </w:r>
    </w:p>
    <w:p w:rsidR="00616185" w:rsidRPr="008837D3" w:rsidRDefault="00616185" w:rsidP="00616185">
      <w:pPr>
        <w:spacing w:before="120" w:after="120"/>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616185" w:rsidRPr="008837D3" w:rsidRDefault="00616185" w:rsidP="00616185">
      <w:pPr>
        <w:spacing w:before="120" w:after="120"/>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616185" w:rsidRPr="008837D3" w:rsidRDefault="00616185" w:rsidP="00616185">
      <w:pPr>
        <w:spacing w:before="120" w:after="120"/>
        <w:ind w:firstLine="709"/>
        <w:jc w:val="both"/>
        <w:rPr>
          <w:rFonts w:eastAsia="Calibri"/>
          <w:bCs/>
          <w:color w:val="000000"/>
          <w:lang w:val="es-ES"/>
        </w:rPr>
      </w:pPr>
      <w:r w:rsidRPr="008837D3">
        <w:rPr>
          <w:rFonts w:eastAsia="Calibri"/>
          <w:bCs/>
          <w:color w:val="000000"/>
          <w:lang w:val="es-ES"/>
        </w:rPr>
        <w:lastRenderedPageBreak/>
        <w:t xml:space="preserve">- Nghị định số 155/2018/NĐ-CP ngày 13/11/2018 của Chính phủ sửa đổi, bổ sung một số quy định liên quan đến điều kiện đầu tư kinh doanh thuộc phạm vi quản lý nhà nước của Bộ Y tế. </w:t>
      </w:r>
    </w:p>
    <w:p w:rsidR="00616185" w:rsidRPr="008837D3" w:rsidRDefault="00616185" w:rsidP="00616185">
      <w:pPr>
        <w:spacing w:before="60" w:after="60"/>
        <w:ind w:firstLine="709"/>
        <w:jc w:val="both"/>
        <w:rPr>
          <w:b/>
          <w:color w:val="000000"/>
          <w:szCs w:val="28"/>
          <w:lang w:val="es-ES"/>
        </w:rPr>
      </w:pPr>
      <w:r w:rsidRPr="008837D3">
        <w:rPr>
          <w:b/>
          <w:bCs/>
          <w:color w:val="000000"/>
          <w:szCs w:val="28"/>
          <w:lang w:val="es-ES"/>
        </w:rPr>
        <w:t>1.</w:t>
      </w:r>
      <w:r w:rsidRPr="008837D3">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616185"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jc w:val="center"/>
              <w:rPr>
                <w:b/>
                <w:color w:val="000000"/>
              </w:rPr>
            </w:pPr>
            <w:r w:rsidRPr="008837D3">
              <w:rPr>
                <w:b/>
                <w:color w:val="000000"/>
              </w:rPr>
              <w:t>Thời gian lưu</w:t>
            </w:r>
          </w:p>
        </w:tc>
      </w:tr>
      <w:tr w:rsidR="00616185"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spacing w:before="60" w:after="60"/>
              <w:jc w:val="both"/>
              <w:rPr>
                <w:color w:val="000000"/>
              </w:rPr>
            </w:pPr>
            <w:r w:rsidRPr="008837D3">
              <w:rPr>
                <w:color w:val="000000"/>
              </w:rPr>
              <w:t>- Như mục 1.2;</w:t>
            </w:r>
          </w:p>
          <w:p w:rsidR="00616185" w:rsidRPr="008837D3" w:rsidRDefault="00616185"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616185" w:rsidRPr="008837D3" w:rsidRDefault="00616185" w:rsidP="00DA44A6">
            <w:pPr>
              <w:spacing w:before="60" w:after="60"/>
              <w:jc w:val="both"/>
              <w:rPr>
                <w:color w:val="000000"/>
              </w:rPr>
            </w:pPr>
            <w:r w:rsidRPr="008837D3">
              <w:rPr>
                <w:color w:val="000000"/>
              </w:rPr>
              <w:t>- Hồ sơ thẩm định (nếu có)</w:t>
            </w:r>
          </w:p>
          <w:p w:rsidR="00616185" w:rsidRPr="008837D3" w:rsidRDefault="00616185"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616185" w:rsidRPr="008837D3" w:rsidRDefault="00616185" w:rsidP="00DA44A6">
            <w:pPr>
              <w:spacing w:before="60" w:after="60"/>
              <w:jc w:val="both"/>
              <w:rPr>
                <w:color w:val="000000"/>
              </w:rPr>
            </w:pPr>
            <w:r w:rsidRPr="008837D3">
              <w:rPr>
                <w:color w:val="000000"/>
              </w:rPr>
              <w:t>Sau 01 năm chuyển hồ sơ đến kho lưu trữ của Sở</w:t>
            </w:r>
          </w:p>
        </w:tc>
      </w:tr>
      <w:tr w:rsidR="00616185"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616185" w:rsidRPr="00E908E6" w:rsidRDefault="00616185" w:rsidP="00DA44A6">
            <w:pPr>
              <w:spacing w:before="60" w:after="60"/>
              <w:jc w:val="both"/>
              <w:rPr>
                <w:color w:val="000000"/>
              </w:rPr>
            </w:pPr>
            <w:r w:rsidRPr="00E908E6">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908E6">
              <w:rPr>
                <w:bCs/>
                <w:lang w:val="nl-NL"/>
              </w:rPr>
              <w:t>về thực hiện cơ chế một cửa, một cửa liên thông</w:t>
            </w:r>
            <w:r w:rsidRPr="00E908E6">
              <w:rPr>
                <w:b/>
                <w:bCs/>
                <w:lang w:val="nl-NL"/>
              </w:rPr>
              <w:t xml:space="preserve"> </w:t>
            </w:r>
            <w:r w:rsidRPr="00E908E6">
              <w:rPr>
                <w:bCs/>
                <w:lang w:val="nl-NL"/>
              </w:rPr>
              <w:t>trong giải quyết thủ tục hành chính</w:t>
            </w:r>
            <w:r w:rsidRPr="00E908E6">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616185" w:rsidRPr="008837D3" w:rsidRDefault="00616185"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616185" w:rsidRPr="008837D3" w:rsidRDefault="00616185" w:rsidP="00DA44A6">
            <w:pPr>
              <w:spacing w:before="60" w:after="60"/>
              <w:jc w:val="both"/>
              <w:rPr>
                <w:color w:val="000000"/>
                <w:szCs w:val="28"/>
              </w:rPr>
            </w:pPr>
          </w:p>
        </w:tc>
      </w:tr>
    </w:tbl>
    <w:p w:rsidR="00616185" w:rsidRPr="008837D3" w:rsidRDefault="00616185" w:rsidP="00616185">
      <w:pPr>
        <w:rPr>
          <w:color w:val="000000"/>
        </w:rPr>
      </w:pPr>
    </w:p>
    <w:p w:rsidR="00313380" w:rsidRPr="00313380" w:rsidRDefault="00313380" w:rsidP="00313380">
      <w:pPr>
        <w:rPr>
          <w:rFonts w:eastAsia="Times New Roman" w:cs="Times New Roman"/>
          <w:color w:val="000000"/>
          <w:sz w:val="26"/>
          <w:szCs w:val="26"/>
        </w:rPr>
      </w:pPr>
      <w:bookmarkStart w:id="0" w:name="_GoBack"/>
      <w:bookmarkEnd w:id="0"/>
    </w:p>
    <w:p w:rsidR="00313380" w:rsidRPr="00313380" w:rsidRDefault="00313380" w:rsidP="00313380">
      <w:pPr>
        <w:ind w:firstLine="567"/>
        <w:rPr>
          <w:rFonts w:eastAsia="Times New Roman" w:cs="Times New Roman"/>
          <w:b/>
          <w:color w:val="000000"/>
          <w:sz w:val="26"/>
          <w:szCs w:val="26"/>
        </w:rPr>
      </w:pPr>
    </w:p>
    <w:p w:rsidR="00313380" w:rsidRPr="00313380" w:rsidRDefault="00313380" w:rsidP="00313380">
      <w:pPr>
        <w:ind w:firstLine="567"/>
        <w:rPr>
          <w:rFonts w:eastAsia="Times New Roman" w:cs="Times New Roman"/>
          <w:b/>
          <w:color w:val="000000"/>
          <w:sz w:val="26"/>
          <w:szCs w:val="26"/>
        </w:rPr>
      </w:pPr>
    </w:p>
    <w:p w:rsidR="00313380" w:rsidRPr="00313380" w:rsidRDefault="00313380" w:rsidP="00313380">
      <w:pPr>
        <w:ind w:firstLine="720"/>
        <w:jc w:val="both"/>
        <w:rPr>
          <w:rFonts w:eastAsia="Times New Roman" w:cs="Times New Roman"/>
          <w:b/>
          <w:color w:val="000000"/>
          <w:sz w:val="26"/>
          <w:szCs w:val="26"/>
        </w:rPr>
        <w:sectPr w:rsidR="00313380" w:rsidRPr="00313380" w:rsidSect="00944249">
          <w:endnotePr>
            <w:numFmt w:val="decimal"/>
          </w:endnotePr>
          <w:pgSz w:w="16840" w:h="11907" w:orient="landscape" w:code="9"/>
          <w:pgMar w:top="1134" w:right="1134" w:bottom="1134" w:left="1134" w:header="709" w:footer="709" w:gutter="0"/>
          <w:cols w:space="708"/>
          <w:docGrid w:linePitch="360"/>
        </w:sectPr>
      </w:pPr>
    </w:p>
    <w:p w:rsidR="00313380" w:rsidRPr="00313380" w:rsidRDefault="00313380" w:rsidP="00313380">
      <w:pPr>
        <w:spacing w:before="120"/>
        <w:jc w:val="center"/>
        <w:textAlignment w:val="baseline"/>
        <w:rPr>
          <w:rFonts w:eastAsia="Times New Roman" w:cs="Times New Roman"/>
          <w:b/>
          <w:color w:val="000000"/>
          <w:sz w:val="26"/>
          <w:szCs w:val="26"/>
          <w:lang w:val="es-ES_tradnl"/>
        </w:rPr>
      </w:pPr>
      <w:r w:rsidRPr="00313380">
        <w:rPr>
          <w:rFonts w:eastAsia="Times New Roman" w:cs="Times New Roman"/>
          <w:b/>
          <w:color w:val="000000"/>
          <w:sz w:val="26"/>
          <w:szCs w:val="26"/>
          <w:lang w:val="es-ES_tradnl"/>
        </w:rPr>
        <w:lastRenderedPageBreak/>
        <w:t>PHỤ LỤC I</w:t>
      </w:r>
    </w:p>
    <w:p w:rsidR="00313380" w:rsidRPr="00313380" w:rsidRDefault="00313380" w:rsidP="00313380">
      <w:pPr>
        <w:spacing w:before="120"/>
        <w:jc w:val="center"/>
        <w:textAlignment w:val="baseline"/>
        <w:rPr>
          <w:rFonts w:eastAsia="Times New Roman" w:cs="Times New Roman"/>
          <w:color w:val="000000"/>
          <w:sz w:val="26"/>
          <w:szCs w:val="26"/>
          <w:lang w:val="es-ES"/>
        </w:rPr>
      </w:pPr>
      <w:r w:rsidRPr="00313380">
        <w:rPr>
          <w:rFonts w:eastAsia="Times New Roman" w:cs="Times New Roman"/>
          <w:color w:val="000000"/>
          <w:sz w:val="26"/>
          <w:szCs w:val="26"/>
          <w:lang w:val="es-ES_tradnl"/>
        </w:rPr>
        <w:t>MẪU ĐƠN ĐỀ NGHỊ CẤP CHỨNG CHỈ HÀNH NGHỀ DƯỢC</w:t>
      </w:r>
    </w:p>
    <w:p w:rsidR="00313380" w:rsidRPr="00313380" w:rsidRDefault="00313380" w:rsidP="00313380">
      <w:pPr>
        <w:jc w:val="center"/>
        <w:rPr>
          <w:rFonts w:eastAsia="Times New Roman" w:cs="Times New Roman"/>
          <w:bCs/>
          <w:color w:val="000000"/>
          <w:sz w:val="26"/>
          <w:szCs w:val="26"/>
          <w:lang w:val="es-ES"/>
        </w:rPr>
      </w:pPr>
      <w:r w:rsidRPr="00313380">
        <w:rPr>
          <w:rFonts w:eastAsia="Times New Roman" w:cs="Times New Roman"/>
          <w:bCs/>
          <w:color w:val="000000"/>
          <w:sz w:val="26"/>
          <w:szCs w:val="26"/>
          <w:lang w:val="es-ES"/>
        </w:rPr>
        <w:t>(Kèm theo Nghị định số 54/2017/NĐ-CP ngày 08/5/2017 của Chính phủ quy định chi tiết một số điều và biện pháp thi hành Luật dược)</w:t>
      </w:r>
    </w:p>
    <w:p w:rsidR="00313380" w:rsidRPr="00313380" w:rsidRDefault="00313380" w:rsidP="00313380">
      <w:pPr>
        <w:jc w:val="center"/>
        <w:rPr>
          <w:rFonts w:eastAsia="Times New Roman" w:cs="Times New Roman"/>
          <w:b/>
          <w:bCs/>
          <w:color w:val="000000"/>
          <w:sz w:val="26"/>
          <w:szCs w:val="26"/>
          <w:lang w:val="es-ES"/>
        </w:rPr>
      </w:pPr>
      <w:r w:rsidRPr="00313380">
        <w:rPr>
          <w:rFonts w:eastAsia="Times New Roman" w:cs="Times New Roman"/>
          <w:b/>
          <w:bCs/>
          <w:color w:val="000000"/>
          <w:sz w:val="26"/>
          <w:szCs w:val="26"/>
          <w:lang w:val="es-ES"/>
        </w:rPr>
        <w:t>CỘNG HÒA XÃ HỘI CHỦ NGHĨA VIỆT NAM</w:t>
      </w:r>
    </w:p>
    <w:p w:rsidR="00313380" w:rsidRPr="00313380" w:rsidRDefault="00313380" w:rsidP="00313380">
      <w:pPr>
        <w:keepNext/>
        <w:jc w:val="center"/>
        <w:outlineLvl w:val="1"/>
        <w:rPr>
          <w:rFonts w:eastAsia="Times New Roman" w:cs="Times New Roman"/>
          <w:b/>
          <w:color w:val="000000"/>
          <w:szCs w:val="26"/>
          <w:lang w:val="es-ES_tradnl"/>
        </w:rPr>
      </w:pPr>
      <w:r w:rsidRPr="00313380">
        <w:rPr>
          <w:rFonts w:eastAsia="Times New Roman" w:cs="Times New Roman"/>
          <w:b/>
          <w:color w:val="000000"/>
          <w:szCs w:val="26"/>
          <w:lang w:val="es-ES_tradnl"/>
        </w:rPr>
        <w:t>Độc lập – Tự do – Hạnh phúc</w:t>
      </w:r>
    </w:p>
    <w:p w:rsidR="00313380" w:rsidRPr="00313380" w:rsidRDefault="00313380" w:rsidP="00313380">
      <w:pPr>
        <w:jc w:val="center"/>
        <w:rPr>
          <w:rFonts w:eastAsia="Times New Roman" w:cs="Times New Roman"/>
          <w:color w:val="000000"/>
          <w:sz w:val="26"/>
          <w:szCs w:val="26"/>
          <w:vertAlign w:val="superscript"/>
          <w:lang w:val="es-ES_tradnl"/>
        </w:rPr>
      </w:pPr>
      <w:r w:rsidRPr="00313380">
        <w:rPr>
          <w:rFonts w:eastAsia="Times New Roman" w:cs="Times New Roman"/>
          <w:bCs/>
          <w:color w:val="000000"/>
          <w:sz w:val="26"/>
          <w:szCs w:val="26"/>
          <w:vertAlign w:val="superscript"/>
          <w:lang w:val="es-ES_tradnl"/>
        </w:rPr>
        <w:t>_________________________________</w:t>
      </w:r>
    </w:p>
    <w:p w:rsidR="00313380" w:rsidRPr="00313380" w:rsidRDefault="00313380" w:rsidP="00313380">
      <w:pPr>
        <w:jc w:val="center"/>
        <w:rPr>
          <w:rFonts w:eastAsia="Times New Roman" w:cs="Times New Roman"/>
          <w:b/>
          <w:bCs/>
          <w:color w:val="000000"/>
          <w:sz w:val="26"/>
          <w:szCs w:val="26"/>
          <w:lang w:val="es-ES_tradnl"/>
        </w:rPr>
      </w:pPr>
      <w:r w:rsidRPr="00313380">
        <w:rPr>
          <w:rFonts w:eastAsia="Times New Roman" w:cs="Times New Roman"/>
          <w:b/>
          <w:bCs/>
          <w:color w:val="000000"/>
          <w:sz w:val="26"/>
          <w:szCs w:val="26"/>
          <w:lang w:val="es-ES_tradnl"/>
        </w:rPr>
        <w:t>ĐƠN ĐỀ NGHỊ</w:t>
      </w:r>
    </w:p>
    <w:p w:rsidR="00313380" w:rsidRPr="00313380" w:rsidRDefault="00313380" w:rsidP="00313380">
      <w:pPr>
        <w:ind w:left="-142"/>
        <w:jc w:val="center"/>
        <w:rPr>
          <w:rFonts w:eastAsia="Times New Roman" w:cs="Times New Roman"/>
          <w:b/>
          <w:bCs/>
          <w:color w:val="000000"/>
          <w:sz w:val="26"/>
          <w:szCs w:val="26"/>
          <w:lang w:val="es-ES_tradnl"/>
        </w:rPr>
      </w:pPr>
      <w:r w:rsidRPr="00313380">
        <w:rPr>
          <w:rFonts w:eastAsia="Times New Roman" w:cs="Times New Roman"/>
          <w:b/>
          <w:bCs/>
          <w:color w:val="000000"/>
          <w:sz w:val="26"/>
          <w:szCs w:val="26"/>
          <w:lang w:val="es-ES_tradnl"/>
        </w:rPr>
        <w:t>Cấp chứng chỉ hành nghề dược</w:t>
      </w:r>
    </w:p>
    <w:p w:rsidR="00313380" w:rsidRPr="00313380" w:rsidRDefault="00313380" w:rsidP="00313380">
      <w:pPr>
        <w:ind w:left="-142"/>
        <w:jc w:val="center"/>
        <w:rPr>
          <w:rFonts w:eastAsia="Times New Roman" w:cs="Times New Roman"/>
          <w:color w:val="000000"/>
          <w:sz w:val="26"/>
          <w:szCs w:val="26"/>
          <w:vertAlign w:val="superscript"/>
          <w:lang w:val="es-ES_tradnl"/>
        </w:rPr>
      </w:pPr>
      <w:r w:rsidRPr="00313380">
        <w:rPr>
          <w:rFonts w:eastAsia="Times New Roman" w:cs="Times New Roman"/>
          <w:bCs/>
          <w:color w:val="000000"/>
          <w:sz w:val="26"/>
          <w:szCs w:val="26"/>
          <w:vertAlign w:val="superscript"/>
          <w:lang w:val="es-ES_tradnl"/>
        </w:rPr>
        <w:t>________</w:t>
      </w:r>
    </w:p>
    <w:p w:rsidR="00313380" w:rsidRPr="00313380" w:rsidRDefault="00313380" w:rsidP="00313380">
      <w:pPr>
        <w:tabs>
          <w:tab w:val="right" w:leader="dot" w:pos="8789"/>
        </w:tabs>
        <w:jc w:val="center"/>
        <w:rPr>
          <w:rFonts w:eastAsia="Times New Roman" w:cs="Times New Roman"/>
          <w:color w:val="000000"/>
          <w:sz w:val="26"/>
          <w:szCs w:val="26"/>
          <w:lang w:val="es-ES_tradnl"/>
        </w:rPr>
      </w:pPr>
    </w:p>
    <w:p w:rsidR="00313380" w:rsidRPr="00313380" w:rsidRDefault="00313380" w:rsidP="00313380">
      <w:pPr>
        <w:tabs>
          <w:tab w:val="right" w:leader="dot" w:pos="8789"/>
        </w:tabs>
        <w:jc w:val="center"/>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Kính gửi: ........................... </w:t>
      </w:r>
      <w:r w:rsidRPr="00313380">
        <w:rPr>
          <w:rFonts w:eastAsia="Times New Roman" w:cs="Times New Roman"/>
          <w:color w:val="000000"/>
          <w:sz w:val="26"/>
          <w:szCs w:val="26"/>
          <w:vertAlign w:val="superscript"/>
          <w:lang w:val="es-ES_tradnl"/>
        </w:rPr>
        <w:t>(1)</w:t>
      </w:r>
      <w:r w:rsidRPr="00313380">
        <w:rPr>
          <w:rFonts w:eastAsia="Times New Roman" w:cs="Times New Roman"/>
          <w:color w:val="000000"/>
          <w:sz w:val="26"/>
          <w:szCs w:val="26"/>
          <w:lang w:val="es-ES_tradnl"/>
        </w:rPr>
        <w:t>...........................................</w:t>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1. Họ và tên: </w:t>
      </w:r>
      <w:r w:rsidRPr="00313380">
        <w:rPr>
          <w:rFonts w:eastAsia="Times New Roman" w:cs="Times New Roman"/>
          <w:color w:val="000000"/>
          <w:sz w:val="26"/>
          <w:szCs w:val="26"/>
          <w:lang w:val="es-ES_tradnl"/>
        </w:rPr>
        <w:tab/>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2. Ngày, tháng, năm sinh: </w:t>
      </w:r>
      <w:r w:rsidRPr="00313380">
        <w:rPr>
          <w:rFonts w:eastAsia="Times New Roman" w:cs="Times New Roman"/>
          <w:color w:val="000000"/>
          <w:sz w:val="26"/>
          <w:szCs w:val="26"/>
          <w:lang w:val="es-ES_tradnl"/>
        </w:rPr>
        <w:tab/>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3. Nơi đăng ký hộ khẩu thường trú:………………………………………</w:t>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4. Chỗ ở hiện nay:</w:t>
      </w:r>
      <w:r w:rsidRPr="00313380">
        <w:rPr>
          <w:rFonts w:eastAsia="Times New Roman" w:cs="Times New Roman"/>
          <w:color w:val="000000"/>
          <w:sz w:val="26"/>
          <w:szCs w:val="26"/>
          <w:lang w:val="es-ES_tradnl"/>
        </w:rPr>
        <w:tab/>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5. Số CMND/Thẻ căn cước/Hộ chiếu/Các giấy tờ tương đương khác: </w:t>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Ngày cấp: ………… Nơi cấp:.......</w:t>
      </w:r>
      <w:r w:rsidRPr="00313380">
        <w:rPr>
          <w:rFonts w:eastAsia="Times New Roman" w:cs="Times New Roman"/>
          <w:color w:val="000000"/>
          <w:sz w:val="26"/>
          <w:szCs w:val="26"/>
          <w:lang w:val="es-ES_tradnl"/>
        </w:rPr>
        <w:tab/>
        <w:t>……………</w:t>
      </w:r>
    </w:p>
    <w:p w:rsidR="00313380" w:rsidRPr="00313380" w:rsidRDefault="00313380" w:rsidP="00313380">
      <w:pPr>
        <w:tabs>
          <w:tab w:val="right" w:leader="dot" w:pos="8789"/>
          <w:tab w:val="left" w:leader="dot" w:pos="9214"/>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6. Điện thoại: .........................................  Email (nếu có): </w:t>
      </w:r>
      <w:r w:rsidRPr="00313380">
        <w:rPr>
          <w:rFonts w:eastAsia="Times New Roman" w:cs="Times New Roman"/>
          <w:color w:val="000000"/>
          <w:sz w:val="26"/>
          <w:szCs w:val="26"/>
          <w:lang w:val="es-ES_tradnl"/>
        </w:rPr>
        <w:tab/>
      </w:r>
    </w:p>
    <w:p w:rsidR="00313380" w:rsidRPr="00313380" w:rsidRDefault="00313380" w:rsidP="00313380">
      <w:pPr>
        <w:tabs>
          <w:tab w:val="right" w:leader="dot" w:pos="8789"/>
          <w:tab w:val="left" w:leader="dot" w:pos="9214"/>
        </w:tabs>
        <w:spacing w:before="120"/>
        <w:ind w:firstLine="567"/>
        <w:jc w:val="both"/>
        <w:rPr>
          <w:rFonts w:eastAsia="Times New Roman" w:cs="Times New Roman"/>
          <w:i/>
          <w:iCs/>
          <w:color w:val="000000"/>
          <w:sz w:val="26"/>
          <w:szCs w:val="26"/>
          <w:lang w:val="es-ES_tradnl"/>
        </w:rPr>
      </w:pPr>
      <w:r w:rsidRPr="00313380">
        <w:rPr>
          <w:rFonts w:eastAsia="Times New Roman" w:cs="Times New Roman"/>
          <w:color w:val="000000"/>
          <w:sz w:val="26"/>
          <w:szCs w:val="26"/>
          <w:lang w:val="es-ES_tradnl"/>
        </w:rPr>
        <w:t xml:space="preserve">7. Văn bằng chuyên môn: </w:t>
      </w:r>
      <w:r w:rsidRPr="00313380">
        <w:rPr>
          <w:rFonts w:eastAsia="Times New Roman" w:cs="Times New Roman"/>
          <w:color w:val="000000"/>
          <w:sz w:val="26"/>
          <w:szCs w:val="26"/>
          <w:lang w:val="es-ES_tradnl"/>
        </w:rPr>
        <w:tab/>
        <w:t>...</w:t>
      </w:r>
    </w:p>
    <w:p w:rsidR="00313380" w:rsidRPr="00313380" w:rsidRDefault="00313380" w:rsidP="00313380">
      <w:pPr>
        <w:keepNext/>
        <w:tabs>
          <w:tab w:val="right" w:leader="dot" w:pos="8789"/>
          <w:tab w:val="left" w:leader="dot" w:pos="8820"/>
        </w:tabs>
        <w:spacing w:before="120"/>
        <w:jc w:val="both"/>
        <w:outlineLvl w:val="2"/>
        <w:rPr>
          <w:rFonts w:eastAsia="Times New Roman" w:cs="Times New Roman"/>
          <w:color w:val="000000"/>
          <w:sz w:val="26"/>
          <w:szCs w:val="26"/>
          <w:lang w:val="vi-VN" w:eastAsia="x-none"/>
        </w:rPr>
      </w:pPr>
      <w:r w:rsidRPr="00313380">
        <w:rPr>
          <w:rFonts w:eastAsia="Times New Roman" w:cs="Times New Roman"/>
          <w:color w:val="000000"/>
          <w:sz w:val="26"/>
          <w:szCs w:val="26"/>
          <w:lang w:val="vi-VN" w:eastAsia="x-none"/>
        </w:rPr>
        <w:t xml:space="preserve">8. </w:t>
      </w:r>
      <w:r w:rsidRPr="00313380">
        <w:rPr>
          <w:rFonts w:eastAsia="Times New Roman" w:cs="Times New Roman"/>
          <w:color w:val="000000"/>
          <w:sz w:val="26"/>
          <w:szCs w:val="26"/>
          <w:lang w:val="x-none" w:eastAsia="x-none"/>
        </w:rPr>
        <w:t>Đã có thời gian thực hành tại cơ sở dượ</w:t>
      </w:r>
      <w:r w:rsidRPr="00313380">
        <w:rPr>
          <w:rFonts w:eastAsia="Times New Roman" w:cs="Times New Roman"/>
          <w:color w:val="000000"/>
          <w:sz w:val="26"/>
          <w:szCs w:val="26"/>
          <w:lang w:val="vi-VN" w:eastAsia="x-none"/>
        </w:rPr>
        <w:t>c:</w:t>
      </w:r>
    </w:p>
    <w:p w:rsidR="00313380" w:rsidRPr="00313380" w:rsidRDefault="00313380" w:rsidP="00313380">
      <w:pPr>
        <w:keepNext/>
        <w:tabs>
          <w:tab w:val="right" w:leader="dot" w:pos="8789"/>
          <w:tab w:val="left" w:leader="dot" w:pos="8820"/>
        </w:tabs>
        <w:spacing w:before="120"/>
        <w:jc w:val="both"/>
        <w:outlineLvl w:val="2"/>
        <w:rPr>
          <w:rFonts w:eastAsia="Times New Roman" w:cs="Times New Roman"/>
          <w:color w:val="000000"/>
          <w:sz w:val="26"/>
          <w:szCs w:val="26"/>
          <w:lang w:val="x-none" w:eastAsia="x-none"/>
        </w:rPr>
      </w:pPr>
      <w:r w:rsidRPr="00313380">
        <w:rPr>
          <w:rFonts w:eastAsia="Times New Roman" w:cs="Times New Roman"/>
          <w:color w:val="000000"/>
          <w:sz w:val="26"/>
          <w:szCs w:val="26"/>
          <w:lang w:val="x-none" w:eastAsia="x-none"/>
        </w:rPr>
        <w:t>Từ ngày …..………….......đến ngày…….………..</w:t>
      </w:r>
      <w:r w:rsidRPr="00313380">
        <w:rPr>
          <w:rFonts w:eastAsia="Times New Roman" w:cs="Times New Roman"/>
          <w:color w:val="000000"/>
          <w:sz w:val="26"/>
          <w:szCs w:val="26"/>
          <w:lang w:val="vi-VN" w:eastAsia="x-none"/>
        </w:rPr>
        <w:t>Tại</w:t>
      </w:r>
      <w:r w:rsidRPr="00313380">
        <w:rPr>
          <w:rFonts w:eastAsia="Times New Roman" w:cs="Times New Roman"/>
          <w:color w:val="000000"/>
          <w:sz w:val="26"/>
          <w:szCs w:val="26"/>
          <w:lang w:val="x-none" w:eastAsia="x-none"/>
        </w:rPr>
        <w:t>……</w:t>
      </w:r>
      <w:r w:rsidRPr="00313380">
        <w:rPr>
          <w:rFonts w:eastAsia="Times New Roman" w:cs="Times New Roman"/>
          <w:color w:val="000000"/>
          <w:sz w:val="26"/>
          <w:szCs w:val="26"/>
          <w:lang w:val="x-none" w:eastAsia="x-none"/>
        </w:rPr>
        <w:tab/>
      </w:r>
      <w:r w:rsidRPr="00313380">
        <w:rPr>
          <w:rFonts w:eastAsia="Times New Roman" w:cs="Times New Roman"/>
          <w:color w:val="000000"/>
          <w:sz w:val="26"/>
          <w:szCs w:val="26"/>
          <w:lang w:val="vi-VN" w:eastAsia="x-none"/>
        </w:rPr>
        <w:t>……..</w:t>
      </w:r>
    </w:p>
    <w:p w:rsidR="00313380" w:rsidRPr="00313380" w:rsidRDefault="00313380" w:rsidP="00313380">
      <w:pPr>
        <w:keepNext/>
        <w:tabs>
          <w:tab w:val="right" w:leader="dot" w:pos="8789"/>
          <w:tab w:val="left" w:leader="dot" w:pos="8820"/>
        </w:tabs>
        <w:spacing w:before="120"/>
        <w:ind w:left="567" w:hanging="567"/>
        <w:jc w:val="both"/>
        <w:outlineLvl w:val="2"/>
        <w:rPr>
          <w:rFonts w:eastAsia="Times New Roman" w:cs="Times New Roman"/>
          <w:color w:val="000000"/>
          <w:sz w:val="26"/>
          <w:szCs w:val="26"/>
          <w:lang w:val="x-none" w:eastAsia="x-none"/>
        </w:rPr>
      </w:pPr>
      <w:r w:rsidRPr="00313380">
        <w:rPr>
          <w:rFonts w:eastAsia="Times New Roman" w:cs="Times New Roman"/>
          <w:color w:val="000000"/>
          <w:sz w:val="26"/>
          <w:szCs w:val="26"/>
          <w:lang w:val="vi-VN" w:eastAsia="x-none"/>
        </w:rPr>
        <w:t>Nội dung thực hành:</w:t>
      </w:r>
      <w:r w:rsidRPr="00313380">
        <w:rPr>
          <w:rFonts w:eastAsia="Times New Roman" w:cs="Times New Roman"/>
          <w:color w:val="000000"/>
          <w:sz w:val="26"/>
          <w:szCs w:val="26"/>
          <w:lang w:val="x-none" w:eastAsia="x-none"/>
        </w:rPr>
        <w:t>..</w:t>
      </w:r>
      <w:r w:rsidRPr="00313380">
        <w:rPr>
          <w:rFonts w:eastAsia="Times New Roman" w:cs="Times New Roman"/>
          <w:color w:val="000000"/>
          <w:sz w:val="26"/>
          <w:szCs w:val="26"/>
          <w:lang w:val="vi-VN" w:eastAsia="x-none"/>
        </w:rPr>
        <w:t>.................</w:t>
      </w:r>
      <w:r w:rsidRPr="00313380">
        <w:rPr>
          <w:rFonts w:eastAsia="Times New Roman" w:cs="Times New Roman"/>
          <w:color w:val="000000"/>
          <w:sz w:val="26"/>
          <w:szCs w:val="26"/>
          <w:lang w:val="x-none" w:eastAsia="x-none"/>
        </w:rPr>
        <w:tab/>
      </w:r>
    </w:p>
    <w:p w:rsidR="00313380" w:rsidRPr="00313380" w:rsidRDefault="00313380" w:rsidP="00313380">
      <w:pPr>
        <w:keepNext/>
        <w:tabs>
          <w:tab w:val="right" w:leader="dot" w:pos="8789"/>
          <w:tab w:val="left" w:leader="dot" w:pos="8820"/>
        </w:tabs>
        <w:spacing w:before="120"/>
        <w:ind w:left="567" w:hanging="567"/>
        <w:jc w:val="both"/>
        <w:outlineLvl w:val="2"/>
        <w:rPr>
          <w:rFonts w:eastAsia="Times New Roman" w:cs="Times New Roman"/>
          <w:color w:val="000000"/>
          <w:sz w:val="26"/>
          <w:szCs w:val="26"/>
          <w:lang w:val="x-none" w:eastAsia="x-none"/>
        </w:rPr>
      </w:pPr>
      <w:r w:rsidRPr="00313380">
        <w:rPr>
          <w:rFonts w:eastAsia="Times New Roman" w:cs="Times New Roman"/>
          <w:color w:val="000000"/>
          <w:sz w:val="26"/>
          <w:szCs w:val="26"/>
          <w:lang w:val="x-none" w:eastAsia="x-none"/>
        </w:rPr>
        <w:t>Từ ngày………………</w:t>
      </w:r>
      <w:r w:rsidRPr="00313380">
        <w:rPr>
          <w:rFonts w:eastAsia="Times New Roman" w:cs="Times New Roman"/>
          <w:color w:val="000000"/>
          <w:sz w:val="26"/>
          <w:szCs w:val="26"/>
          <w:lang w:val="vi-VN" w:eastAsia="x-none"/>
        </w:rPr>
        <w:t>..   đến ngày</w:t>
      </w:r>
      <w:r w:rsidRPr="00313380">
        <w:rPr>
          <w:rFonts w:eastAsia="Times New Roman" w:cs="Times New Roman"/>
          <w:color w:val="000000"/>
          <w:sz w:val="26"/>
          <w:szCs w:val="26"/>
          <w:lang w:val="x-none" w:eastAsia="x-none"/>
        </w:rPr>
        <w:t>...............</w:t>
      </w:r>
      <w:r w:rsidRPr="00313380">
        <w:rPr>
          <w:rFonts w:eastAsia="Times New Roman" w:cs="Times New Roman"/>
          <w:color w:val="000000"/>
          <w:sz w:val="26"/>
          <w:szCs w:val="26"/>
          <w:lang w:val="vi-VN" w:eastAsia="x-none"/>
        </w:rPr>
        <w:t>.........Tại…</w:t>
      </w:r>
      <w:r w:rsidRPr="00313380">
        <w:rPr>
          <w:rFonts w:eastAsia="Times New Roman" w:cs="Times New Roman"/>
          <w:color w:val="000000"/>
          <w:sz w:val="26"/>
          <w:szCs w:val="26"/>
          <w:lang w:val="x-none" w:eastAsia="x-none"/>
        </w:rPr>
        <w:tab/>
      </w:r>
      <w:r w:rsidRPr="00313380">
        <w:rPr>
          <w:rFonts w:eastAsia="Times New Roman" w:cs="Times New Roman"/>
          <w:color w:val="000000"/>
          <w:sz w:val="26"/>
          <w:szCs w:val="26"/>
          <w:lang w:val="vi-VN" w:eastAsia="x-none"/>
        </w:rPr>
        <w:t>………..</w:t>
      </w:r>
    </w:p>
    <w:p w:rsidR="00313380" w:rsidRPr="00313380" w:rsidRDefault="00313380" w:rsidP="00313380">
      <w:pPr>
        <w:keepNext/>
        <w:tabs>
          <w:tab w:val="right" w:leader="dot" w:pos="8789"/>
          <w:tab w:val="left" w:leader="dot" w:pos="8820"/>
        </w:tabs>
        <w:spacing w:before="120"/>
        <w:ind w:left="567" w:hanging="567"/>
        <w:jc w:val="both"/>
        <w:outlineLvl w:val="2"/>
        <w:rPr>
          <w:rFonts w:eastAsia="Times New Roman" w:cs="Times New Roman"/>
          <w:color w:val="000000"/>
          <w:sz w:val="26"/>
          <w:szCs w:val="26"/>
          <w:lang w:val="x-none" w:eastAsia="x-none"/>
        </w:rPr>
      </w:pPr>
      <w:r w:rsidRPr="00313380">
        <w:rPr>
          <w:rFonts w:eastAsia="Times New Roman" w:cs="Times New Roman"/>
          <w:color w:val="000000"/>
          <w:sz w:val="26"/>
          <w:szCs w:val="26"/>
          <w:lang w:val="vi-VN" w:eastAsia="x-none"/>
        </w:rPr>
        <w:t>Nội dung thực hành……………</w:t>
      </w:r>
      <w:r w:rsidRPr="00313380">
        <w:rPr>
          <w:rFonts w:eastAsia="Times New Roman" w:cs="Times New Roman"/>
          <w:color w:val="000000"/>
          <w:sz w:val="26"/>
          <w:szCs w:val="26"/>
          <w:lang w:val="x-none" w:eastAsia="x-none"/>
        </w:rPr>
        <w:tab/>
      </w:r>
    </w:p>
    <w:p w:rsidR="00313380" w:rsidRPr="00313380" w:rsidRDefault="00313380" w:rsidP="00313380">
      <w:pPr>
        <w:tabs>
          <w:tab w:val="right" w:leader="dot" w:pos="8789"/>
        </w:tabs>
        <w:spacing w:before="120"/>
        <w:ind w:firstLine="567"/>
        <w:jc w:val="both"/>
        <w:rPr>
          <w:rFonts w:eastAsia="Times New Roman" w:cs="Times New Roman"/>
          <w:color w:val="000000"/>
          <w:sz w:val="26"/>
          <w:szCs w:val="26"/>
        </w:rPr>
      </w:pPr>
      <w:r w:rsidRPr="00313380">
        <w:rPr>
          <w:rFonts w:eastAsia="Times New Roman" w:cs="Times New Roman"/>
          <w:color w:val="000000"/>
          <w:sz w:val="26"/>
          <w:szCs w:val="26"/>
        </w:rPr>
        <w:t>Người đề nghị cấp chứng chỉ hành nghề dược thuộc trường hợp sau:</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21"/>
        <w:gridCol w:w="1014"/>
      </w:tblGrid>
      <w:tr w:rsidR="00313380" w:rsidRPr="00616185" w:rsidTr="00002B96">
        <w:tc>
          <w:tcPr>
            <w:tcW w:w="463" w:type="dxa"/>
          </w:tcPr>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w:t>
            </w:r>
          </w:p>
        </w:tc>
        <w:tc>
          <w:tcPr>
            <w:tcW w:w="7721" w:type="dxa"/>
          </w:tcPr>
          <w:p w:rsidR="00313380" w:rsidRPr="00313380" w:rsidRDefault="00313380" w:rsidP="00313380">
            <w:pPr>
              <w:tabs>
                <w:tab w:val="right" w:leader="dot" w:pos="8789"/>
              </w:tabs>
              <w:spacing w:before="12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Người đề nghị cấp chứng chỉ hành nghề dược lần đầu  </w:t>
            </w:r>
          </w:p>
        </w:tc>
        <w:tc>
          <w:tcPr>
            <w:tcW w:w="1014" w:type="dxa"/>
          </w:tcPr>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p>
        </w:tc>
      </w:tr>
      <w:tr w:rsidR="00313380" w:rsidRPr="00616185" w:rsidTr="00002B96">
        <w:tc>
          <w:tcPr>
            <w:tcW w:w="463" w:type="dxa"/>
          </w:tcPr>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w:t>
            </w:r>
          </w:p>
        </w:tc>
        <w:tc>
          <w:tcPr>
            <w:tcW w:w="7721" w:type="dxa"/>
          </w:tcPr>
          <w:p w:rsidR="00313380" w:rsidRPr="00313380" w:rsidRDefault="00313380" w:rsidP="00313380">
            <w:pPr>
              <w:tabs>
                <w:tab w:val="right" w:leader="dot" w:pos="8789"/>
              </w:tabs>
              <w:spacing w:before="12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Người đã được cấp chứng chỉ hành nghề dược nhưng chứng chỉ hành nghề dược bị thu hồi theo quy định </w:t>
            </w:r>
          </w:p>
        </w:tc>
        <w:tc>
          <w:tcPr>
            <w:tcW w:w="1014" w:type="dxa"/>
          </w:tcPr>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p>
        </w:tc>
      </w:tr>
    </w:tbl>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Đề nghị cấp Chứng chỉ hành nghề dược theo hình thức: </w:t>
      </w:r>
    </w:p>
    <w:p w:rsidR="00313380" w:rsidRPr="00313380" w:rsidRDefault="00313380" w:rsidP="00313380">
      <w:pPr>
        <w:tabs>
          <w:tab w:val="right" w:leader="dot" w:pos="8789"/>
        </w:tabs>
        <w:spacing w:before="120"/>
        <w:jc w:val="both"/>
        <w:rPr>
          <w:rFonts w:eastAsia="Times New Roman" w:cs="Times New Roman"/>
          <w:color w:val="000000"/>
          <w:sz w:val="26"/>
          <w:szCs w:val="26"/>
          <w:lang w:val="es-ES_tradnl"/>
        </w:rPr>
      </w:pPr>
      <w:r>
        <w:rPr>
          <w:rFonts w:eastAsia="Times New Roman" w:cs="Times New Roman"/>
          <w:noProof/>
          <w:color w:val="000000"/>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1677035</wp:posOffset>
                </wp:positionH>
                <wp:positionV relativeFrom="paragraph">
                  <wp:posOffset>94615</wp:posOffset>
                </wp:positionV>
                <wp:extent cx="171450" cy="1333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2.0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bO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"/>
            </w:pict>
          </mc:Fallback>
        </mc:AlternateContent>
      </w:r>
      <w:r>
        <w:rPr>
          <w:rFonts w:eastAsia="Times New Roman" w:cs="Times New Roman"/>
          <w:noProof/>
          <w:color w:val="000000"/>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94615</wp:posOffset>
                </wp:positionV>
                <wp:extent cx="171450" cy="1333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2.5pt;margin-top:7.4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fM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"/>
            </w:pict>
          </mc:Fallback>
        </mc:AlternateContent>
      </w:r>
      <w:r w:rsidRPr="00313380">
        <w:rPr>
          <w:rFonts w:eastAsia="Times New Roman" w:cs="Times New Roman"/>
          <w:color w:val="000000"/>
          <w:sz w:val="26"/>
          <w:szCs w:val="26"/>
          <w:lang w:val="es-ES_tradnl"/>
        </w:rPr>
        <w:t xml:space="preserve">Xét hồ sơ:            Thi: </w:t>
      </w:r>
    </w:p>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Đăng ký phạm vi hành nghề chuyên môn sau: </w:t>
      </w:r>
      <w:r w:rsidRPr="00313380">
        <w:rPr>
          <w:rFonts w:eastAsia="Times New Roman" w:cs="Times New Roman"/>
          <w:color w:val="000000"/>
          <w:sz w:val="26"/>
          <w:szCs w:val="26"/>
          <w:vertAlign w:val="superscript"/>
          <w:lang w:val="es-ES_tradnl"/>
        </w:rPr>
        <w:t>(3)</w:t>
      </w:r>
    </w:p>
    <w:p w:rsidR="00313380" w:rsidRPr="00313380" w:rsidRDefault="00313380" w:rsidP="00313380">
      <w:pPr>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ab/>
      </w:r>
      <w:r w:rsidRPr="00313380">
        <w:rPr>
          <w:rFonts w:eastAsia="Times New Roman" w:cs="Times New Roman"/>
          <w:color w:val="000000"/>
          <w:sz w:val="26"/>
          <w:szCs w:val="26"/>
          <w:lang w:val="es-ES_tradnl"/>
        </w:rPr>
        <w:tab/>
        <w:t>(Liệt kê các vị trí công việc mà cá nhân đề nghị và đáp ứng điều kiện theo quy định tại Mục 1 Chương III của Luật dược 2016)</w:t>
      </w:r>
    </w:p>
    <w:p w:rsidR="00313380" w:rsidRPr="00313380" w:rsidRDefault="00313380" w:rsidP="00313380">
      <w:pPr>
        <w:tabs>
          <w:tab w:val="right" w:leader="dot" w:pos="8789"/>
        </w:tabs>
        <w:spacing w:before="120"/>
        <w:ind w:firstLine="567"/>
        <w:jc w:val="both"/>
        <w:rPr>
          <w:rFonts w:eastAsia="Times New Roman" w:cs="Times New Roman"/>
          <w:bCs/>
          <w:color w:val="000000"/>
          <w:sz w:val="26"/>
          <w:szCs w:val="26"/>
          <w:lang w:val="es-ES_tradnl"/>
        </w:rPr>
      </w:pPr>
      <w:r w:rsidRPr="00313380">
        <w:rPr>
          <w:rFonts w:eastAsia="Times New Roman" w:cs="Times New Roman"/>
          <w:bCs/>
          <w:color w:val="000000"/>
          <w:sz w:val="26"/>
          <w:szCs w:val="26"/>
          <w:lang w:val="es-ES_tradnl"/>
        </w:rPr>
        <w:t xml:space="preserve">Sau khi nghiên cứu Luật dược và các quy định khác về hành nghề dược, tôi xin cam đoan thực hiện nghiêm túc và đầy đủ các quy định hiện hành của Luật dược và </w:t>
      </w:r>
      <w:r w:rsidRPr="00313380">
        <w:rPr>
          <w:rFonts w:eastAsia="Times New Roman" w:cs="Times New Roman"/>
          <w:bCs/>
          <w:color w:val="000000"/>
          <w:sz w:val="26"/>
          <w:szCs w:val="26"/>
          <w:lang w:val="es-ES_tradnl"/>
        </w:rPr>
        <w:lastRenderedPageBreak/>
        <w:t>các văn bản quy phạm pháp luật về dược có liên quan. Nếu vi phạm tôi xin chịu hoàn toàn trách nhiệm trước pháp luật.</w:t>
      </w:r>
    </w:p>
    <w:p w:rsidR="00313380" w:rsidRPr="00313380" w:rsidRDefault="00313380" w:rsidP="00313380">
      <w:pPr>
        <w:keepNext/>
        <w:tabs>
          <w:tab w:val="right" w:leader="dot" w:pos="8789"/>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Kính đề nghị Quý cơ quan xem xét và cấp chứng chỉ hành nghề dược cho tôi.</w:t>
      </w:r>
    </w:p>
    <w:p w:rsidR="00313380" w:rsidRPr="00313380" w:rsidRDefault="00313380" w:rsidP="00313380">
      <w:pPr>
        <w:tabs>
          <w:tab w:val="right" w:leader="dot" w:pos="8789"/>
          <w:tab w:val="left" w:leader="dot" w:pos="9100"/>
        </w:tabs>
        <w:spacing w:before="120"/>
        <w:ind w:firstLine="567"/>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Tôi xin gửi kèm theo đơn này các tài liệu theo quy định </w:t>
      </w:r>
      <w:r w:rsidRPr="00313380">
        <w:rPr>
          <w:rFonts w:eastAsia="Times New Roman" w:cs="Times New Roman"/>
          <w:color w:val="000000"/>
          <w:sz w:val="26"/>
          <w:szCs w:val="26"/>
          <w:lang w:val="nb-NO"/>
        </w:rPr>
        <w:t>tại Nghị định số 54/2017/NĐ-CP ngày 08/5/2017 của Chính phủ</w:t>
      </w:r>
      <w:r w:rsidRPr="00313380">
        <w:rPr>
          <w:rFonts w:eastAsia="Times New Roman" w:cs="Times New Roman"/>
          <w:color w:val="000000"/>
          <w:sz w:val="26"/>
          <w:szCs w:val="26"/>
          <w:lang w:val="es-ES_tradnl"/>
        </w:rPr>
        <w:t>./.</w:t>
      </w:r>
    </w:p>
    <w:tbl>
      <w:tblPr>
        <w:tblW w:w="8952" w:type="dxa"/>
        <w:tblLayout w:type="fixed"/>
        <w:tblLook w:val="0000" w:firstRow="0" w:lastRow="0" w:firstColumn="0" w:lastColumn="0" w:noHBand="0" w:noVBand="0"/>
      </w:tblPr>
      <w:tblGrid>
        <w:gridCol w:w="3617"/>
        <w:gridCol w:w="5335"/>
      </w:tblGrid>
      <w:tr w:rsidR="00313380" w:rsidRPr="00616185" w:rsidTr="00002B96">
        <w:tc>
          <w:tcPr>
            <w:tcW w:w="3617" w:type="dxa"/>
          </w:tcPr>
          <w:p w:rsidR="00313380" w:rsidRPr="00313380" w:rsidRDefault="00313380" w:rsidP="00313380">
            <w:pPr>
              <w:jc w:val="center"/>
              <w:rPr>
                <w:rFonts w:eastAsia="Times New Roman" w:cs="Times New Roman"/>
                <w:bCs/>
                <w:i/>
                <w:iCs/>
                <w:color w:val="000000"/>
                <w:sz w:val="26"/>
                <w:szCs w:val="26"/>
                <w:lang w:val="es-ES_tradnl"/>
              </w:rPr>
            </w:pPr>
          </w:p>
        </w:tc>
        <w:tc>
          <w:tcPr>
            <w:tcW w:w="5335" w:type="dxa"/>
          </w:tcPr>
          <w:p w:rsidR="00313380" w:rsidRPr="00313380" w:rsidRDefault="00313380" w:rsidP="00313380">
            <w:pPr>
              <w:jc w:val="center"/>
              <w:rPr>
                <w:rFonts w:eastAsia="Times New Roman" w:cs="Times New Roman"/>
                <w:bCs/>
                <w:i/>
                <w:iCs/>
                <w:color w:val="000000"/>
                <w:sz w:val="26"/>
                <w:szCs w:val="26"/>
                <w:lang w:val="es-ES_tradnl"/>
              </w:rPr>
            </w:pPr>
            <w:r w:rsidRPr="00313380">
              <w:rPr>
                <w:rFonts w:eastAsia="Times New Roman" w:cs="Times New Roman"/>
                <w:bCs/>
                <w:i/>
                <w:iCs/>
                <w:color w:val="000000"/>
                <w:sz w:val="26"/>
                <w:szCs w:val="26"/>
                <w:lang w:val="es-ES_tradnl"/>
              </w:rPr>
              <w:t>.........</w:t>
            </w:r>
            <w:r w:rsidRPr="00313380">
              <w:rPr>
                <w:rFonts w:eastAsia="Times New Roman" w:cs="Times New Roman"/>
                <w:bCs/>
                <w:i/>
                <w:iCs/>
                <w:color w:val="000000"/>
                <w:sz w:val="26"/>
                <w:szCs w:val="26"/>
                <w:vertAlign w:val="superscript"/>
                <w:lang w:val="es-ES_tradnl"/>
              </w:rPr>
              <w:t>(2)</w:t>
            </w:r>
            <w:r w:rsidRPr="00313380">
              <w:rPr>
                <w:rFonts w:eastAsia="Times New Roman" w:cs="Times New Roman"/>
                <w:bCs/>
                <w:i/>
                <w:iCs/>
                <w:color w:val="000000"/>
                <w:sz w:val="26"/>
                <w:szCs w:val="26"/>
                <w:lang w:val="es-ES_tradnl"/>
              </w:rPr>
              <w:t>........., ngày  .... tháng ......    năm......</w:t>
            </w:r>
          </w:p>
          <w:p w:rsidR="00313380" w:rsidRPr="00313380" w:rsidRDefault="00313380" w:rsidP="00313380">
            <w:pPr>
              <w:jc w:val="center"/>
              <w:rPr>
                <w:rFonts w:eastAsia="Times New Roman" w:cs="Times New Roman"/>
                <w:b/>
                <w:color w:val="000000"/>
                <w:sz w:val="26"/>
                <w:szCs w:val="26"/>
                <w:lang w:val="es-ES_tradnl"/>
              </w:rPr>
            </w:pPr>
            <w:r w:rsidRPr="00313380">
              <w:rPr>
                <w:rFonts w:eastAsia="Times New Roman" w:cs="Times New Roman"/>
                <w:b/>
                <w:color w:val="000000"/>
                <w:sz w:val="26"/>
                <w:szCs w:val="26"/>
                <w:lang w:val="es-ES_tradnl"/>
              </w:rPr>
              <w:t>Người làm đơn</w:t>
            </w:r>
          </w:p>
          <w:p w:rsidR="00313380" w:rsidRPr="00313380" w:rsidRDefault="00313380" w:rsidP="00313380">
            <w:pPr>
              <w:jc w:val="center"/>
              <w:rPr>
                <w:rFonts w:eastAsia="Times New Roman" w:cs="Times New Roman"/>
                <w:bCs/>
                <w:color w:val="000000"/>
                <w:sz w:val="26"/>
                <w:szCs w:val="26"/>
                <w:lang w:val="es-ES_tradnl"/>
              </w:rPr>
            </w:pPr>
            <w:r w:rsidRPr="00313380">
              <w:rPr>
                <w:rFonts w:eastAsia="Times New Roman" w:cs="Times New Roman"/>
                <w:i/>
                <w:iCs/>
                <w:color w:val="000000"/>
                <w:sz w:val="26"/>
                <w:szCs w:val="26"/>
                <w:lang w:val="es-ES_tradnl"/>
              </w:rPr>
              <w:t>(Ký và ghi rõ họ tên)</w:t>
            </w:r>
          </w:p>
        </w:tc>
      </w:tr>
    </w:tbl>
    <w:p w:rsidR="00313380" w:rsidRPr="00313380" w:rsidRDefault="00313380" w:rsidP="00313380">
      <w:pPr>
        <w:spacing w:before="120"/>
        <w:jc w:val="both"/>
        <w:rPr>
          <w:rFonts w:eastAsia="Times New Roman" w:cs="Times New Roman"/>
          <w:i/>
          <w:color w:val="000000"/>
          <w:sz w:val="26"/>
          <w:szCs w:val="26"/>
          <w:lang w:val="es-ES_tradnl"/>
        </w:rPr>
      </w:pPr>
      <w:r w:rsidRPr="00313380">
        <w:rPr>
          <w:rFonts w:eastAsia="Times New Roman" w:cs="Times New Roman"/>
          <w:i/>
          <w:color w:val="000000"/>
          <w:sz w:val="26"/>
          <w:szCs w:val="26"/>
          <w:u w:val="single"/>
          <w:lang w:val="es-ES_tradnl"/>
        </w:rPr>
        <w:t>Ghi chú</w:t>
      </w:r>
      <w:r w:rsidRPr="00313380">
        <w:rPr>
          <w:rFonts w:eastAsia="Times New Roman" w:cs="Times New Roman"/>
          <w:i/>
          <w:color w:val="000000"/>
          <w:sz w:val="26"/>
          <w:szCs w:val="26"/>
          <w:lang w:val="es-ES_tradnl"/>
        </w:rPr>
        <w:t>:</w:t>
      </w:r>
    </w:p>
    <w:p w:rsidR="00313380" w:rsidRPr="00313380" w:rsidRDefault="00313380" w:rsidP="00313380">
      <w:pPr>
        <w:ind w:left="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 Tên cơ quan cấp CCHND.</w:t>
      </w:r>
    </w:p>
    <w:p w:rsidR="00313380" w:rsidRPr="00313380" w:rsidRDefault="00313380" w:rsidP="00313380">
      <w:pPr>
        <w:ind w:left="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 Tên địa danh.</w:t>
      </w:r>
    </w:p>
    <w:p w:rsidR="00313380" w:rsidRPr="00313380" w:rsidRDefault="00313380" w:rsidP="00313380">
      <w:pPr>
        <w:ind w:left="360"/>
        <w:contextualSpacing/>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(3) Các vị trí hành nghề theo quy định từ Điều 15 đến Điều 22 của Luật dược, cụ thể:</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 Người chịu trách nhiệm chuyên môn về dược của cơ sở sản xuất thuốc trừ trường hợp 2, 3 dưới đây.</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 Người chịu trách nhiệm chuyên môn về dược của cơ sở sản xuất nguyên liệu làm thuốc là dược chất, tá dược, vỏ nang.</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3. Người chịu trách nhiệm chuyên môn về dược của cơ sở sản xuất vắc xin, sinh phẩm và nguyên liệu sản xuất vắc xin, sinh phẩm.</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iCs/>
          <w:color w:val="000000"/>
          <w:sz w:val="26"/>
          <w:szCs w:val="26"/>
          <w:lang w:val="es-ES_tradnl"/>
        </w:rPr>
        <w:t xml:space="preserve">4. </w:t>
      </w:r>
      <w:r w:rsidRPr="00313380">
        <w:rPr>
          <w:rFonts w:eastAsia="Times New Roman" w:cs="Times New Roman"/>
          <w:color w:val="000000"/>
          <w:sz w:val="26"/>
          <w:szCs w:val="26"/>
          <w:lang w:val="es-ES_tradnl"/>
        </w:rPr>
        <w:t>Người phụ trách về bảo đảm chất lượng của cơ sở sản xuất thuốc trừ trường hợp 5, 6 dưới đây.</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5. Người phụ trách về bảo đảm chất lượng của cơ sở sản xuất vắc xin, sinh phẩm.</w:t>
      </w:r>
    </w:p>
    <w:p w:rsidR="00313380" w:rsidRPr="00313380" w:rsidRDefault="00313380" w:rsidP="00313380">
      <w:pPr>
        <w:autoSpaceDE w:val="0"/>
        <w:autoSpaceDN w:val="0"/>
        <w:adjustRightInd w:val="0"/>
        <w:ind w:firstLine="360"/>
        <w:jc w:val="both"/>
        <w:rPr>
          <w:rFonts w:eastAsia="Times New Roman" w:cs="Times New Roman"/>
          <w:bCs/>
          <w:color w:val="000000"/>
          <w:sz w:val="26"/>
          <w:szCs w:val="26"/>
          <w:lang w:val="es-ES_tradnl"/>
        </w:rPr>
      </w:pPr>
      <w:r w:rsidRPr="00313380">
        <w:rPr>
          <w:rFonts w:eastAsia="Times New Roman" w:cs="Times New Roman"/>
          <w:color w:val="000000"/>
          <w:sz w:val="26"/>
          <w:szCs w:val="26"/>
          <w:lang w:val="es-ES_tradnl"/>
        </w:rPr>
        <w:t>6. Người phụ trách về bảo đảm chất lượng của cơ sở sản xuất nguyên liệu làm thuốc là dược chất, tá dược, vỏ nang.</w:t>
      </w:r>
    </w:p>
    <w:p w:rsidR="00313380" w:rsidRPr="00313380" w:rsidRDefault="00313380" w:rsidP="00313380">
      <w:pPr>
        <w:autoSpaceDE w:val="0"/>
        <w:autoSpaceDN w:val="0"/>
        <w:adjustRightInd w:val="0"/>
        <w:ind w:firstLine="360"/>
        <w:jc w:val="both"/>
        <w:rPr>
          <w:rFonts w:eastAsia="Times New Roman" w:cs="Times New Roman"/>
          <w:bCs/>
          <w:color w:val="000000"/>
          <w:sz w:val="26"/>
          <w:szCs w:val="26"/>
          <w:lang w:val="es-ES_tradnl"/>
        </w:rPr>
      </w:pPr>
      <w:r w:rsidRPr="00313380">
        <w:rPr>
          <w:rFonts w:eastAsia="Times New Roman" w:cs="Times New Roman"/>
          <w:bCs/>
          <w:color w:val="000000"/>
          <w:sz w:val="26"/>
          <w:szCs w:val="26"/>
          <w:lang w:val="es-ES_tradnl"/>
        </w:rPr>
        <w:t>7. Người chịu trách nhiệm chuyên môn về dược, người phụ trách về bảo đảm chất lượng của cơ sở sản xuất dược liệu;</w:t>
      </w:r>
    </w:p>
    <w:p w:rsidR="00313380" w:rsidRPr="00313380" w:rsidRDefault="00313380" w:rsidP="00313380">
      <w:pPr>
        <w:ind w:firstLine="360"/>
        <w:jc w:val="both"/>
        <w:rPr>
          <w:rFonts w:eastAsia="Times New Roman" w:cs="Times New Roman"/>
          <w:bCs/>
          <w:color w:val="000000"/>
          <w:sz w:val="26"/>
          <w:szCs w:val="26"/>
          <w:lang w:val="es-ES_tradnl"/>
        </w:rPr>
      </w:pPr>
      <w:r w:rsidRPr="00313380">
        <w:rPr>
          <w:rFonts w:eastAsia="Times New Roman" w:cs="Times New Roman"/>
          <w:bCs/>
          <w:color w:val="000000"/>
          <w:sz w:val="26"/>
          <w:szCs w:val="26"/>
          <w:lang w:val="es-ES_tradnl"/>
        </w:rPr>
        <w:t>8. Người chịu trách nhiệm chuyên môn về dược, người phụ trách về bảo đảm chất lượng của hộ kinh doanh, hợp tác xã sản xuất dược liệu.</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9. Người chịu trách nhiệm chuyên môn về dược của cơ sở bán buôn thuốc, nguyên liệu làm thuốc, trừ trường hợp 10, 11 dưới đây.</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10. Người chịu trách nhiệm chuyên môn về dược của cơ sở bán buôn vắc xin, sinh phẩm.</w:t>
      </w:r>
    </w:p>
    <w:p w:rsidR="00313380" w:rsidRPr="00313380" w:rsidRDefault="00313380" w:rsidP="00313380">
      <w:pPr>
        <w:ind w:firstLine="360"/>
        <w:jc w:val="both"/>
        <w:rPr>
          <w:rFonts w:eastAsia="Times New Roman" w:cs="Times New Roman"/>
          <w:b/>
          <w:bCs/>
          <w:color w:val="000000"/>
          <w:sz w:val="26"/>
          <w:szCs w:val="26"/>
          <w:u w:val="single"/>
          <w:lang w:val="es-ES_tradnl"/>
        </w:rPr>
      </w:pPr>
      <w:r w:rsidRPr="00313380">
        <w:rPr>
          <w:rFonts w:eastAsia="Times New Roman" w:cs="Times New Roman"/>
          <w:iCs/>
          <w:color w:val="000000"/>
          <w:sz w:val="26"/>
          <w:szCs w:val="26"/>
          <w:lang w:val="es-ES_tradnl"/>
        </w:rPr>
        <w:t>11. Người chịu trách nhiệm chuyên môn về dược của cơ sở bán buôn dược liệu, thuốc dược liệu, thuốc cổ truyền.</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12. Người chịu trách nhiệm chuyên môn về dược của cơ sở xuất khẩu, nhập khẩu thuốc, nguyên liệu làm thuốc, trừ trường hợp 13, 14 sau đây. </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13. Người chịu trách nhiệm chuyên môn về dược của cơ sở xuất khẩu, nhập khẩu vắc xin, sinh phẩm..</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14. Người chịu trách nhiệm chuyên môn về dược của cơ sở xuất khẩu, nhập khẩu dược liệu, thuốc dược liệu, thuốc cổ truyền.</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15. Người chịu trách nhiệm chuyên môn về dược của nhà thuốc.</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16. Người chịu trách nhiệm chuyên môn về dược của quầy thuốc.</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17. Người chịu trách nhiệm chuyên môn về dược của tủ thuốc trạm y tế xã </w:t>
      </w:r>
    </w:p>
    <w:p w:rsidR="00313380" w:rsidRPr="00313380" w:rsidRDefault="00313380" w:rsidP="00313380">
      <w:pPr>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 xml:space="preserve">18. Người chịu trách nhiệm chuyên môn về dược của cơ sở </w:t>
      </w:r>
      <w:r w:rsidRPr="00313380">
        <w:rPr>
          <w:rFonts w:eastAsia="Times New Roman" w:cs="Times New Roman"/>
          <w:bCs/>
          <w:color w:val="000000"/>
          <w:sz w:val="26"/>
          <w:szCs w:val="26"/>
          <w:lang w:val="es-ES_tradnl"/>
        </w:rPr>
        <w:t>chuyên</w:t>
      </w:r>
      <w:r w:rsidRPr="00313380">
        <w:rPr>
          <w:rFonts w:eastAsia="Times New Roman" w:cs="Times New Roman"/>
          <w:color w:val="000000"/>
          <w:sz w:val="26"/>
          <w:szCs w:val="26"/>
          <w:lang w:val="es-ES_tradnl"/>
        </w:rPr>
        <w:t xml:space="preserve"> bán lẻ dược liệu, thuốc dược liệu, thuốc cổ truyền.</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lastRenderedPageBreak/>
        <w:t>19. Người chịu trách nhiệm chuyên môn về dược của cơ sở kinh doanh dịch vụ kiểm nghiệm thuốc, nguyên liệu làm thuốc, trừ trường hợp 20 dưới đây.</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20. Người chịu trách nhiệm chuyên môn về dược của cơ sở kinh doanh dịch vụ kiểm nghiệm vắc xin, sinh phẩm.</w:t>
      </w:r>
    </w:p>
    <w:p w:rsidR="00313380" w:rsidRPr="00313380" w:rsidRDefault="00313380" w:rsidP="00313380">
      <w:pPr>
        <w:autoSpaceDE w:val="0"/>
        <w:autoSpaceDN w:val="0"/>
        <w:adjustRightInd w:val="0"/>
        <w:ind w:firstLine="360"/>
        <w:jc w:val="both"/>
        <w:rPr>
          <w:rFonts w:eastAsia="Times New Roman" w:cs="Times New Roman"/>
          <w:iCs/>
          <w:color w:val="000000"/>
          <w:sz w:val="26"/>
          <w:szCs w:val="26"/>
          <w:lang w:val="es-ES_tradnl"/>
        </w:rPr>
      </w:pPr>
      <w:r w:rsidRPr="00313380">
        <w:rPr>
          <w:rFonts w:eastAsia="Times New Roman" w:cs="Times New Roman"/>
          <w:color w:val="000000"/>
          <w:sz w:val="26"/>
          <w:szCs w:val="26"/>
          <w:lang w:val="es-ES_tradnl"/>
        </w:rPr>
        <w:t>21. Người chịu trách nhiệm chuyên môn về dược của cơ sở kinh doanh dịch vụ thử thuốc trên lâm sàng, thử tương đương sinh học của thuốc, trừ trường hợp 22 dưới đây</w:t>
      </w:r>
      <w:r w:rsidRPr="00313380">
        <w:rPr>
          <w:rFonts w:eastAsia="Times New Roman" w:cs="Times New Roman"/>
          <w:iCs/>
          <w:color w:val="000000"/>
          <w:sz w:val="26"/>
          <w:szCs w:val="26"/>
          <w:lang w:val="es-ES_tradnl"/>
        </w:rPr>
        <w:t>.</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iCs/>
          <w:color w:val="000000"/>
          <w:sz w:val="26"/>
          <w:szCs w:val="26"/>
          <w:lang w:val="es-ES_tradnl"/>
        </w:rPr>
        <w:t xml:space="preserve">22. Người chịu trách nhiệm chuyên môn </w:t>
      </w:r>
      <w:r w:rsidRPr="00313380">
        <w:rPr>
          <w:rFonts w:eastAsia="Times New Roman" w:cs="Times New Roman"/>
          <w:color w:val="000000"/>
          <w:sz w:val="26"/>
          <w:szCs w:val="26"/>
          <w:lang w:val="es-ES_tradnl"/>
        </w:rPr>
        <w:t>của cơ sở kinh doanh dịch vụ thử thuốc trên lâm sàng, thử tương đương sinh học của thuốc dược liệu, thuốc cổ truyền.</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23. Người phụ trách công tác dược lâm sàng của cơ sở khám bệnh, chữa bệnh, trừ trường hợp 24 dưới đây</w:t>
      </w:r>
      <w:r w:rsidRPr="00313380">
        <w:rPr>
          <w:rFonts w:eastAsia="Times New Roman" w:cs="Times New Roman"/>
          <w:iCs/>
          <w:color w:val="000000"/>
          <w:sz w:val="26"/>
          <w:szCs w:val="26"/>
          <w:lang w:val="es-ES_tradnl"/>
        </w:rPr>
        <w:t>.</w:t>
      </w:r>
    </w:p>
    <w:p w:rsidR="00313380" w:rsidRPr="00313380" w:rsidRDefault="00313380" w:rsidP="00313380">
      <w:pPr>
        <w:autoSpaceDE w:val="0"/>
        <w:autoSpaceDN w:val="0"/>
        <w:adjustRightInd w:val="0"/>
        <w:ind w:firstLine="360"/>
        <w:jc w:val="both"/>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24. Người phụ trách công tác dược lâm sàng của cơ sở khám bệnh, chữa bệnh bằng y học cổ truyền.</w:t>
      </w:r>
    </w:p>
    <w:p w:rsidR="00313380" w:rsidRPr="00313380" w:rsidRDefault="00313380" w:rsidP="00313380">
      <w:pPr>
        <w:autoSpaceDE w:val="0"/>
        <w:autoSpaceDN w:val="0"/>
        <w:adjustRightInd w:val="0"/>
        <w:ind w:firstLine="360"/>
        <w:jc w:val="both"/>
        <w:rPr>
          <w:rFonts w:eastAsia="Times New Roman" w:cs="Times New Roman"/>
          <w:i/>
          <w:iCs/>
          <w:color w:val="000000"/>
          <w:sz w:val="26"/>
          <w:szCs w:val="26"/>
          <w:lang w:val="es-ES_tradnl"/>
        </w:rPr>
      </w:pPr>
      <w:r w:rsidRPr="00313380">
        <w:rPr>
          <w:rFonts w:eastAsia="Times New Roman" w:cs="Times New Roman"/>
          <w:color w:val="000000"/>
          <w:sz w:val="26"/>
          <w:szCs w:val="26"/>
          <w:lang w:val="es-ES_tradnl"/>
        </w:rPr>
        <w:t>25. Người chịu trách nhiệm chuyên môn về dược của cơ sở kinh doanh dịch vụ bảo quản thuốc, nguyên liệu làm thuốc, trừ trường hợp 26 dưới đây</w:t>
      </w:r>
      <w:r w:rsidRPr="00313380">
        <w:rPr>
          <w:rFonts w:eastAsia="Times New Roman" w:cs="Times New Roman"/>
          <w:i/>
          <w:iCs/>
          <w:color w:val="000000"/>
          <w:sz w:val="26"/>
          <w:szCs w:val="26"/>
          <w:lang w:val="es-ES_tradnl"/>
        </w:rPr>
        <w:t>.</w:t>
      </w:r>
    </w:p>
    <w:p w:rsidR="00313380" w:rsidRPr="00313380" w:rsidRDefault="00313380" w:rsidP="00313380">
      <w:pPr>
        <w:ind w:firstLine="360"/>
        <w:rPr>
          <w:rFonts w:eastAsia="Times New Roman" w:cs="Times New Roman"/>
          <w:color w:val="000000"/>
          <w:sz w:val="26"/>
          <w:szCs w:val="26"/>
          <w:lang w:val="es-ES_tradnl"/>
        </w:rPr>
      </w:pPr>
      <w:r w:rsidRPr="00313380">
        <w:rPr>
          <w:rFonts w:eastAsia="Times New Roman" w:cs="Times New Roman"/>
          <w:color w:val="000000"/>
          <w:sz w:val="26"/>
          <w:szCs w:val="26"/>
          <w:lang w:val="es-ES_tradnl"/>
        </w:rPr>
        <w:t>26. Người chịu trách nhiệm chuyên môn về dược của cơ sở kinh doanh dịch vụ bảo quản vắc xin, sinh phẩm.</w:t>
      </w:r>
    </w:p>
    <w:p w:rsidR="00313380" w:rsidRPr="00313380" w:rsidRDefault="00313380" w:rsidP="00313380">
      <w:pPr>
        <w:rPr>
          <w:rFonts w:eastAsia="Times New Roman" w:cs="Times New Roman"/>
          <w:b/>
          <w:bCs/>
          <w:color w:val="000000"/>
          <w:sz w:val="26"/>
          <w:szCs w:val="26"/>
          <w:lang w:val="es-ES"/>
        </w:rPr>
      </w:pPr>
    </w:p>
    <w:p w:rsidR="00313380" w:rsidRPr="00313380" w:rsidRDefault="00313380" w:rsidP="00313380">
      <w:pPr>
        <w:rPr>
          <w:rFonts w:eastAsia="Times New Roman" w:cs="Times New Roman"/>
          <w:b/>
          <w:bCs/>
          <w:color w:val="000000"/>
          <w:sz w:val="26"/>
          <w:szCs w:val="26"/>
          <w:lang w:val="es-ES"/>
        </w:rPr>
      </w:pPr>
    </w:p>
    <w:p w:rsidR="007B68A5" w:rsidRPr="00616185" w:rsidRDefault="007B68A5">
      <w:pPr>
        <w:rPr>
          <w:lang w:val="es-ES_tradnl"/>
        </w:rPr>
      </w:pPr>
    </w:p>
    <w:sectPr w:rsidR="007B68A5" w:rsidRPr="0061618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00"/>
    <w:rsid w:val="0030003D"/>
    <w:rsid w:val="00313380"/>
    <w:rsid w:val="00616185"/>
    <w:rsid w:val="007B68A5"/>
    <w:rsid w:val="00867CBA"/>
    <w:rsid w:val="008D0B0C"/>
    <w:rsid w:val="00A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6185"/>
    <w:pPr>
      <w:spacing w:before="100" w:beforeAutospacing="1" w:after="100" w:afterAutospacing="1"/>
    </w:pPr>
    <w:rPr>
      <w:rFonts w:ascii="Verdana" w:eastAsia="Arial Unicode MS" w:hAnsi="Verdana" w:cs="Arial Unicode MS"/>
      <w:sz w:val="24"/>
      <w:szCs w:val="24"/>
    </w:rPr>
  </w:style>
  <w:style w:type="character" w:styleId="Hyperlink">
    <w:name w:val="Hyperlink"/>
    <w:rsid w:val="00616185"/>
    <w:rPr>
      <w:color w:val="0000FF"/>
      <w:u w:val="single"/>
    </w:rPr>
  </w:style>
  <w:style w:type="character" w:customStyle="1" w:styleId="fontstyle01">
    <w:name w:val="fontstyle01"/>
    <w:rsid w:val="00616185"/>
    <w:rPr>
      <w:rFonts w:ascii="TimesNewRomanPS-BoldMT" w:hAnsi="TimesNewRomanPS-BoldMT" w:hint="default"/>
      <w:b/>
      <w:bCs/>
      <w:i w:val="0"/>
      <w:iCs w:val="0"/>
      <w:color w:val="000000"/>
      <w:sz w:val="28"/>
      <w:szCs w:val="28"/>
    </w:rPr>
  </w:style>
  <w:style w:type="character" w:customStyle="1" w:styleId="fontstyle21">
    <w:name w:val="fontstyle21"/>
    <w:rsid w:val="0061618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6185"/>
    <w:pPr>
      <w:spacing w:before="100" w:beforeAutospacing="1" w:after="100" w:afterAutospacing="1"/>
    </w:pPr>
    <w:rPr>
      <w:rFonts w:ascii="Verdana" w:eastAsia="Arial Unicode MS" w:hAnsi="Verdana" w:cs="Arial Unicode MS"/>
      <w:sz w:val="24"/>
      <w:szCs w:val="24"/>
    </w:rPr>
  </w:style>
  <w:style w:type="character" w:styleId="Hyperlink">
    <w:name w:val="Hyperlink"/>
    <w:rsid w:val="00616185"/>
    <w:rPr>
      <w:color w:val="0000FF"/>
      <w:u w:val="single"/>
    </w:rPr>
  </w:style>
  <w:style w:type="character" w:customStyle="1" w:styleId="fontstyle01">
    <w:name w:val="fontstyle01"/>
    <w:rsid w:val="00616185"/>
    <w:rPr>
      <w:rFonts w:ascii="TimesNewRomanPS-BoldMT" w:hAnsi="TimesNewRomanPS-BoldMT" w:hint="default"/>
      <w:b/>
      <w:bCs/>
      <w:i w:val="0"/>
      <w:iCs w:val="0"/>
      <w:color w:val="000000"/>
      <w:sz w:val="28"/>
      <w:szCs w:val="28"/>
    </w:rPr>
  </w:style>
  <w:style w:type="character" w:customStyle="1" w:styleId="fontstyle21">
    <w:name w:val="fontstyle21"/>
    <w:rsid w:val="0061618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2019-10-10T07:08:00Z</dcterms:created>
  <dcterms:modified xsi:type="dcterms:W3CDTF">2021-11-17T08:48:00Z</dcterms:modified>
</cp:coreProperties>
</file>