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6E8" w:rsidRPr="00616538" w:rsidRDefault="00A276E8" w:rsidP="00BD59AD">
      <w:pPr>
        <w:spacing w:before="0"/>
        <w:jc w:val="center"/>
        <w:rPr>
          <w:b/>
          <w:bCs/>
        </w:rPr>
      </w:pPr>
      <w:r w:rsidRPr="00616538">
        <w:rPr>
          <w:b/>
          <w:bCs/>
        </w:rPr>
        <w:t>PHẦN I</w:t>
      </w:r>
    </w:p>
    <w:p w:rsidR="00F42E65" w:rsidRPr="00616538" w:rsidRDefault="00A276E8" w:rsidP="00BD59AD">
      <w:pPr>
        <w:spacing w:before="0"/>
        <w:jc w:val="center"/>
        <w:rPr>
          <w:b/>
          <w:bCs/>
        </w:rPr>
      </w:pPr>
      <w:r w:rsidRPr="00616538">
        <w:rPr>
          <w:b/>
          <w:bCs/>
        </w:rPr>
        <w:t>DANH MỤC THỦ TỤC HÀNH CHÍNH</w:t>
      </w:r>
      <w:r w:rsidR="00150068" w:rsidRPr="00616538">
        <w:rPr>
          <w:b/>
          <w:bCs/>
        </w:rPr>
        <w:t xml:space="preserve"> </w:t>
      </w:r>
      <w:r w:rsidR="00F42E65" w:rsidRPr="00616538">
        <w:rPr>
          <w:b/>
          <w:bCs/>
        </w:rPr>
        <w:t xml:space="preserve">LĨNH VỰC LAO ĐỘNG – THƯƠNG BINH VÀ XÃ HỘI </w:t>
      </w:r>
      <w:r w:rsidR="003A1269" w:rsidRPr="00616538">
        <w:rPr>
          <w:b/>
          <w:bCs/>
        </w:rPr>
        <w:t xml:space="preserve">THUỘC </w:t>
      </w:r>
    </w:p>
    <w:p w:rsidR="00A276E8" w:rsidRPr="00616538" w:rsidRDefault="003A1269" w:rsidP="00BD59AD">
      <w:pPr>
        <w:spacing w:before="0"/>
        <w:jc w:val="center"/>
        <w:rPr>
          <w:b/>
          <w:bCs/>
        </w:rPr>
      </w:pPr>
      <w:r w:rsidRPr="00616538">
        <w:rPr>
          <w:b/>
          <w:bCs/>
        </w:rPr>
        <w:t>THẨM QUYỀN GIẢI QUYẾT CỦA</w:t>
      </w:r>
      <w:r w:rsidR="003E45EC" w:rsidRPr="00616538">
        <w:rPr>
          <w:b/>
          <w:bCs/>
        </w:rPr>
        <w:t xml:space="preserve"> SỞ LAO ĐỘNG – THƯƠNG BINH VÀ XÃ HỘI </w:t>
      </w:r>
    </w:p>
    <w:p w:rsidR="00A276E8" w:rsidRPr="00616538" w:rsidRDefault="00240E6C" w:rsidP="00BD59AD">
      <w:pPr>
        <w:spacing w:before="0"/>
        <w:jc w:val="center"/>
        <w:rPr>
          <w:i/>
          <w:iCs/>
          <w:lang w:val="vi-VN"/>
        </w:rPr>
      </w:pPr>
      <w:r w:rsidRPr="00616538">
        <w:rPr>
          <w:i/>
          <w:iCs/>
          <w:lang w:val="vi-VN"/>
        </w:rPr>
        <w:t xml:space="preserve"> </w:t>
      </w:r>
      <w:r w:rsidR="00A276E8" w:rsidRPr="00616538">
        <w:rPr>
          <w:i/>
          <w:iCs/>
          <w:lang w:val="vi-VN"/>
        </w:rPr>
        <w:t>(Ban hành kèm theo Quyết định số          /QĐ-UBND-HC ngày     /</w:t>
      </w:r>
      <w:r w:rsidR="00032B0E">
        <w:rPr>
          <w:i/>
          <w:iCs/>
          <w:lang w:val="vi-VN"/>
        </w:rPr>
        <w:t>9</w:t>
      </w:r>
      <w:r w:rsidR="00A276E8" w:rsidRPr="00616538">
        <w:rPr>
          <w:i/>
          <w:iCs/>
          <w:lang w:val="vi-VN"/>
        </w:rPr>
        <w:t>/20</w:t>
      </w:r>
      <w:r w:rsidR="00E46F04" w:rsidRPr="00616538">
        <w:rPr>
          <w:i/>
          <w:iCs/>
          <w:lang w:val="vi-VN"/>
        </w:rPr>
        <w:t>2</w:t>
      </w:r>
      <w:r w:rsidR="003053AB" w:rsidRPr="00616538">
        <w:rPr>
          <w:i/>
          <w:iCs/>
          <w:lang w:val="vi-VN"/>
        </w:rPr>
        <w:t>1</w:t>
      </w:r>
      <w:r w:rsidR="00A276E8" w:rsidRPr="00616538">
        <w:rPr>
          <w:i/>
          <w:iCs/>
          <w:lang w:val="vi-VN"/>
        </w:rPr>
        <w:t xml:space="preserve"> của Chủ tịch Ủy ban nhân dân tỉnh Đồng Tháp)</w:t>
      </w:r>
    </w:p>
    <w:p w:rsidR="00A276E8" w:rsidRPr="00616538" w:rsidRDefault="00380794" w:rsidP="002405B3">
      <w:pPr>
        <w:spacing w:before="120" w:after="120"/>
        <w:jc w:val="both"/>
        <w:rPr>
          <w:lang w:val="vi-VN"/>
        </w:rPr>
      </w:pPr>
      <w:r w:rsidRPr="00616538">
        <w:rPr>
          <w:b/>
          <w:bCs/>
          <w:noProof/>
        </w:rPr>
        <mc:AlternateContent>
          <mc:Choice Requires="wps">
            <w:drawing>
              <wp:anchor distT="0" distB="0" distL="114300" distR="114300" simplePos="0" relativeHeight="251841536" behindDoc="0" locked="0" layoutInCell="1" allowOverlap="1" wp14:anchorId="3D3340D1" wp14:editId="724A65FE">
                <wp:simplePos x="0" y="0"/>
                <wp:positionH relativeFrom="column">
                  <wp:posOffset>4023360</wp:posOffset>
                </wp:positionH>
                <wp:positionV relativeFrom="paragraph">
                  <wp:posOffset>51435</wp:posOffset>
                </wp:positionV>
                <wp:extent cx="790575" cy="0"/>
                <wp:effectExtent l="0" t="0" r="9525" b="19050"/>
                <wp:wrapNone/>
                <wp:docPr id="3" name="AutoShap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0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6B4832" id="_x0000_t32" coordsize="21600,21600" o:spt="32" o:oned="t" path="m,l21600,21600e" filled="f">
                <v:path arrowok="t" fillok="f" o:connecttype="none"/>
                <o:lock v:ext="edit" shapetype="t"/>
              </v:shapetype>
              <v:shape id="AutoShape 195" o:spid="_x0000_s1026" type="#_x0000_t32" style="position:absolute;margin-left:316.8pt;margin-top:4.05pt;width:62.25pt;height:0;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xyJIAIAADwEAAAOAAAAZHJzL2Uyb0RvYy54bWysU8GO2jAQvVfqP1i+QxI2YSEirFYJ9LJt&#10;kXb7AcZ2EquJbdmGgKr+e8eGILa9VFU5mHFm5s2bmefV06nv0JEbK5QscDKNMeKSKiZkU+Bvb9vJ&#10;AiPriGSkU5IX+Mwtflp//LAadM5nqlUd4wYBiLT5oAvcOqfzKLK05T2xU6W5BGetTE8cXE0TMUMG&#10;QO+7aBbH82hQhmmjKLcWvlYXJ14H/Lrm1H2ta8sd6goM3Fw4TTj3/ozWK5I3huhW0CsN8g8seiIk&#10;FL1BVcQRdDDiD6heUKOsqt2Uqj5SdS0oDz1AN0n8WzevLdE89ALDsfo2Jvv/YOmX484gwQr8gJEk&#10;Pazo+eBUqIySZeYHNGibQ1wpd8a3SE/yVb8o+t0iqcqWyIaH8LezhuzEZ0TvUvzFaiizHz4rBjEE&#10;KoRpnWrTe0iYAzqFpZxvS+Enhyh8fFzG2WOGER1dEcnHPG2s+8RVj7xRYOsMEU3rSiUlbF6ZJFQh&#10;xxfrPCuSjwm+qFRb0XVBAJ1EQ4GX2SwLCVZ1gnmnD7Om2ZedQUfiJRR+oUXw3IcZdZAsgLWcsM3V&#10;dkR0FxuKd9LjQV9A52pdNPJjGS83i80inaSz+WaSxlU1ed6W6WS+TR6z6qEqyyr56aklad4Kxrj0&#10;7Ea9Junf6eH6ci5Kuyn2NoboPXqYF5Ad/wPpsFi/y4sq9oqdd2ZcOEg0BF+fk38D93ew7x/9+hcA&#10;AAD//wMAUEsDBBQABgAIAAAAIQAMwMwY2wAAAAcBAAAPAAAAZHJzL2Rvd25yZXYueG1sTI7BbsIw&#10;EETvlfoP1lbqpQInIAKkcRCq1APHAhLXJd4maeN1FDsk5esxvbS3Gc1o5mWb0TTiQp2rLSuIpxEI&#10;4sLqmksFx8P7ZAXCeWSNjWVS8EMONvnjQ4aptgN/0GXvSxFG2KWooPK+TaV0RUUG3dS2xCH7tJ1B&#10;H2xXSt3hEMZNI2dRlEiDNYeHClt6q6j43vdGAbl+EUfbtSmPu+vwcppdv4b2oNTz07h9BeFp9H9l&#10;uOMHdMgD09n2rJ1oFCTzeRKqClYxiJAvF3dx/vUyz+R//vwGAAD//wMAUEsBAi0AFAAGAAgAAAAh&#10;ALaDOJL+AAAA4QEAABMAAAAAAAAAAAAAAAAAAAAAAFtDb250ZW50X1R5cGVzXS54bWxQSwECLQAU&#10;AAYACAAAACEAOP0h/9YAAACUAQAACwAAAAAAAAAAAAAAAAAvAQAAX3JlbHMvLnJlbHNQSwECLQAU&#10;AAYACAAAACEAZusciSACAAA8BAAADgAAAAAAAAAAAAAAAAAuAgAAZHJzL2Uyb0RvYy54bWxQSwEC&#10;LQAUAAYACAAAACEADMDMGNsAAAAHAQAADwAAAAAAAAAAAAAAAAB6BAAAZHJzL2Rvd25yZXYueG1s&#10;UEsFBgAAAAAEAAQA8wAAAIIFAAAAAA==&#10;"/>
            </w:pict>
          </mc:Fallback>
        </mc:AlternateContent>
      </w:r>
    </w:p>
    <w:p w:rsidR="00890CDE" w:rsidRPr="00616538" w:rsidRDefault="00890CDE" w:rsidP="002405B3">
      <w:pPr>
        <w:spacing w:before="120" w:after="120"/>
        <w:ind w:firstLine="709"/>
        <w:jc w:val="both"/>
        <w:rPr>
          <w:b/>
          <w:color w:val="FF0000"/>
          <w:lang w:val="vi-VN"/>
        </w:rPr>
      </w:pPr>
      <w:r w:rsidRPr="00616538">
        <w:rPr>
          <w:b/>
          <w:color w:val="FF0000"/>
          <w:lang w:val="vi-VN"/>
        </w:rPr>
        <w:t xml:space="preserve">I. </w:t>
      </w:r>
      <w:r w:rsidR="00374063" w:rsidRPr="00616538">
        <w:rPr>
          <w:b/>
          <w:color w:val="FF0000"/>
          <w:lang w:val="vi-VN"/>
        </w:rPr>
        <w:t>LĨNH VỰC GIÁO DỤC NGHỀ NGHIỆP</w:t>
      </w:r>
    </w:p>
    <w:p w:rsidR="00890CDE" w:rsidRPr="00616538" w:rsidRDefault="00890CDE" w:rsidP="002405B3">
      <w:pPr>
        <w:spacing w:before="120" w:after="120"/>
        <w:ind w:firstLine="709"/>
        <w:jc w:val="both"/>
        <w:rPr>
          <w:b/>
          <w:lang w:val="vi-VN"/>
        </w:rPr>
      </w:pPr>
      <w:r w:rsidRPr="00616538">
        <w:rPr>
          <w:b/>
          <w:lang w:val="vi-VN"/>
        </w:rPr>
        <w:t>1</w:t>
      </w:r>
      <w:r w:rsidR="003E45EC" w:rsidRPr="00616538">
        <w:rPr>
          <w:b/>
          <w:lang w:val="vi-VN"/>
        </w:rPr>
        <w:t xml:space="preserve">. </w:t>
      </w:r>
      <w:r w:rsidR="00374063" w:rsidRPr="00616538">
        <w:rPr>
          <w:b/>
          <w:lang w:val="vi-VN"/>
        </w:rPr>
        <w:t xml:space="preserve">Thủ tục hành chính </w:t>
      </w:r>
      <w:r w:rsidR="00175294" w:rsidRPr="00616538">
        <w:rPr>
          <w:b/>
          <w:lang w:val="vi-VN"/>
        </w:rPr>
        <w:t>mới ban hành</w:t>
      </w:r>
    </w:p>
    <w:tbl>
      <w:tblPr>
        <w:tblW w:w="15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227"/>
        <w:gridCol w:w="3211"/>
        <w:gridCol w:w="2175"/>
        <w:gridCol w:w="1418"/>
        <w:gridCol w:w="987"/>
        <w:gridCol w:w="3081"/>
        <w:gridCol w:w="1546"/>
        <w:gridCol w:w="1413"/>
      </w:tblGrid>
      <w:tr w:rsidR="002B58B2" w:rsidRPr="00616538" w:rsidTr="00A47C6B">
        <w:trPr>
          <w:trHeight w:val="315"/>
          <w:tblHeader/>
          <w:jc w:val="center"/>
        </w:trPr>
        <w:tc>
          <w:tcPr>
            <w:tcW w:w="567" w:type="dxa"/>
            <w:vMerge w:val="restart"/>
            <w:vAlign w:val="center"/>
          </w:tcPr>
          <w:p w:rsidR="003E45EC" w:rsidRPr="00616538" w:rsidRDefault="003E45EC" w:rsidP="002405B3">
            <w:pPr>
              <w:spacing w:before="120" w:after="120"/>
              <w:jc w:val="center"/>
              <w:rPr>
                <w:b/>
                <w:bCs/>
              </w:rPr>
            </w:pPr>
            <w:r w:rsidRPr="00616538">
              <w:rPr>
                <w:b/>
                <w:bCs/>
              </w:rPr>
              <w:t>TT</w:t>
            </w:r>
          </w:p>
        </w:tc>
        <w:tc>
          <w:tcPr>
            <w:tcW w:w="1227" w:type="dxa"/>
            <w:vMerge w:val="restart"/>
            <w:vAlign w:val="center"/>
          </w:tcPr>
          <w:p w:rsidR="003E45EC" w:rsidRPr="00616538" w:rsidRDefault="003E45EC" w:rsidP="002405B3">
            <w:pPr>
              <w:spacing w:before="120" w:after="120"/>
              <w:jc w:val="center"/>
              <w:rPr>
                <w:b/>
                <w:bCs/>
              </w:rPr>
            </w:pPr>
            <w:r w:rsidRPr="00616538">
              <w:rPr>
                <w:b/>
                <w:bCs/>
              </w:rPr>
              <w:t>Mã số hồ sơ TTHC</w:t>
            </w:r>
          </w:p>
        </w:tc>
        <w:tc>
          <w:tcPr>
            <w:tcW w:w="3211" w:type="dxa"/>
            <w:vMerge w:val="restart"/>
            <w:vAlign w:val="center"/>
          </w:tcPr>
          <w:p w:rsidR="003E45EC" w:rsidRPr="00616538" w:rsidRDefault="003E45EC" w:rsidP="002405B3">
            <w:pPr>
              <w:spacing w:before="120" w:after="120"/>
              <w:jc w:val="center"/>
              <w:rPr>
                <w:b/>
                <w:bCs/>
              </w:rPr>
            </w:pPr>
            <w:r w:rsidRPr="00616538">
              <w:rPr>
                <w:b/>
                <w:bCs/>
              </w:rPr>
              <w:t>Tên thủ tục hành chính</w:t>
            </w:r>
          </w:p>
        </w:tc>
        <w:tc>
          <w:tcPr>
            <w:tcW w:w="2175" w:type="dxa"/>
            <w:vMerge w:val="restart"/>
            <w:vAlign w:val="center"/>
          </w:tcPr>
          <w:p w:rsidR="003E45EC" w:rsidRPr="00616538" w:rsidRDefault="003E45EC" w:rsidP="002405B3">
            <w:pPr>
              <w:spacing w:before="120" w:after="120"/>
              <w:jc w:val="center"/>
              <w:rPr>
                <w:b/>
                <w:bCs/>
              </w:rPr>
            </w:pPr>
            <w:r w:rsidRPr="00616538">
              <w:rPr>
                <w:b/>
                <w:bCs/>
              </w:rPr>
              <w:t>Thời hạn</w:t>
            </w:r>
          </w:p>
          <w:p w:rsidR="003E45EC" w:rsidRPr="00616538" w:rsidRDefault="003E45EC" w:rsidP="002405B3">
            <w:pPr>
              <w:spacing w:before="120" w:after="120"/>
              <w:jc w:val="center"/>
              <w:rPr>
                <w:b/>
                <w:bCs/>
              </w:rPr>
            </w:pPr>
            <w:r w:rsidRPr="00616538">
              <w:rPr>
                <w:b/>
                <w:bCs/>
              </w:rPr>
              <w:t>giải quyết</w:t>
            </w:r>
          </w:p>
        </w:tc>
        <w:tc>
          <w:tcPr>
            <w:tcW w:w="1418" w:type="dxa"/>
            <w:vMerge w:val="restart"/>
            <w:vAlign w:val="center"/>
          </w:tcPr>
          <w:p w:rsidR="003E45EC" w:rsidRPr="00616538" w:rsidRDefault="003E45EC" w:rsidP="002405B3">
            <w:pPr>
              <w:spacing w:before="120" w:after="120"/>
              <w:jc w:val="center"/>
              <w:rPr>
                <w:b/>
                <w:bCs/>
              </w:rPr>
            </w:pPr>
            <w:r w:rsidRPr="00616538">
              <w:rPr>
                <w:b/>
                <w:bCs/>
              </w:rPr>
              <w:t>Địa điểm</w:t>
            </w:r>
          </w:p>
          <w:p w:rsidR="003E45EC" w:rsidRPr="00616538" w:rsidRDefault="003E45EC" w:rsidP="002405B3">
            <w:pPr>
              <w:spacing w:before="120" w:after="120"/>
              <w:jc w:val="center"/>
              <w:rPr>
                <w:b/>
                <w:bCs/>
              </w:rPr>
            </w:pPr>
            <w:r w:rsidRPr="00616538">
              <w:rPr>
                <w:b/>
                <w:bCs/>
              </w:rPr>
              <w:t>thực hiện</w:t>
            </w:r>
          </w:p>
        </w:tc>
        <w:tc>
          <w:tcPr>
            <w:tcW w:w="987" w:type="dxa"/>
            <w:vMerge w:val="restart"/>
            <w:vAlign w:val="center"/>
          </w:tcPr>
          <w:p w:rsidR="003E45EC" w:rsidRPr="00616538" w:rsidRDefault="003E45EC" w:rsidP="002405B3">
            <w:pPr>
              <w:spacing w:before="120" w:after="120"/>
              <w:jc w:val="center"/>
              <w:rPr>
                <w:b/>
                <w:bCs/>
              </w:rPr>
            </w:pPr>
            <w:r w:rsidRPr="00616538">
              <w:rPr>
                <w:b/>
                <w:bCs/>
              </w:rPr>
              <w:t>Phí, lệ phí</w:t>
            </w:r>
          </w:p>
        </w:tc>
        <w:tc>
          <w:tcPr>
            <w:tcW w:w="3081" w:type="dxa"/>
            <w:vMerge w:val="restart"/>
            <w:vAlign w:val="center"/>
          </w:tcPr>
          <w:p w:rsidR="003E45EC" w:rsidRPr="00616538" w:rsidRDefault="003E45EC" w:rsidP="002405B3">
            <w:pPr>
              <w:spacing w:before="120" w:after="120"/>
              <w:jc w:val="center"/>
              <w:rPr>
                <w:b/>
                <w:bCs/>
              </w:rPr>
            </w:pPr>
            <w:r w:rsidRPr="00616538">
              <w:rPr>
                <w:b/>
                <w:bCs/>
              </w:rPr>
              <w:t>Tên VBQPPL quy định nội dung TTHC</w:t>
            </w:r>
          </w:p>
        </w:tc>
        <w:tc>
          <w:tcPr>
            <w:tcW w:w="2959" w:type="dxa"/>
            <w:gridSpan w:val="2"/>
            <w:vAlign w:val="center"/>
          </w:tcPr>
          <w:p w:rsidR="003E45EC" w:rsidRPr="00616538" w:rsidRDefault="003E45EC" w:rsidP="002405B3">
            <w:pPr>
              <w:spacing w:before="120" w:after="120"/>
              <w:jc w:val="center"/>
              <w:rPr>
                <w:b/>
                <w:bCs/>
              </w:rPr>
            </w:pPr>
            <w:r w:rsidRPr="00616538">
              <w:rPr>
                <w:b/>
                <w:bCs/>
              </w:rPr>
              <w:t>Cách thức thực hiện</w:t>
            </w:r>
          </w:p>
        </w:tc>
      </w:tr>
      <w:tr w:rsidR="002B58B2" w:rsidRPr="00616538" w:rsidTr="00A47C6B">
        <w:trPr>
          <w:trHeight w:val="315"/>
          <w:tblHeader/>
          <w:jc w:val="center"/>
        </w:trPr>
        <w:tc>
          <w:tcPr>
            <w:tcW w:w="567" w:type="dxa"/>
            <w:vMerge/>
            <w:vAlign w:val="center"/>
          </w:tcPr>
          <w:p w:rsidR="003E45EC" w:rsidRPr="00616538" w:rsidRDefault="003E45EC" w:rsidP="002405B3">
            <w:pPr>
              <w:spacing w:before="120" w:after="120"/>
              <w:jc w:val="center"/>
              <w:rPr>
                <w:b/>
                <w:bCs/>
              </w:rPr>
            </w:pPr>
          </w:p>
        </w:tc>
        <w:tc>
          <w:tcPr>
            <w:tcW w:w="1227" w:type="dxa"/>
            <w:vMerge/>
            <w:vAlign w:val="center"/>
          </w:tcPr>
          <w:p w:rsidR="003E45EC" w:rsidRPr="00616538" w:rsidRDefault="003E45EC" w:rsidP="002405B3">
            <w:pPr>
              <w:spacing w:before="120" w:after="120"/>
              <w:jc w:val="center"/>
              <w:rPr>
                <w:b/>
                <w:bCs/>
              </w:rPr>
            </w:pPr>
          </w:p>
        </w:tc>
        <w:tc>
          <w:tcPr>
            <w:tcW w:w="3211" w:type="dxa"/>
            <w:vMerge/>
            <w:vAlign w:val="center"/>
          </w:tcPr>
          <w:p w:rsidR="003E45EC" w:rsidRPr="00616538" w:rsidRDefault="003E45EC" w:rsidP="002405B3">
            <w:pPr>
              <w:spacing w:before="120" w:after="120"/>
              <w:jc w:val="center"/>
              <w:rPr>
                <w:b/>
                <w:bCs/>
              </w:rPr>
            </w:pPr>
          </w:p>
        </w:tc>
        <w:tc>
          <w:tcPr>
            <w:tcW w:w="2175" w:type="dxa"/>
            <w:vMerge/>
            <w:vAlign w:val="center"/>
          </w:tcPr>
          <w:p w:rsidR="003E45EC" w:rsidRPr="00616538" w:rsidRDefault="003E45EC" w:rsidP="002405B3">
            <w:pPr>
              <w:spacing w:before="120" w:after="120"/>
              <w:jc w:val="center"/>
              <w:rPr>
                <w:b/>
                <w:bCs/>
              </w:rPr>
            </w:pPr>
          </w:p>
        </w:tc>
        <w:tc>
          <w:tcPr>
            <w:tcW w:w="1418" w:type="dxa"/>
            <w:vMerge/>
            <w:vAlign w:val="center"/>
          </w:tcPr>
          <w:p w:rsidR="003E45EC" w:rsidRPr="00616538" w:rsidRDefault="003E45EC" w:rsidP="002405B3">
            <w:pPr>
              <w:spacing w:before="120" w:after="120"/>
              <w:jc w:val="center"/>
              <w:rPr>
                <w:b/>
                <w:bCs/>
              </w:rPr>
            </w:pPr>
          </w:p>
        </w:tc>
        <w:tc>
          <w:tcPr>
            <w:tcW w:w="987" w:type="dxa"/>
            <w:vMerge/>
            <w:vAlign w:val="center"/>
          </w:tcPr>
          <w:p w:rsidR="003E45EC" w:rsidRPr="00616538" w:rsidRDefault="003E45EC" w:rsidP="002405B3">
            <w:pPr>
              <w:spacing w:before="120" w:after="120"/>
              <w:jc w:val="center"/>
              <w:rPr>
                <w:b/>
                <w:bCs/>
              </w:rPr>
            </w:pPr>
          </w:p>
        </w:tc>
        <w:tc>
          <w:tcPr>
            <w:tcW w:w="3081" w:type="dxa"/>
            <w:vMerge/>
            <w:vAlign w:val="center"/>
          </w:tcPr>
          <w:p w:rsidR="003E45EC" w:rsidRPr="00616538" w:rsidRDefault="003E45EC" w:rsidP="002405B3">
            <w:pPr>
              <w:spacing w:before="120" w:after="120"/>
              <w:jc w:val="center"/>
              <w:rPr>
                <w:b/>
                <w:bCs/>
              </w:rPr>
            </w:pPr>
          </w:p>
        </w:tc>
        <w:tc>
          <w:tcPr>
            <w:tcW w:w="1546" w:type="dxa"/>
            <w:vAlign w:val="center"/>
          </w:tcPr>
          <w:p w:rsidR="003E45EC" w:rsidRPr="00616538" w:rsidRDefault="003E45EC" w:rsidP="002405B3">
            <w:pPr>
              <w:spacing w:before="120" w:after="120"/>
              <w:jc w:val="center"/>
              <w:rPr>
                <w:b/>
                <w:bCs/>
              </w:rPr>
            </w:pPr>
            <w:r w:rsidRPr="00616538">
              <w:rPr>
                <w:b/>
                <w:bCs/>
              </w:rPr>
              <w:t>Nộp hồ sơ</w:t>
            </w:r>
          </w:p>
        </w:tc>
        <w:tc>
          <w:tcPr>
            <w:tcW w:w="1413" w:type="dxa"/>
            <w:vAlign w:val="center"/>
          </w:tcPr>
          <w:p w:rsidR="003E45EC" w:rsidRPr="00616538" w:rsidRDefault="003E45EC" w:rsidP="002405B3">
            <w:pPr>
              <w:spacing w:before="120" w:after="120"/>
              <w:jc w:val="center"/>
              <w:rPr>
                <w:b/>
                <w:bCs/>
              </w:rPr>
            </w:pPr>
            <w:r w:rsidRPr="00616538">
              <w:rPr>
                <w:b/>
                <w:bCs/>
              </w:rPr>
              <w:t>Trả hồ sơ</w:t>
            </w:r>
          </w:p>
        </w:tc>
      </w:tr>
      <w:tr w:rsidR="00B14924" w:rsidRPr="006A5614" w:rsidTr="00A47C6B">
        <w:trPr>
          <w:trHeight w:val="315"/>
          <w:jc w:val="center"/>
        </w:trPr>
        <w:tc>
          <w:tcPr>
            <w:tcW w:w="567" w:type="dxa"/>
            <w:vAlign w:val="center"/>
          </w:tcPr>
          <w:p w:rsidR="00B14924" w:rsidRPr="00616538" w:rsidRDefault="00B14924" w:rsidP="002405B3">
            <w:pPr>
              <w:spacing w:before="120" w:after="120"/>
              <w:jc w:val="center"/>
              <w:rPr>
                <w:bCs/>
                <w:lang w:val="hr-HR"/>
              </w:rPr>
            </w:pPr>
            <w:r w:rsidRPr="00616538">
              <w:rPr>
                <w:bCs/>
                <w:lang w:val="hr-HR"/>
              </w:rPr>
              <w:t>1</w:t>
            </w:r>
          </w:p>
        </w:tc>
        <w:tc>
          <w:tcPr>
            <w:tcW w:w="1227" w:type="dxa"/>
            <w:vAlign w:val="center"/>
          </w:tcPr>
          <w:p w:rsidR="00B14924" w:rsidRPr="00616538" w:rsidRDefault="006A5614" w:rsidP="002405B3">
            <w:pPr>
              <w:spacing w:before="120" w:after="120"/>
              <w:jc w:val="center"/>
              <w:rPr>
                <w:bCs/>
              </w:rPr>
            </w:pPr>
            <w:r>
              <w:rPr>
                <w:bCs/>
              </w:rPr>
              <w:t>1.000553</w:t>
            </w:r>
          </w:p>
        </w:tc>
        <w:tc>
          <w:tcPr>
            <w:tcW w:w="3211" w:type="dxa"/>
            <w:vAlign w:val="center"/>
          </w:tcPr>
          <w:p w:rsidR="00B14924" w:rsidRPr="00616538" w:rsidRDefault="00B14924" w:rsidP="002405B3">
            <w:pPr>
              <w:spacing w:before="120" w:after="120"/>
              <w:jc w:val="both"/>
              <w:rPr>
                <w:rFonts w:eastAsia="Times New Roman"/>
                <w:lang w:val="vi-VN"/>
              </w:rPr>
            </w:pPr>
            <w:r w:rsidRPr="00616538">
              <w:rPr>
                <w:rFonts w:eastAsia="Times New Roman"/>
                <w:lang w:val="vi-VN" w:eastAsia="vi-VN"/>
              </w:rPr>
              <w:t>Giải thể trường trung cấp, trung tâm giáo dục nghề nghiệp có vốn đầu tư nước ngoài; chấm dứt hoạt động phân hiệu của trường trung cấp có vốn đầu tư nước ngoài</w:t>
            </w:r>
          </w:p>
        </w:tc>
        <w:tc>
          <w:tcPr>
            <w:tcW w:w="2175" w:type="dxa"/>
            <w:vAlign w:val="center"/>
          </w:tcPr>
          <w:p w:rsidR="00B14924" w:rsidRPr="00616538" w:rsidRDefault="00B14924" w:rsidP="00FA58B6">
            <w:pPr>
              <w:spacing w:before="120" w:after="120"/>
              <w:jc w:val="both"/>
              <w:rPr>
                <w:bCs/>
                <w:lang w:val="vi-VN"/>
              </w:rPr>
            </w:pPr>
            <w:r w:rsidRPr="00616538">
              <w:rPr>
                <w:bCs/>
                <w:lang w:val="vi-VN"/>
              </w:rPr>
              <w:t>20 ngày làm việc</w:t>
            </w:r>
            <w:r w:rsidR="00FA58B6" w:rsidRPr="00616538">
              <w:rPr>
                <w:bCs/>
                <w:lang w:val="vi-VN"/>
              </w:rPr>
              <w:t>:</w:t>
            </w:r>
          </w:p>
          <w:p w:rsidR="00FA58B6" w:rsidRPr="00A03735" w:rsidRDefault="00FA58B6" w:rsidP="00FA58B6">
            <w:pPr>
              <w:spacing w:before="120" w:after="120"/>
              <w:jc w:val="both"/>
              <w:rPr>
                <w:bCs/>
                <w:i/>
              </w:rPr>
            </w:pPr>
            <w:r w:rsidRPr="00616538">
              <w:rPr>
                <w:bCs/>
                <w:i/>
                <w:lang w:val="vi-VN"/>
              </w:rPr>
              <w:t>+ Sở LĐTBXH: 16 ngày</w:t>
            </w:r>
            <w:r w:rsidR="00A03735">
              <w:rPr>
                <w:bCs/>
                <w:i/>
              </w:rPr>
              <w:t>;</w:t>
            </w:r>
          </w:p>
          <w:p w:rsidR="00FA58B6" w:rsidRPr="00616538" w:rsidRDefault="00FA58B6" w:rsidP="00A03735">
            <w:pPr>
              <w:spacing w:before="120" w:after="120"/>
              <w:jc w:val="both"/>
              <w:rPr>
                <w:bCs/>
                <w:lang w:val="vi-VN"/>
              </w:rPr>
            </w:pPr>
            <w:r w:rsidRPr="00616538">
              <w:rPr>
                <w:bCs/>
                <w:i/>
                <w:lang w:val="vi-VN"/>
              </w:rPr>
              <w:t xml:space="preserve">+ UBND </w:t>
            </w:r>
            <w:r w:rsidR="00CF58BF">
              <w:rPr>
                <w:bCs/>
                <w:i/>
              </w:rPr>
              <w:t>T</w:t>
            </w:r>
            <w:r w:rsidRPr="00616538">
              <w:rPr>
                <w:bCs/>
                <w:i/>
                <w:lang w:val="vi-VN"/>
              </w:rPr>
              <w:t>ỉ</w:t>
            </w:r>
            <w:r w:rsidR="00A03735">
              <w:rPr>
                <w:bCs/>
                <w:i/>
                <w:lang w:val="vi-VN"/>
              </w:rPr>
              <w:t>nh: 04 ngày.</w:t>
            </w:r>
          </w:p>
        </w:tc>
        <w:tc>
          <w:tcPr>
            <w:tcW w:w="1418" w:type="dxa"/>
            <w:vAlign w:val="center"/>
          </w:tcPr>
          <w:p w:rsidR="00B14924" w:rsidRPr="00616538" w:rsidRDefault="00B14924" w:rsidP="002405B3">
            <w:pPr>
              <w:spacing w:before="120" w:after="120"/>
              <w:jc w:val="center"/>
              <w:rPr>
                <w:rFonts w:eastAsia="Times New Roman"/>
                <w:lang w:val="vi-VN"/>
              </w:rPr>
            </w:pPr>
            <w:r w:rsidRPr="00616538">
              <w:rPr>
                <w:bCs/>
                <w:lang w:val="vi-VN"/>
              </w:rPr>
              <w:t>Trung tâm Kiểm soát TTHC và Phục vụ</w:t>
            </w:r>
            <w:r w:rsidR="009A331A" w:rsidRPr="00616538">
              <w:rPr>
                <w:bCs/>
                <w:lang w:val="vi-VN"/>
              </w:rPr>
              <w:t xml:space="preserve"> hành chính công</w:t>
            </w:r>
          </w:p>
        </w:tc>
        <w:tc>
          <w:tcPr>
            <w:tcW w:w="987" w:type="dxa"/>
            <w:vAlign w:val="center"/>
          </w:tcPr>
          <w:p w:rsidR="00B14924" w:rsidRPr="00616538" w:rsidRDefault="00B14924" w:rsidP="002405B3">
            <w:pPr>
              <w:spacing w:before="120" w:after="120"/>
              <w:ind w:hanging="12"/>
              <w:jc w:val="center"/>
            </w:pPr>
            <w:r w:rsidRPr="00616538">
              <w:t>Không</w:t>
            </w:r>
          </w:p>
        </w:tc>
        <w:tc>
          <w:tcPr>
            <w:tcW w:w="3081" w:type="dxa"/>
            <w:vAlign w:val="center"/>
          </w:tcPr>
          <w:p w:rsidR="00B14924" w:rsidRPr="00616538" w:rsidRDefault="00B14924" w:rsidP="002405B3">
            <w:pPr>
              <w:shd w:val="clear" w:color="auto" w:fill="FFFFFF"/>
              <w:spacing w:before="120" w:after="120"/>
              <w:jc w:val="both"/>
              <w:rPr>
                <w:rFonts w:eastAsia="Times New Roman"/>
                <w:lang w:val="vi-VN"/>
              </w:rPr>
            </w:pPr>
            <w:r w:rsidRPr="00616538">
              <w:rPr>
                <w:rFonts w:eastAsia="Times New Roman"/>
                <w:lang w:val="vi-VN" w:eastAsia="vi-VN"/>
              </w:rPr>
              <w:t>Điều 18, Chương III, Nghị định</w:t>
            </w:r>
            <w:r w:rsidRPr="00616538">
              <w:rPr>
                <w:rFonts w:eastAsia="Times New Roman"/>
                <w:lang w:eastAsia="vi-VN"/>
              </w:rPr>
              <w:t xml:space="preserve"> s</w:t>
            </w:r>
            <w:r w:rsidRPr="00616538">
              <w:rPr>
                <w:rFonts w:eastAsia="Times New Roman"/>
                <w:lang w:val="vi-VN" w:eastAsia="vi-VN"/>
              </w:rPr>
              <w:t>ố </w:t>
            </w:r>
            <w:hyperlink r:id="rId8" w:tgtFrame="_blank" w:tooltip="Nghị định 15/2019/NĐ-CP" w:history="1">
              <w:r w:rsidRPr="00616538">
                <w:rPr>
                  <w:rFonts w:eastAsia="Times New Roman"/>
                  <w:lang w:val="vi-VN" w:eastAsia="vi-VN"/>
                </w:rPr>
                <w:t>15/2019/</w:t>
              </w:r>
              <w:r w:rsidRPr="00616538">
                <w:rPr>
                  <w:rFonts w:eastAsia="Times New Roman"/>
                  <w:lang w:eastAsia="vi-VN"/>
                </w:rPr>
                <w:t xml:space="preserve"> </w:t>
              </w:r>
              <w:r w:rsidRPr="00616538">
                <w:rPr>
                  <w:rFonts w:eastAsia="Times New Roman"/>
                  <w:lang w:val="vi-VN" w:eastAsia="vi-VN"/>
                </w:rPr>
                <w:t>NĐ-CP</w:t>
              </w:r>
            </w:hyperlink>
            <w:r w:rsidRPr="00616538">
              <w:rPr>
                <w:rFonts w:eastAsia="Times New Roman"/>
                <w:lang w:val="vi-VN" w:eastAsia="vi-VN"/>
              </w:rPr>
              <w:t> ngày 01/02/2019 của Chính phủ quy định chi tiết một số điều và biện pháp thi hành của Luật giáo dục nghề nghiệp.</w:t>
            </w:r>
          </w:p>
        </w:tc>
        <w:tc>
          <w:tcPr>
            <w:tcW w:w="1546" w:type="dxa"/>
            <w:vAlign w:val="center"/>
          </w:tcPr>
          <w:p w:rsidR="00B14924" w:rsidRPr="00616538" w:rsidRDefault="00B14924"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B14924" w:rsidRPr="00616538" w:rsidRDefault="00B14924" w:rsidP="002405B3">
            <w:pPr>
              <w:spacing w:before="120" w:after="120"/>
              <w:jc w:val="both"/>
              <w:rPr>
                <w:lang w:val="hr-HR"/>
              </w:rPr>
            </w:pPr>
            <w:r w:rsidRPr="00616538">
              <w:rPr>
                <w:lang w:val="hr-HR"/>
              </w:rPr>
              <w:t>- Qua dịch vụ BCCI;</w:t>
            </w:r>
          </w:p>
          <w:p w:rsidR="00B14924" w:rsidRPr="00616538" w:rsidRDefault="00B14924" w:rsidP="002405B3">
            <w:pPr>
              <w:spacing w:before="120" w:after="120"/>
              <w:jc w:val="both"/>
              <w:rPr>
                <w:lang w:val="hr-HR"/>
              </w:rPr>
            </w:pPr>
            <w:r w:rsidRPr="00616538">
              <w:rPr>
                <w:lang w:val="hr-HR"/>
              </w:rPr>
              <w:t xml:space="preserve">- Qua dịch vụ </w:t>
            </w:r>
            <w:r w:rsidR="009A331A" w:rsidRPr="00616538">
              <w:rPr>
                <w:lang w:val="hr-HR"/>
              </w:rPr>
              <w:t>công trực tuyến</w:t>
            </w:r>
            <w:r w:rsidRPr="00616538">
              <w:rPr>
                <w:lang w:val="hr-HR"/>
              </w:rPr>
              <w:t xml:space="preserve"> (mức 3)</w:t>
            </w:r>
          </w:p>
        </w:tc>
        <w:tc>
          <w:tcPr>
            <w:tcW w:w="1413" w:type="dxa"/>
            <w:vAlign w:val="center"/>
          </w:tcPr>
          <w:p w:rsidR="009A331A" w:rsidRPr="00616538" w:rsidRDefault="009A331A"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9A331A" w:rsidRPr="00616538" w:rsidRDefault="009A331A" w:rsidP="002405B3">
            <w:pPr>
              <w:spacing w:before="120" w:after="120"/>
              <w:jc w:val="both"/>
              <w:rPr>
                <w:lang w:val="hr-HR"/>
              </w:rPr>
            </w:pPr>
            <w:r w:rsidRPr="00616538">
              <w:rPr>
                <w:lang w:val="hr-HR"/>
              </w:rPr>
              <w:t>- Qua dịch vụ BCCI;</w:t>
            </w:r>
          </w:p>
          <w:p w:rsidR="00B14924" w:rsidRPr="00616538" w:rsidRDefault="009A331A" w:rsidP="002405B3">
            <w:pPr>
              <w:spacing w:before="120" w:after="120"/>
              <w:jc w:val="both"/>
              <w:rPr>
                <w:lang w:val="hr-HR"/>
              </w:rPr>
            </w:pPr>
            <w:r w:rsidRPr="00616538">
              <w:rPr>
                <w:lang w:val="hr-HR"/>
              </w:rPr>
              <w:t>- Qua dịch vụ công trực tuyến (mức 3)</w:t>
            </w:r>
          </w:p>
        </w:tc>
      </w:tr>
      <w:tr w:rsidR="009A331A" w:rsidRPr="006A5614" w:rsidTr="00A47C6B">
        <w:trPr>
          <w:trHeight w:val="315"/>
          <w:jc w:val="center"/>
        </w:trPr>
        <w:tc>
          <w:tcPr>
            <w:tcW w:w="567" w:type="dxa"/>
            <w:vAlign w:val="center"/>
          </w:tcPr>
          <w:p w:rsidR="009A331A" w:rsidRPr="00616538" w:rsidRDefault="009A331A" w:rsidP="002405B3">
            <w:pPr>
              <w:spacing w:before="120" w:after="120"/>
              <w:jc w:val="center"/>
              <w:rPr>
                <w:bCs/>
                <w:lang w:val="hr-HR"/>
              </w:rPr>
            </w:pPr>
            <w:r w:rsidRPr="00616538">
              <w:rPr>
                <w:bCs/>
                <w:lang w:val="hr-HR"/>
              </w:rPr>
              <w:t>2</w:t>
            </w:r>
          </w:p>
        </w:tc>
        <w:tc>
          <w:tcPr>
            <w:tcW w:w="1227" w:type="dxa"/>
            <w:vAlign w:val="center"/>
          </w:tcPr>
          <w:p w:rsidR="009A331A" w:rsidRPr="00616538" w:rsidRDefault="006A5614" w:rsidP="002405B3">
            <w:pPr>
              <w:spacing w:before="120" w:after="120"/>
              <w:jc w:val="center"/>
              <w:rPr>
                <w:bCs/>
                <w:lang w:val="vi-VN"/>
              </w:rPr>
            </w:pPr>
            <w:r>
              <w:rPr>
                <w:bCs/>
              </w:rPr>
              <w:t>1.000530</w:t>
            </w:r>
          </w:p>
        </w:tc>
        <w:tc>
          <w:tcPr>
            <w:tcW w:w="3211" w:type="dxa"/>
            <w:vAlign w:val="center"/>
          </w:tcPr>
          <w:p w:rsidR="009A331A" w:rsidRPr="00616538" w:rsidRDefault="009A331A" w:rsidP="002405B3">
            <w:pPr>
              <w:shd w:val="clear" w:color="auto" w:fill="FFFFFF"/>
              <w:spacing w:before="120" w:after="120"/>
              <w:jc w:val="both"/>
              <w:rPr>
                <w:rFonts w:eastAsia="Times New Roman"/>
                <w:lang w:val="nl-NL" w:eastAsia="vi-VN"/>
              </w:rPr>
            </w:pPr>
            <w:r w:rsidRPr="00616538">
              <w:rPr>
                <w:rFonts w:eastAsia="Times New Roman"/>
                <w:bCs/>
                <w:lang w:val="nl-NL" w:eastAsia="vi-VN"/>
              </w:rPr>
              <w:t>Đổi tên trường trung cấp, trung tâm giáo dục nghề nghiệp có vốn đầu tư nước ngoài</w:t>
            </w:r>
          </w:p>
          <w:p w:rsidR="009A331A" w:rsidRPr="00616538" w:rsidRDefault="009A331A" w:rsidP="002405B3">
            <w:pPr>
              <w:spacing w:before="120" w:after="120"/>
              <w:jc w:val="both"/>
              <w:rPr>
                <w:rFonts w:eastAsia="Times New Roman"/>
                <w:lang w:val="nl-NL" w:eastAsia="vi-VN"/>
              </w:rPr>
            </w:pPr>
          </w:p>
        </w:tc>
        <w:tc>
          <w:tcPr>
            <w:tcW w:w="2175" w:type="dxa"/>
            <w:vAlign w:val="center"/>
          </w:tcPr>
          <w:p w:rsidR="009A331A" w:rsidRPr="00616538" w:rsidRDefault="009A331A" w:rsidP="00FA58B6">
            <w:pPr>
              <w:spacing w:before="120" w:after="120"/>
              <w:jc w:val="both"/>
              <w:rPr>
                <w:bCs/>
                <w:lang w:val="nl-NL"/>
              </w:rPr>
            </w:pPr>
            <w:r w:rsidRPr="00616538">
              <w:rPr>
                <w:bCs/>
                <w:lang w:val="nl-NL"/>
              </w:rPr>
              <w:t>05 ngày làm việc</w:t>
            </w:r>
            <w:r w:rsidR="00FA58B6" w:rsidRPr="00616538">
              <w:rPr>
                <w:bCs/>
                <w:lang w:val="nl-NL"/>
              </w:rPr>
              <w:t>:</w:t>
            </w:r>
          </w:p>
          <w:p w:rsidR="00FA58B6" w:rsidRPr="00616538" w:rsidRDefault="00FA58B6" w:rsidP="00FA58B6">
            <w:pPr>
              <w:spacing w:before="120" w:after="120"/>
              <w:jc w:val="both"/>
              <w:rPr>
                <w:bCs/>
                <w:i/>
                <w:lang w:val="nl-NL"/>
              </w:rPr>
            </w:pPr>
            <w:r w:rsidRPr="00616538">
              <w:rPr>
                <w:bCs/>
                <w:i/>
                <w:lang w:val="nl-NL"/>
              </w:rPr>
              <w:t xml:space="preserve">+ Sở </w:t>
            </w:r>
            <w:r w:rsidR="00A03735">
              <w:rPr>
                <w:bCs/>
                <w:i/>
                <w:lang w:val="nl-NL"/>
              </w:rPr>
              <w:t>LĐTBXH</w:t>
            </w:r>
            <w:r w:rsidRPr="00616538">
              <w:rPr>
                <w:bCs/>
                <w:i/>
                <w:lang w:val="nl-NL"/>
              </w:rPr>
              <w:t>: 03 ngày</w:t>
            </w:r>
            <w:r w:rsidR="00A03735">
              <w:rPr>
                <w:bCs/>
                <w:i/>
                <w:lang w:val="nl-NL"/>
              </w:rPr>
              <w:t>;</w:t>
            </w:r>
          </w:p>
          <w:p w:rsidR="00FA58B6" w:rsidRPr="00616538" w:rsidRDefault="00FA58B6" w:rsidP="00A03735">
            <w:pPr>
              <w:spacing w:before="120" w:after="120"/>
              <w:jc w:val="both"/>
              <w:rPr>
                <w:bCs/>
                <w:lang w:val="nl-NL"/>
              </w:rPr>
            </w:pPr>
            <w:r w:rsidRPr="00616538">
              <w:rPr>
                <w:bCs/>
                <w:i/>
                <w:lang w:val="nl-NL"/>
              </w:rPr>
              <w:t xml:space="preserve">+ UBND </w:t>
            </w:r>
            <w:r w:rsidR="00A03735">
              <w:rPr>
                <w:bCs/>
                <w:i/>
                <w:lang w:val="nl-NL"/>
              </w:rPr>
              <w:t>T</w:t>
            </w:r>
            <w:r w:rsidRPr="00616538">
              <w:rPr>
                <w:bCs/>
                <w:i/>
                <w:lang w:val="nl-NL"/>
              </w:rPr>
              <w:t>ỉnh: 02 ngày</w:t>
            </w:r>
            <w:r w:rsidR="00A03735">
              <w:rPr>
                <w:bCs/>
                <w:i/>
                <w:lang w:val="nl-NL"/>
              </w:rPr>
              <w:t>.</w:t>
            </w:r>
          </w:p>
        </w:tc>
        <w:tc>
          <w:tcPr>
            <w:tcW w:w="1418" w:type="dxa"/>
            <w:vAlign w:val="center"/>
          </w:tcPr>
          <w:p w:rsidR="009A331A" w:rsidRPr="00616538" w:rsidRDefault="009A331A" w:rsidP="002405B3">
            <w:pPr>
              <w:spacing w:before="120" w:after="120"/>
              <w:jc w:val="center"/>
              <w:rPr>
                <w:rFonts w:eastAsia="Times New Roman"/>
                <w:lang w:val="nl-NL"/>
              </w:rPr>
            </w:pPr>
            <w:r w:rsidRPr="00616538">
              <w:rPr>
                <w:bCs/>
                <w:lang w:val="nl-NL"/>
              </w:rPr>
              <w:t>Trung tâm Kiểm soát TTHC và Phục vụ hành chính công</w:t>
            </w:r>
          </w:p>
        </w:tc>
        <w:tc>
          <w:tcPr>
            <w:tcW w:w="987" w:type="dxa"/>
            <w:vAlign w:val="center"/>
          </w:tcPr>
          <w:p w:rsidR="009A331A" w:rsidRPr="00616538" w:rsidRDefault="009A331A" w:rsidP="002405B3">
            <w:pPr>
              <w:spacing w:before="120" w:after="120"/>
              <w:ind w:hanging="12"/>
              <w:jc w:val="center"/>
            </w:pPr>
            <w:r w:rsidRPr="00616538">
              <w:t xml:space="preserve">Không </w:t>
            </w:r>
          </w:p>
        </w:tc>
        <w:tc>
          <w:tcPr>
            <w:tcW w:w="3081" w:type="dxa"/>
            <w:vAlign w:val="center"/>
          </w:tcPr>
          <w:p w:rsidR="009A331A" w:rsidRPr="00616538" w:rsidRDefault="009A331A" w:rsidP="002405B3">
            <w:pPr>
              <w:shd w:val="clear" w:color="auto" w:fill="FFFFFF"/>
              <w:spacing w:before="120" w:after="120"/>
              <w:jc w:val="both"/>
              <w:rPr>
                <w:rFonts w:eastAsia="Times New Roman"/>
                <w:lang w:val="vi-VN" w:eastAsia="vi-VN"/>
              </w:rPr>
            </w:pPr>
            <w:r w:rsidRPr="00616538">
              <w:rPr>
                <w:rFonts w:eastAsia="Times New Roman"/>
                <w:lang w:val="vi-VN" w:eastAsia="vi-VN"/>
              </w:rPr>
              <w:t>Điều 20, chương III, Nghị định số </w:t>
            </w:r>
            <w:hyperlink r:id="rId9" w:tgtFrame="_blank" w:tooltip="Nghị định 15/2019/NĐ-CP" w:history="1">
              <w:r w:rsidRPr="00616538">
                <w:rPr>
                  <w:rFonts w:eastAsia="Times New Roman"/>
                  <w:lang w:val="vi-VN" w:eastAsia="vi-VN"/>
                </w:rPr>
                <w:t>15/2019/</w:t>
              </w:r>
              <w:r w:rsidRPr="00616538">
                <w:rPr>
                  <w:rFonts w:eastAsia="Times New Roman"/>
                  <w:lang w:eastAsia="vi-VN"/>
                </w:rPr>
                <w:t xml:space="preserve"> </w:t>
              </w:r>
              <w:r w:rsidRPr="00616538">
                <w:rPr>
                  <w:rFonts w:eastAsia="Times New Roman"/>
                  <w:lang w:val="vi-VN" w:eastAsia="vi-VN"/>
                </w:rPr>
                <w:t>NĐ-CP</w:t>
              </w:r>
            </w:hyperlink>
            <w:r w:rsidRPr="00616538">
              <w:rPr>
                <w:rFonts w:eastAsia="Times New Roman"/>
                <w:lang w:val="vi-VN" w:eastAsia="vi-VN"/>
              </w:rPr>
              <w:t> ngày 01/02/2019 của Chính phủ quy định chi tiết một số điều và biện pháp thi hành của Luật giáo dục nghề nghiệp.</w:t>
            </w:r>
          </w:p>
        </w:tc>
        <w:tc>
          <w:tcPr>
            <w:tcW w:w="1546" w:type="dxa"/>
            <w:vAlign w:val="center"/>
          </w:tcPr>
          <w:p w:rsidR="009A331A" w:rsidRPr="00616538" w:rsidRDefault="009A331A"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9A331A" w:rsidRPr="00616538" w:rsidRDefault="009A331A" w:rsidP="002405B3">
            <w:pPr>
              <w:spacing w:before="120" w:after="120"/>
              <w:jc w:val="both"/>
              <w:rPr>
                <w:lang w:val="hr-HR"/>
              </w:rPr>
            </w:pPr>
            <w:r w:rsidRPr="00616538">
              <w:rPr>
                <w:lang w:val="hr-HR"/>
              </w:rPr>
              <w:t>- Qua dịch vụ BCCI;</w:t>
            </w:r>
          </w:p>
          <w:p w:rsidR="009A331A" w:rsidRPr="00616538" w:rsidRDefault="009A331A" w:rsidP="002405B3">
            <w:pPr>
              <w:spacing w:before="120" w:after="120"/>
              <w:jc w:val="both"/>
              <w:rPr>
                <w:lang w:val="hr-HR"/>
              </w:rPr>
            </w:pPr>
            <w:r w:rsidRPr="00616538">
              <w:rPr>
                <w:lang w:val="hr-HR"/>
              </w:rPr>
              <w:t>- Qua dịch vụ công trực tuyến (mức 3)</w:t>
            </w:r>
          </w:p>
        </w:tc>
        <w:tc>
          <w:tcPr>
            <w:tcW w:w="1413" w:type="dxa"/>
            <w:vAlign w:val="center"/>
          </w:tcPr>
          <w:p w:rsidR="009A331A" w:rsidRPr="00616538" w:rsidRDefault="009A331A"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9A331A" w:rsidRPr="00616538" w:rsidRDefault="009A331A" w:rsidP="002405B3">
            <w:pPr>
              <w:spacing w:before="120" w:after="120"/>
              <w:jc w:val="both"/>
              <w:rPr>
                <w:lang w:val="hr-HR"/>
              </w:rPr>
            </w:pPr>
            <w:r w:rsidRPr="00616538">
              <w:rPr>
                <w:lang w:val="hr-HR"/>
              </w:rPr>
              <w:t>- Qua dịch vụ BCCI;</w:t>
            </w:r>
          </w:p>
          <w:p w:rsidR="009A331A" w:rsidRPr="00616538" w:rsidRDefault="009A331A" w:rsidP="002405B3">
            <w:pPr>
              <w:spacing w:before="120" w:after="120"/>
              <w:jc w:val="both"/>
              <w:rPr>
                <w:lang w:val="hr-HR"/>
              </w:rPr>
            </w:pPr>
            <w:r w:rsidRPr="00616538">
              <w:rPr>
                <w:lang w:val="hr-HR"/>
              </w:rPr>
              <w:t>- Qua dịch vụ công trực tuyến (mức 3)</w:t>
            </w:r>
          </w:p>
        </w:tc>
      </w:tr>
      <w:tr w:rsidR="009A331A" w:rsidRPr="006A5614" w:rsidTr="00A47C6B">
        <w:trPr>
          <w:trHeight w:val="1975"/>
          <w:jc w:val="center"/>
        </w:trPr>
        <w:tc>
          <w:tcPr>
            <w:tcW w:w="567" w:type="dxa"/>
            <w:vAlign w:val="center"/>
          </w:tcPr>
          <w:p w:rsidR="009A331A" w:rsidRPr="00616538" w:rsidRDefault="009A331A" w:rsidP="002405B3">
            <w:pPr>
              <w:spacing w:before="120" w:after="120"/>
              <w:rPr>
                <w:lang w:val="hr-HR"/>
              </w:rPr>
            </w:pPr>
            <w:r w:rsidRPr="00616538">
              <w:rPr>
                <w:lang w:val="hr-HR"/>
              </w:rPr>
              <w:lastRenderedPageBreak/>
              <w:t>3</w:t>
            </w:r>
          </w:p>
        </w:tc>
        <w:tc>
          <w:tcPr>
            <w:tcW w:w="1227" w:type="dxa"/>
            <w:vAlign w:val="center"/>
          </w:tcPr>
          <w:p w:rsidR="009A331A" w:rsidRPr="00616538" w:rsidRDefault="006A5614" w:rsidP="002405B3">
            <w:pPr>
              <w:spacing w:before="120" w:after="120"/>
              <w:jc w:val="center"/>
              <w:rPr>
                <w:bCs/>
                <w:lang w:val="vi-VN"/>
              </w:rPr>
            </w:pPr>
            <w:r>
              <w:rPr>
                <w:bCs/>
              </w:rPr>
              <w:t>1.000523</w:t>
            </w:r>
          </w:p>
        </w:tc>
        <w:tc>
          <w:tcPr>
            <w:tcW w:w="3211" w:type="dxa"/>
            <w:vAlign w:val="center"/>
          </w:tcPr>
          <w:p w:rsidR="009A331A" w:rsidRPr="00A03735" w:rsidRDefault="009A331A" w:rsidP="00A03735">
            <w:pPr>
              <w:spacing w:before="120" w:after="120"/>
              <w:jc w:val="both"/>
              <w:rPr>
                <w:lang w:val="nl-NL"/>
              </w:rPr>
            </w:pPr>
            <w:r w:rsidRPr="00616538">
              <w:rPr>
                <w:rFonts w:eastAsia="Times New Roman"/>
                <w:bCs/>
                <w:lang w:val="nl-NL" w:eastAsia="vi-VN"/>
              </w:rPr>
              <w:t>Cho phép hoạt động liên kết đào tạo trở lại đối với trường trung cấp, trung tâm giáo dục nghề nghiệp và doanh nghiệp</w:t>
            </w:r>
          </w:p>
        </w:tc>
        <w:tc>
          <w:tcPr>
            <w:tcW w:w="2175" w:type="dxa"/>
            <w:vAlign w:val="center"/>
          </w:tcPr>
          <w:p w:rsidR="009A331A" w:rsidRPr="00616538" w:rsidRDefault="009A331A" w:rsidP="002405B3">
            <w:pPr>
              <w:spacing w:before="120" w:after="120"/>
              <w:jc w:val="center"/>
              <w:rPr>
                <w:bCs/>
                <w:lang w:val="nl-NL"/>
              </w:rPr>
            </w:pPr>
            <w:r w:rsidRPr="00616538">
              <w:rPr>
                <w:bCs/>
                <w:lang w:val="nl-NL"/>
              </w:rPr>
              <w:t>15 ngày làm việc</w:t>
            </w:r>
          </w:p>
        </w:tc>
        <w:tc>
          <w:tcPr>
            <w:tcW w:w="1418" w:type="dxa"/>
            <w:vAlign w:val="center"/>
          </w:tcPr>
          <w:p w:rsidR="009A331A" w:rsidRPr="00616538" w:rsidRDefault="009A331A" w:rsidP="002405B3">
            <w:pPr>
              <w:spacing w:before="120" w:after="120"/>
              <w:jc w:val="center"/>
              <w:rPr>
                <w:lang w:val="nl-NL"/>
              </w:rPr>
            </w:pPr>
            <w:r w:rsidRPr="00616538">
              <w:rPr>
                <w:bCs/>
                <w:lang w:val="nl-NL"/>
              </w:rPr>
              <w:t>Trung tâm Kiểm soát TTHC và Phục vụ hành chính công</w:t>
            </w:r>
          </w:p>
        </w:tc>
        <w:tc>
          <w:tcPr>
            <w:tcW w:w="987" w:type="dxa"/>
            <w:vAlign w:val="center"/>
          </w:tcPr>
          <w:p w:rsidR="009A331A" w:rsidRPr="00616538" w:rsidRDefault="009A331A" w:rsidP="002405B3">
            <w:pPr>
              <w:spacing w:before="120" w:after="120"/>
              <w:ind w:hanging="12"/>
              <w:jc w:val="center"/>
            </w:pPr>
            <w:r w:rsidRPr="00616538">
              <w:t>Không</w:t>
            </w:r>
          </w:p>
        </w:tc>
        <w:tc>
          <w:tcPr>
            <w:tcW w:w="3081" w:type="dxa"/>
            <w:vAlign w:val="center"/>
          </w:tcPr>
          <w:p w:rsidR="009A331A" w:rsidRPr="00616538" w:rsidRDefault="00A73EC3" w:rsidP="002405B3">
            <w:pPr>
              <w:shd w:val="clear" w:color="auto" w:fill="FFFFFF"/>
              <w:spacing w:before="120" w:after="120"/>
              <w:jc w:val="both"/>
              <w:rPr>
                <w:rFonts w:eastAsia="Times New Roman"/>
                <w:lang w:val="vi-VN" w:eastAsia="vi-VN"/>
              </w:rPr>
            </w:pPr>
            <w:r w:rsidRPr="00616538">
              <w:rPr>
                <w:rFonts w:eastAsia="Times New Roman"/>
                <w:lang w:val="vi-VN" w:eastAsia="vi-VN"/>
              </w:rPr>
              <w:t>Khoản 5 Điều 26 Chương IV</w:t>
            </w:r>
            <w:r w:rsidR="009A331A" w:rsidRPr="00616538">
              <w:rPr>
                <w:rFonts w:eastAsia="Times New Roman"/>
                <w:lang w:val="vi-VN" w:eastAsia="vi-VN"/>
              </w:rPr>
              <w:t xml:space="preserve">  Nghị định số </w:t>
            </w:r>
            <w:hyperlink r:id="rId10" w:tgtFrame="_blank" w:tooltip="Nghị định 15/2019/NĐ-CP" w:history="1">
              <w:r w:rsidR="009A331A" w:rsidRPr="00616538">
                <w:rPr>
                  <w:rFonts w:eastAsia="Times New Roman"/>
                  <w:lang w:val="vi-VN" w:eastAsia="vi-VN"/>
                </w:rPr>
                <w:t>15/2019/NĐ-CP</w:t>
              </w:r>
            </w:hyperlink>
            <w:r w:rsidR="009A331A" w:rsidRPr="00616538">
              <w:rPr>
                <w:rFonts w:eastAsia="Times New Roman"/>
                <w:lang w:val="vi-VN" w:eastAsia="vi-VN"/>
              </w:rPr>
              <w:t> ngày 01/02/2019 của Chính phủ quy định chi tiết một số điều và biện pháp thi hành của Luật giáo dục nghề nghiệp.</w:t>
            </w:r>
          </w:p>
        </w:tc>
        <w:tc>
          <w:tcPr>
            <w:tcW w:w="1546" w:type="dxa"/>
            <w:vAlign w:val="center"/>
          </w:tcPr>
          <w:p w:rsidR="009A331A" w:rsidRPr="00616538" w:rsidRDefault="009A331A"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9A331A" w:rsidRPr="00616538" w:rsidRDefault="009A331A" w:rsidP="002405B3">
            <w:pPr>
              <w:spacing w:before="120" w:after="120"/>
              <w:jc w:val="both"/>
              <w:rPr>
                <w:lang w:val="hr-HR"/>
              </w:rPr>
            </w:pPr>
            <w:r w:rsidRPr="00616538">
              <w:rPr>
                <w:lang w:val="hr-HR"/>
              </w:rPr>
              <w:t>- Qua dịch vụ BCCI;</w:t>
            </w:r>
          </w:p>
          <w:p w:rsidR="009A331A" w:rsidRPr="00616538" w:rsidRDefault="009A331A" w:rsidP="002405B3">
            <w:pPr>
              <w:spacing w:before="120" w:after="120"/>
              <w:jc w:val="both"/>
              <w:rPr>
                <w:lang w:val="hr-HR"/>
              </w:rPr>
            </w:pPr>
            <w:r w:rsidRPr="00616538">
              <w:rPr>
                <w:lang w:val="hr-HR"/>
              </w:rPr>
              <w:t>- Qua dịch vụ công trực tuyến (mức 3)</w:t>
            </w:r>
          </w:p>
        </w:tc>
        <w:tc>
          <w:tcPr>
            <w:tcW w:w="1413" w:type="dxa"/>
            <w:vAlign w:val="center"/>
          </w:tcPr>
          <w:p w:rsidR="009A331A" w:rsidRPr="00616538" w:rsidRDefault="009A331A"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9A331A" w:rsidRPr="00616538" w:rsidRDefault="009A331A" w:rsidP="002405B3">
            <w:pPr>
              <w:spacing w:before="120" w:after="120"/>
              <w:jc w:val="both"/>
              <w:rPr>
                <w:lang w:val="hr-HR"/>
              </w:rPr>
            </w:pPr>
            <w:r w:rsidRPr="00616538">
              <w:rPr>
                <w:lang w:val="hr-HR"/>
              </w:rPr>
              <w:t>- Qua dịch vụ BCCI;</w:t>
            </w:r>
          </w:p>
          <w:p w:rsidR="009A331A" w:rsidRPr="00616538" w:rsidRDefault="009A331A" w:rsidP="002405B3">
            <w:pPr>
              <w:spacing w:before="120" w:after="120"/>
              <w:jc w:val="both"/>
              <w:rPr>
                <w:lang w:val="hr-HR"/>
              </w:rPr>
            </w:pPr>
            <w:r w:rsidRPr="00616538">
              <w:rPr>
                <w:lang w:val="hr-HR"/>
              </w:rPr>
              <w:t>- Qua dịch vụ công trực tuyến (mức 3)</w:t>
            </w:r>
          </w:p>
        </w:tc>
      </w:tr>
      <w:tr w:rsidR="007A18EF" w:rsidRPr="006A5614" w:rsidTr="00A47C6B">
        <w:trPr>
          <w:trHeight w:val="315"/>
          <w:jc w:val="center"/>
        </w:trPr>
        <w:tc>
          <w:tcPr>
            <w:tcW w:w="567" w:type="dxa"/>
            <w:vAlign w:val="center"/>
          </w:tcPr>
          <w:p w:rsidR="007A18EF" w:rsidRPr="00616538" w:rsidRDefault="007A18EF" w:rsidP="002405B3">
            <w:pPr>
              <w:spacing w:before="120" w:after="120"/>
              <w:jc w:val="center"/>
              <w:rPr>
                <w:bCs/>
                <w:lang w:val="hr-HR"/>
              </w:rPr>
            </w:pPr>
            <w:r w:rsidRPr="00616538">
              <w:rPr>
                <w:bCs/>
                <w:lang w:val="hr-HR"/>
              </w:rPr>
              <w:t>4</w:t>
            </w:r>
          </w:p>
        </w:tc>
        <w:tc>
          <w:tcPr>
            <w:tcW w:w="1227" w:type="dxa"/>
            <w:vAlign w:val="center"/>
          </w:tcPr>
          <w:p w:rsidR="007A18EF" w:rsidRPr="00616538" w:rsidRDefault="006A5614" w:rsidP="002405B3">
            <w:pPr>
              <w:spacing w:before="120" w:after="120"/>
              <w:jc w:val="center"/>
              <w:rPr>
                <w:bCs/>
                <w:lang w:val="vi-VN"/>
              </w:rPr>
            </w:pPr>
            <w:r>
              <w:rPr>
                <w:bCs/>
              </w:rPr>
              <w:t>1.000509</w:t>
            </w:r>
          </w:p>
        </w:tc>
        <w:tc>
          <w:tcPr>
            <w:tcW w:w="3211" w:type="dxa"/>
            <w:vAlign w:val="center"/>
          </w:tcPr>
          <w:p w:rsidR="007A18EF" w:rsidRPr="00616538" w:rsidRDefault="007A18EF" w:rsidP="002405B3">
            <w:pPr>
              <w:spacing w:before="120" w:after="120"/>
              <w:jc w:val="both"/>
              <w:rPr>
                <w:rFonts w:eastAsia="Times New Roman"/>
                <w:bCs/>
                <w:lang w:val="nl-NL" w:eastAsia="vi-VN"/>
              </w:rPr>
            </w:pPr>
            <w:r w:rsidRPr="00616538">
              <w:rPr>
                <w:rFonts w:eastAsia="Times New Roman"/>
                <w:bCs/>
                <w:lang w:val="nl-NL" w:eastAsia="vi-VN"/>
              </w:rPr>
              <w:t>Cho phép thành lập trường trung cấp, trung tâm giáo dục nghề nghiệp tư thục hoạt động không vì lợi nhuận</w:t>
            </w:r>
          </w:p>
        </w:tc>
        <w:tc>
          <w:tcPr>
            <w:tcW w:w="2175" w:type="dxa"/>
            <w:vAlign w:val="center"/>
          </w:tcPr>
          <w:p w:rsidR="007A18EF" w:rsidRPr="00616538" w:rsidRDefault="007A18EF" w:rsidP="00E41CBC">
            <w:pPr>
              <w:spacing w:before="120" w:after="120"/>
              <w:jc w:val="both"/>
              <w:rPr>
                <w:bCs/>
                <w:lang w:val="nl-NL"/>
              </w:rPr>
            </w:pPr>
            <w:r w:rsidRPr="00616538">
              <w:rPr>
                <w:bCs/>
                <w:lang w:val="nl-NL"/>
              </w:rPr>
              <w:t>20 ngày làm việc</w:t>
            </w:r>
            <w:r w:rsidR="00A40674" w:rsidRPr="00616538">
              <w:rPr>
                <w:bCs/>
                <w:lang w:val="nl-NL"/>
              </w:rPr>
              <w:t>:</w:t>
            </w:r>
          </w:p>
          <w:p w:rsidR="00E41CBC" w:rsidRPr="00616538" w:rsidRDefault="00E41CBC" w:rsidP="00E41CBC">
            <w:pPr>
              <w:spacing w:before="120" w:after="120"/>
              <w:jc w:val="both"/>
              <w:rPr>
                <w:bCs/>
                <w:i/>
                <w:lang w:val="nl-NL"/>
              </w:rPr>
            </w:pPr>
            <w:r w:rsidRPr="00616538">
              <w:rPr>
                <w:bCs/>
                <w:i/>
                <w:lang w:val="nl-NL"/>
              </w:rPr>
              <w:t>+ Hội đồng thẩm định: 05 ngày</w:t>
            </w:r>
            <w:r w:rsidR="00A03735">
              <w:rPr>
                <w:bCs/>
                <w:i/>
                <w:lang w:val="nl-NL"/>
              </w:rPr>
              <w:t>;</w:t>
            </w:r>
          </w:p>
          <w:p w:rsidR="00E41CBC" w:rsidRPr="00616538" w:rsidRDefault="00E41CBC" w:rsidP="00E41CBC">
            <w:pPr>
              <w:spacing w:before="120" w:after="120"/>
              <w:jc w:val="both"/>
              <w:rPr>
                <w:bCs/>
                <w:i/>
                <w:lang w:val="nl-NL"/>
              </w:rPr>
            </w:pPr>
            <w:r w:rsidRPr="00616538">
              <w:rPr>
                <w:bCs/>
                <w:i/>
                <w:lang w:val="nl-NL"/>
              </w:rPr>
              <w:t xml:space="preserve">+ Sở </w:t>
            </w:r>
            <w:r w:rsidR="00A03735">
              <w:rPr>
                <w:bCs/>
                <w:i/>
                <w:lang w:val="nl-NL"/>
              </w:rPr>
              <w:t>LĐTBXH</w:t>
            </w:r>
            <w:r w:rsidR="00A40674" w:rsidRPr="00616538">
              <w:rPr>
                <w:bCs/>
                <w:i/>
                <w:lang w:val="nl-NL"/>
              </w:rPr>
              <w:t>: 11</w:t>
            </w:r>
            <w:r w:rsidRPr="00616538">
              <w:rPr>
                <w:bCs/>
                <w:i/>
                <w:lang w:val="nl-NL"/>
              </w:rPr>
              <w:t xml:space="preserve"> ngày</w:t>
            </w:r>
            <w:r w:rsidR="00A03735">
              <w:rPr>
                <w:bCs/>
                <w:i/>
                <w:lang w:val="nl-NL"/>
              </w:rPr>
              <w:t>;</w:t>
            </w:r>
          </w:p>
          <w:p w:rsidR="00E41CBC" w:rsidRPr="00616538" w:rsidRDefault="00E41CBC" w:rsidP="00A03735">
            <w:pPr>
              <w:spacing w:before="120" w:after="120"/>
              <w:jc w:val="both"/>
              <w:rPr>
                <w:bCs/>
                <w:lang w:val="nl-NL"/>
              </w:rPr>
            </w:pPr>
            <w:r w:rsidRPr="00616538">
              <w:rPr>
                <w:bCs/>
                <w:i/>
                <w:lang w:val="nl-NL"/>
              </w:rPr>
              <w:t xml:space="preserve">+ UBND </w:t>
            </w:r>
            <w:r w:rsidR="00A03735">
              <w:rPr>
                <w:bCs/>
                <w:i/>
                <w:lang w:val="nl-NL"/>
              </w:rPr>
              <w:t>T</w:t>
            </w:r>
            <w:r w:rsidRPr="00616538">
              <w:rPr>
                <w:bCs/>
                <w:i/>
                <w:lang w:val="nl-NL"/>
              </w:rPr>
              <w:t>ỉnh: 04 ngày</w:t>
            </w:r>
            <w:r w:rsidR="00A03735">
              <w:rPr>
                <w:bCs/>
                <w:i/>
                <w:lang w:val="nl-NL"/>
              </w:rPr>
              <w:t>.</w:t>
            </w:r>
          </w:p>
        </w:tc>
        <w:tc>
          <w:tcPr>
            <w:tcW w:w="1418" w:type="dxa"/>
            <w:vAlign w:val="center"/>
          </w:tcPr>
          <w:p w:rsidR="007A18EF" w:rsidRPr="00616538" w:rsidRDefault="007A18EF" w:rsidP="002405B3">
            <w:pPr>
              <w:spacing w:before="120" w:after="120"/>
              <w:jc w:val="center"/>
              <w:rPr>
                <w:lang w:val="nl-NL"/>
              </w:rPr>
            </w:pPr>
            <w:r w:rsidRPr="00616538">
              <w:rPr>
                <w:bCs/>
                <w:lang w:val="nl-NL"/>
              </w:rPr>
              <w:t>Trung tâm Kiểm soát TTHC và Phục vụ hành chính công</w:t>
            </w:r>
          </w:p>
        </w:tc>
        <w:tc>
          <w:tcPr>
            <w:tcW w:w="987" w:type="dxa"/>
            <w:vAlign w:val="center"/>
          </w:tcPr>
          <w:p w:rsidR="007A18EF" w:rsidRPr="00616538" w:rsidRDefault="007A18EF" w:rsidP="002405B3">
            <w:pPr>
              <w:spacing w:before="120" w:after="120"/>
            </w:pPr>
            <w:r w:rsidRPr="00616538">
              <w:t xml:space="preserve">Không </w:t>
            </w:r>
          </w:p>
        </w:tc>
        <w:tc>
          <w:tcPr>
            <w:tcW w:w="3081" w:type="dxa"/>
            <w:vAlign w:val="center"/>
          </w:tcPr>
          <w:p w:rsidR="007A18EF" w:rsidRPr="00616538" w:rsidRDefault="007A18EF" w:rsidP="002405B3">
            <w:pPr>
              <w:shd w:val="clear" w:color="auto" w:fill="FFFFFF"/>
              <w:spacing w:before="120" w:after="120"/>
              <w:jc w:val="both"/>
              <w:rPr>
                <w:rFonts w:eastAsia="Times New Roman"/>
                <w:lang w:val="vi-VN" w:eastAsia="vi-VN"/>
              </w:rPr>
            </w:pPr>
            <w:r w:rsidRPr="00616538">
              <w:rPr>
                <w:rFonts w:eastAsia="Times New Roman"/>
                <w:lang w:val="vi-VN" w:eastAsia="vi-VN"/>
              </w:rPr>
              <w:t>Nghị định số </w:t>
            </w:r>
            <w:hyperlink r:id="rId11" w:tgtFrame="_blank" w:tooltip="Nghị định 15/2019/NĐ-CP" w:history="1">
              <w:r w:rsidRPr="00616538">
                <w:rPr>
                  <w:rFonts w:eastAsia="Times New Roman"/>
                  <w:lang w:val="vi-VN" w:eastAsia="vi-VN"/>
                </w:rPr>
                <w:t>15/2019/</w:t>
              </w:r>
              <w:r w:rsidRPr="00616538">
                <w:rPr>
                  <w:rFonts w:eastAsia="Times New Roman"/>
                  <w:lang w:eastAsia="vi-VN"/>
                </w:rPr>
                <w:t xml:space="preserve"> </w:t>
              </w:r>
              <w:r w:rsidRPr="00616538">
                <w:rPr>
                  <w:rFonts w:eastAsia="Times New Roman"/>
                  <w:lang w:val="vi-VN" w:eastAsia="vi-VN"/>
                </w:rPr>
                <w:t>NĐ-CP</w:t>
              </w:r>
            </w:hyperlink>
            <w:r w:rsidRPr="00616538">
              <w:rPr>
                <w:rFonts w:eastAsia="Times New Roman"/>
                <w:lang w:val="vi-VN" w:eastAsia="vi-VN"/>
              </w:rPr>
              <w:t xml:space="preserve"> ngày </w:t>
            </w:r>
            <w:r w:rsidRPr="00616538">
              <w:rPr>
                <w:rFonts w:eastAsia="Times New Roman"/>
                <w:lang w:eastAsia="vi-VN"/>
              </w:rPr>
              <w:t>0</w:t>
            </w:r>
            <w:r w:rsidRPr="00616538">
              <w:rPr>
                <w:rFonts w:eastAsia="Times New Roman"/>
                <w:lang w:val="vi-VN" w:eastAsia="vi-VN"/>
              </w:rPr>
              <w:t>1/02/2019 của Chính phủ quy định chi tiết một số điều và biện pháp thi hành của Luật giáo dục nghề nghiệp.</w:t>
            </w:r>
          </w:p>
        </w:tc>
        <w:tc>
          <w:tcPr>
            <w:tcW w:w="1546" w:type="dxa"/>
            <w:vAlign w:val="center"/>
          </w:tcPr>
          <w:p w:rsidR="007A18EF" w:rsidRPr="00616538" w:rsidRDefault="007A18EF"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7A18EF" w:rsidRPr="00616538" w:rsidRDefault="007A18EF" w:rsidP="002405B3">
            <w:pPr>
              <w:spacing w:before="120" w:after="120"/>
              <w:jc w:val="both"/>
              <w:rPr>
                <w:lang w:val="hr-HR"/>
              </w:rPr>
            </w:pPr>
            <w:r w:rsidRPr="00616538">
              <w:rPr>
                <w:lang w:val="hr-HR"/>
              </w:rPr>
              <w:t>- Qua dịch vụ BCCI;</w:t>
            </w:r>
          </w:p>
          <w:p w:rsidR="007A18EF" w:rsidRPr="00616538" w:rsidRDefault="007A18EF" w:rsidP="002405B3">
            <w:pPr>
              <w:spacing w:before="120" w:after="120"/>
              <w:jc w:val="both"/>
              <w:rPr>
                <w:lang w:val="hr-HR"/>
              </w:rPr>
            </w:pPr>
            <w:r w:rsidRPr="00616538">
              <w:rPr>
                <w:lang w:val="hr-HR"/>
              </w:rPr>
              <w:t>- Qua dịch vụ công trực tuyến (mức 3)</w:t>
            </w:r>
          </w:p>
        </w:tc>
        <w:tc>
          <w:tcPr>
            <w:tcW w:w="1413" w:type="dxa"/>
            <w:vAlign w:val="center"/>
          </w:tcPr>
          <w:p w:rsidR="007A18EF" w:rsidRPr="00616538" w:rsidRDefault="007A18EF"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7A18EF" w:rsidRPr="00616538" w:rsidRDefault="007A18EF" w:rsidP="002405B3">
            <w:pPr>
              <w:spacing w:before="120" w:after="120"/>
              <w:jc w:val="both"/>
              <w:rPr>
                <w:lang w:val="hr-HR"/>
              </w:rPr>
            </w:pPr>
            <w:r w:rsidRPr="00616538">
              <w:rPr>
                <w:lang w:val="hr-HR"/>
              </w:rPr>
              <w:t>- Qua dịch vụ BCCI;</w:t>
            </w:r>
          </w:p>
          <w:p w:rsidR="007A18EF" w:rsidRPr="00616538" w:rsidRDefault="007A18EF" w:rsidP="002405B3">
            <w:pPr>
              <w:spacing w:before="120" w:after="120"/>
              <w:jc w:val="both"/>
              <w:rPr>
                <w:lang w:val="hr-HR"/>
              </w:rPr>
            </w:pPr>
            <w:r w:rsidRPr="00616538">
              <w:rPr>
                <w:lang w:val="hr-HR"/>
              </w:rPr>
              <w:t>- Qua dịch vụ công trực tuyến (mức 3)</w:t>
            </w:r>
          </w:p>
        </w:tc>
      </w:tr>
      <w:tr w:rsidR="009A331A" w:rsidRPr="006A5614" w:rsidTr="00A47C6B">
        <w:trPr>
          <w:trHeight w:val="315"/>
          <w:jc w:val="center"/>
        </w:trPr>
        <w:tc>
          <w:tcPr>
            <w:tcW w:w="567" w:type="dxa"/>
            <w:vAlign w:val="center"/>
          </w:tcPr>
          <w:p w:rsidR="009A331A" w:rsidRPr="00616538" w:rsidRDefault="009A331A" w:rsidP="002405B3">
            <w:pPr>
              <w:spacing w:before="120" w:after="120"/>
              <w:jc w:val="center"/>
              <w:rPr>
                <w:bCs/>
                <w:lang w:val="hr-HR"/>
              </w:rPr>
            </w:pPr>
            <w:r w:rsidRPr="00616538">
              <w:rPr>
                <w:bCs/>
                <w:lang w:val="hr-HR"/>
              </w:rPr>
              <w:t>5</w:t>
            </w:r>
          </w:p>
        </w:tc>
        <w:tc>
          <w:tcPr>
            <w:tcW w:w="1227" w:type="dxa"/>
            <w:vAlign w:val="center"/>
          </w:tcPr>
          <w:p w:rsidR="009A331A" w:rsidRPr="00616538" w:rsidRDefault="006A5614" w:rsidP="002405B3">
            <w:pPr>
              <w:spacing w:before="120" w:after="120"/>
              <w:jc w:val="center"/>
              <w:rPr>
                <w:bCs/>
                <w:lang w:val="vi-VN"/>
              </w:rPr>
            </w:pPr>
            <w:r>
              <w:rPr>
                <w:bCs/>
              </w:rPr>
              <w:t>1.000482</w:t>
            </w:r>
          </w:p>
        </w:tc>
        <w:tc>
          <w:tcPr>
            <w:tcW w:w="3211" w:type="dxa"/>
            <w:vAlign w:val="center"/>
          </w:tcPr>
          <w:p w:rsidR="009A331A" w:rsidRPr="00616538" w:rsidRDefault="009A331A" w:rsidP="002405B3">
            <w:pPr>
              <w:shd w:val="clear" w:color="auto" w:fill="FFFFFF"/>
              <w:spacing w:before="120" w:after="120"/>
              <w:jc w:val="both"/>
              <w:rPr>
                <w:rFonts w:eastAsia="Times New Roman"/>
                <w:lang w:val="vi-VN" w:eastAsia="vi-VN"/>
              </w:rPr>
            </w:pPr>
            <w:r w:rsidRPr="00616538">
              <w:rPr>
                <w:rFonts w:eastAsia="Times New Roman"/>
                <w:bCs/>
                <w:lang w:val="vi-VN" w:eastAsia="vi-VN"/>
              </w:rPr>
              <w:t>Công nhận trường trung cấp, trung tâm giáo dục nghề nghiệp tư thục, trường trung cấp, trung tâm giáo dục nghề nghiệp có vốn đầu tư nước ngoài chuyển sang hoạt động không vì lợi nhuận</w:t>
            </w:r>
          </w:p>
        </w:tc>
        <w:tc>
          <w:tcPr>
            <w:tcW w:w="2175" w:type="dxa"/>
            <w:vAlign w:val="center"/>
          </w:tcPr>
          <w:p w:rsidR="009A331A" w:rsidRPr="00616538" w:rsidRDefault="009A331A" w:rsidP="00A40674">
            <w:pPr>
              <w:spacing w:before="120" w:after="120"/>
              <w:jc w:val="both"/>
              <w:rPr>
                <w:bCs/>
                <w:lang w:val="vi-VN"/>
              </w:rPr>
            </w:pPr>
            <w:r w:rsidRPr="00616538">
              <w:rPr>
                <w:bCs/>
                <w:lang w:val="vi-VN"/>
              </w:rPr>
              <w:t>20 ngày làm việc</w:t>
            </w:r>
            <w:r w:rsidR="00A40674" w:rsidRPr="00616538">
              <w:rPr>
                <w:bCs/>
                <w:lang w:val="vi-VN"/>
              </w:rPr>
              <w:t>:</w:t>
            </w:r>
          </w:p>
          <w:p w:rsidR="00A40674" w:rsidRPr="00A03735" w:rsidRDefault="00A40674" w:rsidP="00A40674">
            <w:pPr>
              <w:spacing w:before="120" w:after="120"/>
              <w:jc w:val="both"/>
              <w:rPr>
                <w:bCs/>
                <w:i/>
              </w:rPr>
            </w:pPr>
            <w:r w:rsidRPr="00616538">
              <w:rPr>
                <w:bCs/>
                <w:i/>
                <w:lang w:val="vi-VN"/>
              </w:rPr>
              <w:t xml:space="preserve">+ Sở </w:t>
            </w:r>
            <w:r w:rsidR="00A03735">
              <w:rPr>
                <w:bCs/>
                <w:i/>
                <w:lang w:val="nl-NL"/>
              </w:rPr>
              <w:t>LĐTBXH</w:t>
            </w:r>
            <w:r w:rsidRPr="00616538">
              <w:rPr>
                <w:bCs/>
                <w:i/>
                <w:lang w:val="vi-VN"/>
              </w:rPr>
              <w:t>: 16 ngày</w:t>
            </w:r>
            <w:r w:rsidR="00A03735">
              <w:rPr>
                <w:bCs/>
                <w:i/>
              </w:rPr>
              <w:t>;</w:t>
            </w:r>
          </w:p>
          <w:p w:rsidR="00A40674" w:rsidRPr="00A03735" w:rsidRDefault="00A40674" w:rsidP="00A03735">
            <w:pPr>
              <w:spacing w:before="120" w:after="120"/>
              <w:jc w:val="both"/>
              <w:rPr>
                <w:bCs/>
              </w:rPr>
            </w:pPr>
            <w:r w:rsidRPr="00616538">
              <w:rPr>
                <w:bCs/>
                <w:i/>
                <w:lang w:val="vi-VN"/>
              </w:rPr>
              <w:t xml:space="preserve">+ UBND </w:t>
            </w:r>
            <w:r w:rsidR="00A03735">
              <w:rPr>
                <w:bCs/>
                <w:i/>
              </w:rPr>
              <w:t>T</w:t>
            </w:r>
            <w:r w:rsidRPr="00616538">
              <w:rPr>
                <w:bCs/>
                <w:i/>
                <w:lang w:val="vi-VN"/>
              </w:rPr>
              <w:t>ỉnh: 04 ngày</w:t>
            </w:r>
            <w:r w:rsidR="00A03735">
              <w:rPr>
                <w:bCs/>
                <w:i/>
              </w:rPr>
              <w:t>.</w:t>
            </w:r>
          </w:p>
        </w:tc>
        <w:tc>
          <w:tcPr>
            <w:tcW w:w="1418" w:type="dxa"/>
            <w:vAlign w:val="center"/>
          </w:tcPr>
          <w:p w:rsidR="009A331A" w:rsidRPr="00616538" w:rsidRDefault="009A331A" w:rsidP="002405B3">
            <w:pPr>
              <w:spacing w:before="120" w:after="120"/>
              <w:jc w:val="center"/>
              <w:rPr>
                <w:lang w:val="nl-NL"/>
              </w:rPr>
            </w:pPr>
            <w:r w:rsidRPr="00616538">
              <w:rPr>
                <w:bCs/>
                <w:lang w:val="vi-VN"/>
              </w:rPr>
              <w:t>Trung tâm Kiểm soát TTHC và Phục vụ hành chính công</w:t>
            </w:r>
          </w:p>
        </w:tc>
        <w:tc>
          <w:tcPr>
            <w:tcW w:w="987" w:type="dxa"/>
            <w:vAlign w:val="center"/>
          </w:tcPr>
          <w:p w:rsidR="009A331A" w:rsidRPr="00616538" w:rsidRDefault="009A331A" w:rsidP="002405B3">
            <w:pPr>
              <w:spacing w:before="120" w:after="120"/>
            </w:pPr>
            <w:r w:rsidRPr="00616538">
              <w:t xml:space="preserve">Không </w:t>
            </w:r>
          </w:p>
        </w:tc>
        <w:tc>
          <w:tcPr>
            <w:tcW w:w="3081" w:type="dxa"/>
            <w:vAlign w:val="center"/>
          </w:tcPr>
          <w:p w:rsidR="009A331A" w:rsidRPr="00616538" w:rsidRDefault="009A331A" w:rsidP="002405B3">
            <w:pPr>
              <w:shd w:val="clear" w:color="auto" w:fill="FFFFFF"/>
              <w:spacing w:before="120" w:after="120"/>
              <w:jc w:val="both"/>
              <w:rPr>
                <w:rFonts w:eastAsia="Times New Roman"/>
                <w:lang w:eastAsia="vi-VN"/>
              </w:rPr>
            </w:pPr>
            <w:r w:rsidRPr="00616538">
              <w:rPr>
                <w:rFonts w:eastAsia="Times New Roman"/>
                <w:lang w:val="vi-VN" w:eastAsia="vi-VN"/>
              </w:rPr>
              <w:t>Chương III, Nghị định số </w:t>
            </w:r>
            <w:hyperlink r:id="rId12" w:tgtFrame="_blank" w:tooltip="Nghị định 15/2019/NĐ-CP" w:history="1">
              <w:r w:rsidRPr="00616538">
                <w:rPr>
                  <w:rFonts w:eastAsia="Times New Roman"/>
                  <w:lang w:val="vi-VN" w:eastAsia="vi-VN"/>
                </w:rPr>
                <w:t>15/2019/NĐ-CP</w:t>
              </w:r>
            </w:hyperlink>
            <w:r w:rsidRPr="00616538">
              <w:rPr>
                <w:rFonts w:eastAsia="Times New Roman"/>
                <w:lang w:val="vi-VN" w:eastAsia="vi-VN"/>
              </w:rPr>
              <w:t> ngày 01/02/2019 của Chính phủ quy định chi tiết một số điều và biện pháp thi hành của Luật giáo dục nghề nghiệp.</w:t>
            </w:r>
          </w:p>
        </w:tc>
        <w:tc>
          <w:tcPr>
            <w:tcW w:w="1546" w:type="dxa"/>
            <w:vAlign w:val="center"/>
          </w:tcPr>
          <w:p w:rsidR="009A331A" w:rsidRPr="00616538" w:rsidRDefault="009A331A"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9A331A" w:rsidRPr="00616538" w:rsidRDefault="009A331A" w:rsidP="002405B3">
            <w:pPr>
              <w:spacing w:before="120" w:after="120"/>
              <w:jc w:val="both"/>
              <w:rPr>
                <w:lang w:val="hr-HR"/>
              </w:rPr>
            </w:pPr>
            <w:r w:rsidRPr="00616538">
              <w:rPr>
                <w:lang w:val="hr-HR"/>
              </w:rPr>
              <w:t>- Qua dịch vụ BCCI;</w:t>
            </w:r>
          </w:p>
          <w:p w:rsidR="009A331A" w:rsidRPr="00616538" w:rsidRDefault="009A331A" w:rsidP="002405B3">
            <w:pPr>
              <w:spacing w:before="120" w:after="120"/>
              <w:jc w:val="both"/>
              <w:rPr>
                <w:lang w:val="hr-HR"/>
              </w:rPr>
            </w:pPr>
            <w:r w:rsidRPr="00616538">
              <w:rPr>
                <w:lang w:val="hr-HR"/>
              </w:rPr>
              <w:t>- Qua dịch vụ công trực tuyến (mức 3)</w:t>
            </w:r>
          </w:p>
        </w:tc>
        <w:tc>
          <w:tcPr>
            <w:tcW w:w="1413" w:type="dxa"/>
            <w:vAlign w:val="center"/>
          </w:tcPr>
          <w:p w:rsidR="009A331A" w:rsidRPr="00616538" w:rsidRDefault="009A331A"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9A331A" w:rsidRPr="00616538" w:rsidRDefault="009A331A" w:rsidP="002405B3">
            <w:pPr>
              <w:spacing w:before="120" w:after="120"/>
              <w:jc w:val="both"/>
              <w:rPr>
                <w:lang w:val="hr-HR"/>
              </w:rPr>
            </w:pPr>
            <w:r w:rsidRPr="00616538">
              <w:rPr>
                <w:lang w:val="hr-HR"/>
              </w:rPr>
              <w:t>- Qua dịch vụ BCCI;</w:t>
            </w:r>
          </w:p>
          <w:p w:rsidR="009A331A" w:rsidRPr="00616538" w:rsidRDefault="009A331A" w:rsidP="002405B3">
            <w:pPr>
              <w:spacing w:before="120" w:after="120"/>
              <w:jc w:val="both"/>
              <w:rPr>
                <w:lang w:val="hr-HR"/>
              </w:rPr>
            </w:pPr>
            <w:r w:rsidRPr="00616538">
              <w:rPr>
                <w:lang w:val="hr-HR"/>
              </w:rPr>
              <w:t>- Qua dịch vụ công trực tuyến (mức 3)</w:t>
            </w:r>
          </w:p>
        </w:tc>
      </w:tr>
    </w:tbl>
    <w:p w:rsidR="00890CDE" w:rsidRPr="00616538" w:rsidRDefault="00A8190B" w:rsidP="002405B3">
      <w:pPr>
        <w:spacing w:before="120" w:after="120"/>
        <w:ind w:firstLine="720"/>
        <w:rPr>
          <w:b/>
          <w:lang w:val="hr-HR"/>
        </w:rPr>
      </w:pPr>
      <w:r w:rsidRPr="00616538">
        <w:rPr>
          <w:b/>
          <w:lang w:val="hr-HR"/>
        </w:rPr>
        <w:br w:type="page"/>
      </w:r>
      <w:r w:rsidR="00374063" w:rsidRPr="00616538">
        <w:rPr>
          <w:b/>
          <w:lang w:val="hr-HR"/>
        </w:rPr>
        <w:lastRenderedPageBreak/>
        <w:t>2</w:t>
      </w:r>
      <w:r w:rsidR="00890CDE" w:rsidRPr="00616538">
        <w:rPr>
          <w:b/>
          <w:lang w:val="hr-HR"/>
        </w:rPr>
        <w:t xml:space="preserve">. </w:t>
      </w:r>
      <w:r w:rsidR="00374063" w:rsidRPr="00616538">
        <w:rPr>
          <w:b/>
          <w:lang w:val="hr-HR"/>
        </w:rPr>
        <w:t>Danh mục thủ tục hành chính được sửa đổi, bổ sung</w:t>
      </w:r>
    </w:p>
    <w:tbl>
      <w:tblPr>
        <w:tblW w:w="152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227"/>
        <w:gridCol w:w="3421"/>
        <w:gridCol w:w="1932"/>
        <w:gridCol w:w="1452"/>
        <w:gridCol w:w="987"/>
        <w:gridCol w:w="2645"/>
        <w:gridCol w:w="1511"/>
        <w:gridCol w:w="1515"/>
      </w:tblGrid>
      <w:tr w:rsidR="002B58B2" w:rsidRPr="00616538" w:rsidTr="00753EF3">
        <w:trPr>
          <w:trHeight w:val="315"/>
          <w:tblHeader/>
          <w:jc w:val="center"/>
        </w:trPr>
        <w:tc>
          <w:tcPr>
            <w:tcW w:w="567" w:type="dxa"/>
            <w:vMerge w:val="restart"/>
            <w:vAlign w:val="center"/>
          </w:tcPr>
          <w:p w:rsidR="00A75D78" w:rsidRPr="00616538" w:rsidRDefault="00A75D78" w:rsidP="002405B3">
            <w:pPr>
              <w:spacing w:before="120" w:after="120"/>
              <w:jc w:val="center"/>
              <w:rPr>
                <w:b/>
                <w:bCs/>
                <w:lang w:val="hr-HR"/>
              </w:rPr>
            </w:pPr>
            <w:r w:rsidRPr="00616538">
              <w:rPr>
                <w:b/>
                <w:bCs/>
                <w:lang w:val="hr-HR"/>
              </w:rPr>
              <w:t>TT</w:t>
            </w:r>
          </w:p>
        </w:tc>
        <w:tc>
          <w:tcPr>
            <w:tcW w:w="1227" w:type="dxa"/>
            <w:vMerge w:val="restart"/>
            <w:vAlign w:val="center"/>
          </w:tcPr>
          <w:p w:rsidR="00A75D78" w:rsidRPr="00616538" w:rsidRDefault="00A75D78" w:rsidP="002405B3">
            <w:pPr>
              <w:spacing w:before="120" w:after="120"/>
              <w:jc w:val="center"/>
              <w:rPr>
                <w:b/>
                <w:bCs/>
                <w:lang w:val="hr-HR"/>
              </w:rPr>
            </w:pPr>
            <w:r w:rsidRPr="00616538">
              <w:rPr>
                <w:b/>
                <w:bCs/>
                <w:lang w:val="hr-HR"/>
              </w:rPr>
              <w:t>Mã số hồ sơ TTHC</w:t>
            </w:r>
          </w:p>
        </w:tc>
        <w:tc>
          <w:tcPr>
            <w:tcW w:w="3421" w:type="dxa"/>
            <w:vMerge w:val="restart"/>
            <w:vAlign w:val="center"/>
          </w:tcPr>
          <w:p w:rsidR="00A75D78" w:rsidRPr="00616538" w:rsidRDefault="00A75D78" w:rsidP="002405B3">
            <w:pPr>
              <w:spacing w:before="120" w:after="120"/>
              <w:jc w:val="center"/>
              <w:rPr>
                <w:rFonts w:eastAsia="Times New Roman"/>
                <w:b/>
                <w:bCs/>
                <w:lang w:val="hr-HR" w:eastAsia="vi-VN"/>
              </w:rPr>
            </w:pPr>
            <w:r w:rsidRPr="00616538">
              <w:rPr>
                <w:rFonts w:eastAsia="Times New Roman"/>
                <w:b/>
                <w:bCs/>
                <w:lang w:val="hr-HR" w:eastAsia="vi-VN"/>
              </w:rPr>
              <w:t>Tên thủ tục hành chính</w:t>
            </w:r>
          </w:p>
        </w:tc>
        <w:tc>
          <w:tcPr>
            <w:tcW w:w="1932" w:type="dxa"/>
            <w:vMerge w:val="restart"/>
            <w:vAlign w:val="center"/>
          </w:tcPr>
          <w:p w:rsidR="00A75D78" w:rsidRPr="00616538" w:rsidRDefault="00A75D78" w:rsidP="002405B3">
            <w:pPr>
              <w:spacing w:before="120" w:after="120"/>
              <w:jc w:val="center"/>
              <w:rPr>
                <w:b/>
                <w:bCs/>
                <w:lang w:val="hr-HR"/>
              </w:rPr>
            </w:pPr>
            <w:r w:rsidRPr="00616538">
              <w:rPr>
                <w:b/>
                <w:bCs/>
                <w:lang w:val="hr-HR"/>
              </w:rPr>
              <w:t>Thời gian giải quyết</w:t>
            </w:r>
          </w:p>
        </w:tc>
        <w:tc>
          <w:tcPr>
            <w:tcW w:w="1452" w:type="dxa"/>
            <w:vMerge w:val="restart"/>
            <w:vAlign w:val="center"/>
          </w:tcPr>
          <w:p w:rsidR="00A75D78" w:rsidRPr="00616538" w:rsidRDefault="00A75D78" w:rsidP="002405B3">
            <w:pPr>
              <w:spacing w:before="120" w:after="120"/>
              <w:jc w:val="center"/>
              <w:rPr>
                <w:b/>
                <w:lang w:val="nl-NL"/>
              </w:rPr>
            </w:pPr>
            <w:r w:rsidRPr="00616538">
              <w:rPr>
                <w:b/>
                <w:lang w:val="nl-NL"/>
              </w:rPr>
              <w:t>Địa điểm thực hiện</w:t>
            </w:r>
          </w:p>
        </w:tc>
        <w:tc>
          <w:tcPr>
            <w:tcW w:w="987" w:type="dxa"/>
            <w:vMerge w:val="restart"/>
            <w:vAlign w:val="center"/>
          </w:tcPr>
          <w:p w:rsidR="00A75D78" w:rsidRPr="00616538" w:rsidRDefault="00A75D78" w:rsidP="002405B3">
            <w:pPr>
              <w:spacing w:before="120" w:after="120"/>
              <w:jc w:val="center"/>
              <w:rPr>
                <w:b/>
                <w:lang w:val="hr-HR"/>
              </w:rPr>
            </w:pPr>
            <w:r w:rsidRPr="00616538">
              <w:rPr>
                <w:b/>
                <w:lang w:val="hr-HR"/>
              </w:rPr>
              <w:t>Phí, lệ phí</w:t>
            </w:r>
          </w:p>
        </w:tc>
        <w:tc>
          <w:tcPr>
            <w:tcW w:w="2645" w:type="dxa"/>
            <w:vMerge w:val="restart"/>
            <w:vAlign w:val="center"/>
          </w:tcPr>
          <w:p w:rsidR="00A75D78" w:rsidRPr="00616538" w:rsidRDefault="00A75D78" w:rsidP="002405B3">
            <w:pPr>
              <w:shd w:val="clear" w:color="auto" w:fill="FFFFFF"/>
              <w:spacing w:before="120" w:after="120"/>
              <w:jc w:val="center"/>
              <w:rPr>
                <w:rFonts w:eastAsia="Times New Roman"/>
                <w:b/>
                <w:lang w:val="hr-HR" w:eastAsia="vi-VN"/>
              </w:rPr>
            </w:pPr>
            <w:r w:rsidRPr="00616538">
              <w:rPr>
                <w:rFonts w:eastAsia="Times New Roman"/>
                <w:b/>
                <w:lang w:val="hr-HR" w:eastAsia="vi-VN"/>
              </w:rPr>
              <w:t>Tên VBQPPL quy định nội dung sửa đổi, bổ sung</w:t>
            </w:r>
          </w:p>
        </w:tc>
        <w:tc>
          <w:tcPr>
            <w:tcW w:w="3026" w:type="dxa"/>
            <w:gridSpan w:val="2"/>
            <w:vAlign w:val="center"/>
          </w:tcPr>
          <w:p w:rsidR="00A75D78" w:rsidRPr="00616538" w:rsidRDefault="00A75D78" w:rsidP="002405B3">
            <w:pPr>
              <w:spacing w:before="120" w:after="120"/>
              <w:jc w:val="center"/>
              <w:rPr>
                <w:b/>
                <w:lang w:val="hr-HR"/>
              </w:rPr>
            </w:pPr>
            <w:r w:rsidRPr="00616538">
              <w:rPr>
                <w:b/>
                <w:lang w:val="hr-HR"/>
              </w:rPr>
              <w:t>Cách thức thực hiện</w:t>
            </w:r>
          </w:p>
        </w:tc>
      </w:tr>
      <w:tr w:rsidR="002B58B2" w:rsidRPr="00616538" w:rsidTr="00753EF3">
        <w:trPr>
          <w:trHeight w:val="315"/>
          <w:tblHeader/>
          <w:jc w:val="center"/>
        </w:trPr>
        <w:tc>
          <w:tcPr>
            <w:tcW w:w="567" w:type="dxa"/>
            <w:vMerge/>
            <w:vAlign w:val="center"/>
          </w:tcPr>
          <w:p w:rsidR="00A75D78" w:rsidRPr="00616538" w:rsidRDefault="00A75D78" w:rsidP="002405B3">
            <w:pPr>
              <w:spacing w:before="120" w:after="120"/>
              <w:jc w:val="center"/>
              <w:rPr>
                <w:bCs/>
                <w:lang w:val="hr-HR"/>
              </w:rPr>
            </w:pPr>
          </w:p>
        </w:tc>
        <w:tc>
          <w:tcPr>
            <w:tcW w:w="1227" w:type="dxa"/>
            <w:vMerge/>
            <w:vAlign w:val="center"/>
          </w:tcPr>
          <w:p w:rsidR="00A75D78" w:rsidRPr="00616538" w:rsidRDefault="00A75D78" w:rsidP="002405B3">
            <w:pPr>
              <w:spacing w:before="120" w:after="120"/>
              <w:jc w:val="center"/>
              <w:rPr>
                <w:bCs/>
                <w:lang w:val="hr-HR"/>
              </w:rPr>
            </w:pPr>
          </w:p>
        </w:tc>
        <w:tc>
          <w:tcPr>
            <w:tcW w:w="3421" w:type="dxa"/>
            <w:vMerge/>
            <w:vAlign w:val="center"/>
          </w:tcPr>
          <w:p w:rsidR="00A75D78" w:rsidRPr="00616538" w:rsidRDefault="00A75D78" w:rsidP="002405B3">
            <w:pPr>
              <w:spacing w:before="120" w:after="120"/>
              <w:ind w:firstLine="709"/>
              <w:rPr>
                <w:rFonts w:eastAsia="Times New Roman"/>
                <w:b/>
                <w:bCs/>
                <w:lang w:val="hr-HR" w:eastAsia="vi-VN"/>
              </w:rPr>
            </w:pPr>
          </w:p>
        </w:tc>
        <w:tc>
          <w:tcPr>
            <w:tcW w:w="1932" w:type="dxa"/>
            <w:vMerge/>
            <w:vAlign w:val="center"/>
          </w:tcPr>
          <w:p w:rsidR="00A75D78" w:rsidRPr="00616538" w:rsidRDefault="00A75D78" w:rsidP="002405B3">
            <w:pPr>
              <w:spacing w:before="120" w:after="120"/>
              <w:jc w:val="center"/>
              <w:rPr>
                <w:bCs/>
                <w:lang w:val="hr-HR"/>
              </w:rPr>
            </w:pPr>
          </w:p>
        </w:tc>
        <w:tc>
          <w:tcPr>
            <w:tcW w:w="1452" w:type="dxa"/>
            <w:vMerge/>
            <w:vAlign w:val="center"/>
          </w:tcPr>
          <w:p w:rsidR="00A75D78" w:rsidRPr="00616538" w:rsidRDefault="00A75D78" w:rsidP="002405B3">
            <w:pPr>
              <w:spacing w:before="120" w:after="120"/>
              <w:jc w:val="center"/>
              <w:rPr>
                <w:lang w:val="nl-NL"/>
              </w:rPr>
            </w:pPr>
          </w:p>
        </w:tc>
        <w:tc>
          <w:tcPr>
            <w:tcW w:w="987" w:type="dxa"/>
            <w:vMerge/>
            <w:vAlign w:val="center"/>
          </w:tcPr>
          <w:p w:rsidR="00A75D78" w:rsidRPr="00616538" w:rsidRDefault="00A75D78" w:rsidP="002405B3">
            <w:pPr>
              <w:spacing w:before="120" w:after="120"/>
              <w:rPr>
                <w:lang w:val="hr-HR"/>
              </w:rPr>
            </w:pPr>
          </w:p>
        </w:tc>
        <w:tc>
          <w:tcPr>
            <w:tcW w:w="2645" w:type="dxa"/>
            <w:vMerge/>
            <w:vAlign w:val="center"/>
          </w:tcPr>
          <w:p w:rsidR="00A75D78" w:rsidRPr="00616538" w:rsidRDefault="00A75D78" w:rsidP="002405B3">
            <w:pPr>
              <w:shd w:val="clear" w:color="auto" w:fill="FFFFFF"/>
              <w:spacing w:before="120" w:after="120"/>
              <w:ind w:firstLine="709"/>
              <w:rPr>
                <w:rFonts w:eastAsia="Times New Roman"/>
                <w:lang w:val="hr-HR" w:eastAsia="vi-VN"/>
              </w:rPr>
            </w:pPr>
          </w:p>
        </w:tc>
        <w:tc>
          <w:tcPr>
            <w:tcW w:w="1511" w:type="dxa"/>
            <w:vAlign w:val="center"/>
          </w:tcPr>
          <w:p w:rsidR="00A75D78" w:rsidRPr="00616538" w:rsidRDefault="00A75D78" w:rsidP="002405B3">
            <w:pPr>
              <w:spacing w:before="120" w:after="120"/>
              <w:jc w:val="center"/>
              <w:rPr>
                <w:b/>
                <w:lang w:val="hr-HR"/>
              </w:rPr>
            </w:pPr>
            <w:r w:rsidRPr="00616538">
              <w:rPr>
                <w:b/>
                <w:lang w:val="hr-HR"/>
              </w:rPr>
              <w:t>Nộ hồ sơ</w:t>
            </w:r>
          </w:p>
        </w:tc>
        <w:tc>
          <w:tcPr>
            <w:tcW w:w="1515" w:type="dxa"/>
            <w:vAlign w:val="center"/>
          </w:tcPr>
          <w:p w:rsidR="00A75D78" w:rsidRPr="00616538" w:rsidRDefault="00A75D78" w:rsidP="002405B3">
            <w:pPr>
              <w:spacing w:before="120" w:after="120"/>
              <w:jc w:val="center"/>
              <w:rPr>
                <w:b/>
                <w:lang w:val="hr-HR"/>
              </w:rPr>
            </w:pPr>
            <w:r w:rsidRPr="00616538">
              <w:rPr>
                <w:b/>
                <w:lang w:val="hr-HR"/>
              </w:rPr>
              <w:t>Trả hồ sơ</w:t>
            </w:r>
          </w:p>
        </w:tc>
      </w:tr>
      <w:tr w:rsidR="0031172A" w:rsidRPr="006A5614" w:rsidTr="00753EF3">
        <w:trPr>
          <w:trHeight w:val="315"/>
          <w:jc w:val="center"/>
        </w:trPr>
        <w:tc>
          <w:tcPr>
            <w:tcW w:w="567" w:type="dxa"/>
            <w:vAlign w:val="center"/>
          </w:tcPr>
          <w:p w:rsidR="0031172A" w:rsidRPr="00616538" w:rsidRDefault="0031172A" w:rsidP="002405B3">
            <w:pPr>
              <w:spacing w:before="120" w:after="120"/>
              <w:jc w:val="center"/>
              <w:rPr>
                <w:bCs/>
                <w:lang w:val="hr-HR"/>
              </w:rPr>
            </w:pPr>
            <w:r w:rsidRPr="00616538">
              <w:rPr>
                <w:bCs/>
                <w:lang w:val="hr-HR"/>
              </w:rPr>
              <w:t>1</w:t>
            </w:r>
          </w:p>
        </w:tc>
        <w:tc>
          <w:tcPr>
            <w:tcW w:w="1227" w:type="dxa"/>
            <w:vAlign w:val="center"/>
          </w:tcPr>
          <w:p w:rsidR="0031172A" w:rsidRPr="00616538" w:rsidRDefault="006A5614" w:rsidP="002405B3">
            <w:pPr>
              <w:spacing w:before="120" w:after="120"/>
              <w:jc w:val="center"/>
              <w:rPr>
                <w:bCs/>
                <w:lang w:val="hr-HR"/>
              </w:rPr>
            </w:pPr>
            <w:r>
              <w:rPr>
                <w:bCs/>
                <w:lang w:val="hr-HR"/>
              </w:rPr>
              <w:t>1.000167</w:t>
            </w:r>
          </w:p>
        </w:tc>
        <w:tc>
          <w:tcPr>
            <w:tcW w:w="3421" w:type="dxa"/>
            <w:vAlign w:val="center"/>
          </w:tcPr>
          <w:p w:rsidR="0031172A" w:rsidRPr="00616538" w:rsidRDefault="0031172A" w:rsidP="002405B3">
            <w:pPr>
              <w:spacing w:before="120" w:after="120"/>
              <w:jc w:val="both"/>
              <w:rPr>
                <w:rFonts w:eastAsia="Times New Roman"/>
                <w:bCs/>
                <w:lang w:val="hr-HR" w:eastAsia="vi-VN"/>
              </w:rPr>
            </w:pPr>
            <w:r w:rsidRPr="00616538">
              <w:rPr>
                <w:rFonts w:eastAsia="Times New Roman"/>
                <w:bCs/>
                <w:lang w:val="vi-VN" w:eastAsia="vi-VN"/>
              </w:rPr>
              <w:t>Cấp Giấy chứng nhận đăng ký hoạt động liên kết đào tạo với nước ngoài đối với trường trung cấp, trung tâm giáo dục nghề nghiệp và doanh nghiệp</w:t>
            </w:r>
          </w:p>
        </w:tc>
        <w:tc>
          <w:tcPr>
            <w:tcW w:w="1932" w:type="dxa"/>
            <w:vAlign w:val="center"/>
          </w:tcPr>
          <w:p w:rsidR="0031172A" w:rsidRPr="00616538" w:rsidRDefault="0031172A" w:rsidP="00A40674">
            <w:pPr>
              <w:spacing w:before="120" w:after="120"/>
              <w:jc w:val="both"/>
              <w:rPr>
                <w:bCs/>
                <w:lang w:val="hr-HR"/>
              </w:rPr>
            </w:pPr>
            <w:r w:rsidRPr="00616538">
              <w:rPr>
                <w:bCs/>
                <w:lang w:val="hr-HR"/>
              </w:rPr>
              <w:t>15 ngày làm việc</w:t>
            </w:r>
            <w:r w:rsidR="00A40674" w:rsidRPr="00616538">
              <w:rPr>
                <w:bCs/>
                <w:lang w:val="hr-HR"/>
              </w:rPr>
              <w:t>:</w:t>
            </w:r>
          </w:p>
          <w:p w:rsidR="00A40674" w:rsidRPr="00616538" w:rsidRDefault="00A40674" w:rsidP="00A40674">
            <w:pPr>
              <w:spacing w:before="120" w:after="120"/>
              <w:jc w:val="both"/>
              <w:rPr>
                <w:bCs/>
                <w:i/>
                <w:lang w:val="hr-HR"/>
              </w:rPr>
            </w:pPr>
            <w:r w:rsidRPr="00616538">
              <w:rPr>
                <w:bCs/>
                <w:i/>
                <w:lang w:val="hr-HR"/>
              </w:rPr>
              <w:t xml:space="preserve">+ Sở </w:t>
            </w:r>
            <w:r w:rsidR="00A03735">
              <w:rPr>
                <w:bCs/>
                <w:i/>
                <w:lang w:val="nl-NL"/>
              </w:rPr>
              <w:t>LĐTBXH</w:t>
            </w:r>
            <w:r w:rsidRPr="00616538">
              <w:rPr>
                <w:bCs/>
                <w:i/>
                <w:lang w:val="hr-HR"/>
              </w:rPr>
              <w:t xml:space="preserve">: </w:t>
            </w:r>
            <w:r w:rsidR="00154BA9" w:rsidRPr="00616538">
              <w:rPr>
                <w:bCs/>
                <w:i/>
                <w:lang w:val="hr-HR"/>
              </w:rPr>
              <w:t>08 ngày</w:t>
            </w:r>
            <w:r w:rsidR="00A03735">
              <w:rPr>
                <w:bCs/>
                <w:i/>
                <w:lang w:val="hr-HR"/>
              </w:rPr>
              <w:t>;</w:t>
            </w:r>
          </w:p>
          <w:p w:rsidR="00154BA9" w:rsidRPr="00616538" w:rsidRDefault="00154BA9" w:rsidP="00A03735">
            <w:pPr>
              <w:spacing w:before="120" w:after="120"/>
              <w:jc w:val="both"/>
              <w:rPr>
                <w:bCs/>
                <w:lang w:val="hr-HR"/>
              </w:rPr>
            </w:pPr>
            <w:r w:rsidRPr="00616538">
              <w:rPr>
                <w:bCs/>
                <w:i/>
                <w:lang w:val="hr-HR"/>
              </w:rPr>
              <w:t xml:space="preserve">+ Các </w:t>
            </w:r>
            <w:r w:rsidR="00A03735">
              <w:rPr>
                <w:bCs/>
                <w:i/>
                <w:lang w:val="hr-HR"/>
              </w:rPr>
              <w:t>cơ quan có liên quan: 07 ngày.</w:t>
            </w:r>
          </w:p>
        </w:tc>
        <w:tc>
          <w:tcPr>
            <w:tcW w:w="1452" w:type="dxa"/>
            <w:vAlign w:val="center"/>
          </w:tcPr>
          <w:p w:rsidR="0031172A" w:rsidRPr="00616538" w:rsidRDefault="0031172A" w:rsidP="002405B3">
            <w:pPr>
              <w:spacing w:before="120" w:after="120"/>
              <w:jc w:val="center"/>
              <w:rPr>
                <w:lang w:val="hr-HR"/>
              </w:rPr>
            </w:pPr>
            <w:r w:rsidRPr="00616538">
              <w:rPr>
                <w:bCs/>
                <w:lang w:val="hr-HR"/>
              </w:rPr>
              <w:t>Trung tâm Kiểm soát TTHC và Phục vụ hành chính công</w:t>
            </w:r>
          </w:p>
        </w:tc>
        <w:tc>
          <w:tcPr>
            <w:tcW w:w="987" w:type="dxa"/>
            <w:vAlign w:val="center"/>
          </w:tcPr>
          <w:p w:rsidR="0031172A" w:rsidRPr="00616538" w:rsidRDefault="0031172A" w:rsidP="002405B3">
            <w:pPr>
              <w:spacing w:before="120" w:after="120"/>
              <w:rPr>
                <w:lang w:val="hr-HR"/>
              </w:rPr>
            </w:pPr>
            <w:r w:rsidRPr="00616538">
              <w:rPr>
                <w:lang w:val="hr-HR"/>
              </w:rPr>
              <w:t xml:space="preserve">Không </w:t>
            </w:r>
          </w:p>
        </w:tc>
        <w:tc>
          <w:tcPr>
            <w:tcW w:w="2645" w:type="dxa"/>
            <w:vAlign w:val="center"/>
          </w:tcPr>
          <w:p w:rsidR="0031172A" w:rsidRPr="00616538" w:rsidRDefault="0031172A" w:rsidP="002405B3">
            <w:pPr>
              <w:shd w:val="clear" w:color="auto" w:fill="FFFFFF"/>
              <w:spacing w:before="120" w:after="120"/>
              <w:jc w:val="both"/>
              <w:rPr>
                <w:rFonts w:eastAsia="Times New Roman"/>
                <w:lang w:val="hr-HR" w:eastAsia="vi-VN"/>
              </w:rPr>
            </w:pPr>
            <w:r w:rsidRPr="00616538">
              <w:rPr>
                <w:rFonts w:eastAsia="Times New Roman"/>
                <w:lang w:val="vi-VN" w:eastAsia="vi-VN"/>
              </w:rPr>
              <w:t xml:space="preserve">Nghị </w:t>
            </w:r>
            <w:r w:rsidRPr="00616538">
              <w:rPr>
                <w:rFonts w:eastAsia="Times New Roman"/>
                <w:lang w:val="hr-HR" w:eastAsia="vi-VN"/>
              </w:rPr>
              <w:t xml:space="preserve">định </w:t>
            </w:r>
            <w:r w:rsidRPr="00616538">
              <w:rPr>
                <w:rFonts w:eastAsia="Times New Roman"/>
                <w:lang w:val="vi-VN" w:eastAsia="vi-VN"/>
              </w:rPr>
              <w:t>số </w:t>
            </w:r>
            <w:hyperlink r:id="rId13" w:tgtFrame="_blank" w:tooltip="Nghị định 15/2019/NĐ-CP" w:history="1">
              <w:r w:rsidRPr="00616538">
                <w:rPr>
                  <w:rFonts w:eastAsia="Times New Roman"/>
                  <w:lang w:val="vi-VN" w:eastAsia="vi-VN"/>
                </w:rPr>
                <w:t>15/2019/NĐ-CP</w:t>
              </w:r>
            </w:hyperlink>
            <w:r w:rsidRPr="00616538">
              <w:rPr>
                <w:rFonts w:eastAsia="Times New Roman"/>
                <w:lang w:val="vi-VN" w:eastAsia="vi-VN"/>
              </w:rPr>
              <w:t> ngày 01/02/2019 của Chính phủ quy định chi tiết một số điều và biện pháp thi hành của Luật giáo dục nghề nghiệp</w:t>
            </w:r>
            <w:r w:rsidRPr="00616538">
              <w:rPr>
                <w:rFonts w:eastAsia="Times New Roman"/>
                <w:lang w:val="hr-HR" w:eastAsia="vi-VN"/>
              </w:rPr>
              <w:t>.</w:t>
            </w:r>
          </w:p>
        </w:tc>
        <w:tc>
          <w:tcPr>
            <w:tcW w:w="1511" w:type="dxa"/>
            <w:vAlign w:val="center"/>
          </w:tcPr>
          <w:p w:rsidR="0031172A" w:rsidRPr="00616538" w:rsidRDefault="0031172A"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31172A" w:rsidRPr="00616538" w:rsidRDefault="0031172A" w:rsidP="002405B3">
            <w:pPr>
              <w:spacing w:before="120" w:after="120"/>
              <w:jc w:val="both"/>
              <w:rPr>
                <w:lang w:val="hr-HR"/>
              </w:rPr>
            </w:pPr>
            <w:r w:rsidRPr="00616538">
              <w:rPr>
                <w:lang w:val="hr-HR"/>
              </w:rPr>
              <w:t>- Qua dịch vụ BCCI;</w:t>
            </w:r>
          </w:p>
          <w:p w:rsidR="0031172A" w:rsidRPr="00616538" w:rsidRDefault="0031172A" w:rsidP="002405B3">
            <w:pPr>
              <w:spacing w:before="120" w:after="120"/>
              <w:jc w:val="both"/>
              <w:rPr>
                <w:lang w:val="hr-HR"/>
              </w:rPr>
            </w:pPr>
            <w:r w:rsidRPr="00616538">
              <w:rPr>
                <w:lang w:val="hr-HR"/>
              </w:rPr>
              <w:t>- Qua dịch vụ công trực tuyến (mứ</w:t>
            </w:r>
            <w:r w:rsidR="00B119DA">
              <w:rPr>
                <w:lang w:val="hr-HR"/>
              </w:rPr>
              <w:t>c 4</w:t>
            </w:r>
            <w:r w:rsidRPr="00616538">
              <w:rPr>
                <w:lang w:val="hr-HR"/>
              </w:rPr>
              <w:t>)</w:t>
            </w:r>
          </w:p>
        </w:tc>
        <w:tc>
          <w:tcPr>
            <w:tcW w:w="1515" w:type="dxa"/>
            <w:vAlign w:val="center"/>
          </w:tcPr>
          <w:p w:rsidR="0031172A" w:rsidRPr="00616538" w:rsidRDefault="0031172A"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31172A" w:rsidRPr="00616538" w:rsidRDefault="0031172A" w:rsidP="002405B3">
            <w:pPr>
              <w:spacing w:before="120" w:after="120"/>
              <w:jc w:val="both"/>
              <w:rPr>
                <w:lang w:val="hr-HR"/>
              </w:rPr>
            </w:pPr>
            <w:r w:rsidRPr="00616538">
              <w:rPr>
                <w:lang w:val="hr-HR"/>
              </w:rPr>
              <w:t>- Qua dịch vụ BCCI;</w:t>
            </w:r>
          </w:p>
          <w:p w:rsidR="0031172A" w:rsidRPr="00616538" w:rsidRDefault="0031172A" w:rsidP="002405B3">
            <w:pPr>
              <w:spacing w:before="120" w:after="120"/>
              <w:jc w:val="both"/>
              <w:rPr>
                <w:lang w:val="hr-HR"/>
              </w:rPr>
            </w:pPr>
            <w:r w:rsidRPr="00616538">
              <w:rPr>
                <w:lang w:val="hr-HR"/>
              </w:rPr>
              <w:t>- Qua dịch vụ công trực tuyến (mứ</w:t>
            </w:r>
            <w:r w:rsidR="00B119DA">
              <w:rPr>
                <w:lang w:val="hr-HR"/>
              </w:rPr>
              <w:t>c 4</w:t>
            </w:r>
            <w:r w:rsidRPr="00616538">
              <w:rPr>
                <w:lang w:val="hr-HR"/>
              </w:rPr>
              <w:t>)</w:t>
            </w:r>
          </w:p>
        </w:tc>
      </w:tr>
      <w:tr w:rsidR="00FE0324" w:rsidRPr="006A5614" w:rsidTr="00753EF3">
        <w:trPr>
          <w:trHeight w:val="315"/>
          <w:jc w:val="center"/>
        </w:trPr>
        <w:tc>
          <w:tcPr>
            <w:tcW w:w="567" w:type="dxa"/>
            <w:vAlign w:val="center"/>
          </w:tcPr>
          <w:p w:rsidR="00FE0324" w:rsidRPr="00616538" w:rsidRDefault="0031172A" w:rsidP="002405B3">
            <w:pPr>
              <w:spacing w:before="120" w:after="120"/>
              <w:jc w:val="center"/>
              <w:rPr>
                <w:bCs/>
                <w:lang w:val="hr-HR"/>
              </w:rPr>
            </w:pPr>
            <w:r w:rsidRPr="00616538">
              <w:rPr>
                <w:bCs/>
                <w:lang w:val="hr-HR"/>
              </w:rPr>
              <w:t>2</w:t>
            </w:r>
          </w:p>
        </w:tc>
        <w:tc>
          <w:tcPr>
            <w:tcW w:w="1227" w:type="dxa"/>
            <w:vAlign w:val="center"/>
          </w:tcPr>
          <w:p w:rsidR="00FE0324" w:rsidRPr="00616538" w:rsidRDefault="006A5614" w:rsidP="002405B3">
            <w:pPr>
              <w:spacing w:before="120" w:after="120"/>
              <w:jc w:val="center"/>
              <w:rPr>
                <w:bCs/>
                <w:lang w:val="hr-HR"/>
              </w:rPr>
            </w:pPr>
            <w:r>
              <w:rPr>
                <w:bCs/>
                <w:lang w:val="hr-HR"/>
              </w:rPr>
              <w:t>1.000160</w:t>
            </w:r>
          </w:p>
        </w:tc>
        <w:tc>
          <w:tcPr>
            <w:tcW w:w="3421" w:type="dxa"/>
            <w:vAlign w:val="center"/>
          </w:tcPr>
          <w:p w:rsidR="00FE0324" w:rsidRPr="00616538" w:rsidRDefault="00FE0324" w:rsidP="002405B3">
            <w:pPr>
              <w:shd w:val="clear" w:color="auto" w:fill="FFFFFF"/>
              <w:spacing w:before="120" w:after="120"/>
              <w:jc w:val="both"/>
              <w:rPr>
                <w:rFonts w:eastAsia="Times New Roman"/>
                <w:bCs/>
                <w:lang w:val="vi-VN" w:eastAsia="vi-VN"/>
              </w:rPr>
            </w:pPr>
            <w:r w:rsidRPr="00616538">
              <w:rPr>
                <w:rFonts w:eastAsia="Times New Roman"/>
                <w:bCs/>
                <w:lang w:val="vi-VN" w:eastAsia="vi-VN"/>
              </w:rPr>
              <w:t xml:space="preserve"> Cho phép thành lập trường trung cấp, trung tâm giáo dục nghề nghiệp có vốn đầu tư nước ngoài; trường trung cấp, trung tâm giáo dục nghề nghiệp có vốn đầu tư nước ngoài hoạt động không vì lợi nhuận</w:t>
            </w:r>
          </w:p>
        </w:tc>
        <w:tc>
          <w:tcPr>
            <w:tcW w:w="1932" w:type="dxa"/>
            <w:vAlign w:val="center"/>
          </w:tcPr>
          <w:p w:rsidR="00A066A7" w:rsidRPr="00616538" w:rsidRDefault="00FE0324" w:rsidP="00DE427D">
            <w:pPr>
              <w:spacing w:before="120" w:after="120"/>
              <w:jc w:val="both"/>
              <w:rPr>
                <w:bCs/>
                <w:lang w:val="vi-VN"/>
              </w:rPr>
            </w:pPr>
            <w:r w:rsidRPr="00616538">
              <w:rPr>
                <w:bCs/>
                <w:lang w:val="vi-VN"/>
              </w:rPr>
              <w:t>28 ngày làm việc</w:t>
            </w:r>
            <w:r w:rsidR="00DE427D" w:rsidRPr="00616538">
              <w:rPr>
                <w:bCs/>
                <w:lang w:val="vi-VN"/>
              </w:rPr>
              <w:t xml:space="preserve">:    </w:t>
            </w:r>
          </w:p>
          <w:p w:rsidR="00A066A7" w:rsidRPr="00A03735" w:rsidRDefault="00A066A7" w:rsidP="00DE427D">
            <w:pPr>
              <w:spacing w:before="120" w:after="120"/>
              <w:jc w:val="both"/>
              <w:rPr>
                <w:bCs/>
                <w:i/>
              </w:rPr>
            </w:pPr>
            <w:r w:rsidRPr="00616538">
              <w:rPr>
                <w:bCs/>
                <w:i/>
                <w:lang w:val="vi-VN"/>
              </w:rPr>
              <w:t xml:space="preserve">+ Sở </w:t>
            </w:r>
            <w:r w:rsidR="00A03735">
              <w:rPr>
                <w:bCs/>
                <w:i/>
                <w:lang w:val="nl-NL"/>
              </w:rPr>
              <w:t>LĐTBXH</w:t>
            </w:r>
            <w:r w:rsidRPr="00616538">
              <w:rPr>
                <w:bCs/>
                <w:i/>
                <w:lang w:val="vi-VN"/>
              </w:rPr>
              <w:t>: 06 ngày</w:t>
            </w:r>
            <w:r w:rsidR="00A03735">
              <w:rPr>
                <w:bCs/>
                <w:i/>
              </w:rPr>
              <w:t>;</w:t>
            </w:r>
          </w:p>
          <w:p w:rsidR="00A066A7" w:rsidRPr="00A03735" w:rsidRDefault="00A066A7" w:rsidP="00DE427D">
            <w:pPr>
              <w:spacing w:before="120" w:after="120"/>
              <w:jc w:val="both"/>
              <w:rPr>
                <w:bCs/>
                <w:i/>
              </w:rPr>
            </w:pPr>
            <w:r w:rsidRPr="00616538">
              <w:rPr>
                <w:bCs/>
                <w:i/>
                <w:lang w:val="vi-VN"/>
              </w:rPr>
              <w:t>+ Hội đồng thẩm định: 15 ngày</w:t>
            </w:r>
            <w:r w:rsidR="00A03735">
              <w:rPr>
                <w:bCs/>
                <w:i/>
              </w:rPr>
              <w:t>;</w:t>
            </w:r>
          </w:p>
          <w:p w:rsidR="00FE0324" w:rsidRPr="00A03735" w:rsidRDefault="00A066A7" w:rsidP="00A03735">
            <w:pPr>
              <w:spacing w:before="120" w:after="120"/>
              <w:jc w:val="both"/>
              <w:rPr>
                <w:bCs/>
              </w:rPr>
            </w:pPr>
            <w:r w:rsidRPr="00616538">
              <w:rPr>
                <w:bCs/>
                <w:i/>
                <w:lang w:val="vi-VN"/>
              </w:rPr>
              <w:t xml:space="preserve">+ UBND </w:t>
            </w:r>
            <w:r w:rsidR="00A03735">
              <w:rPr>
                <w:bCs/>
                <w:i/>
              </w:rPr>
              <w:t>T</w:t>
            </w:r>
            <w:r w:rsidRPr="00616538">
              <w:rPr>
                <w:bCs/>
                <w:i/>
                <w:lang w:val="vi-VN"/>
              </w:rPr>
              <w:t>ỉnh: 07 ngày</w:t>
            </w:r>
            <w:r w:rsidR="00A03735">
              <w:rPr>
                <w:bCs/>
                <w:i/>
              </w:rPr>
              <w:t>.</w:t>
            </w:r>
          </w:p>
        </w:tc>
        <w:tc>
          <w:tcPr>
            <w:tcW w:w="1452" w:type="dxa"/>
            <w:vAlign w:val="center"/>
          </w:tcPr>
          <w:p w:rsidR="00FE0324" w:rsidRPr="00616538" w:rsidRDefault="00FE0324" w:rsidP="002405B3">
            <w:pPr>
              <w:spacing w:before="120" w:after="120"/>
              <w:jc w:val="center"/>
              <w:rPr>
                <w:lang w:val="nl-NL"/>
              </w:rPr>
            </w:pPr>
            <w:r w:rsidRPr="00616538">
              <w:rPr>
                <w:bCs/>
                <w:lang w:val="vi-VN"/>
              </w:rPr>
              <w:t>Trung tâm Kiểm soát TTHC và Phục vụ hành chính công</w:t>
            </w:r>
          </w:p>
        </w:tc>
        <w:tc>
          <w:tcPr>
            <w:tcW w:w="987" w:type="dxa"/>
            <w:vAlign w:val="center"/>
          </w:tcPr>
          <w:p w:rsidR="00FE0324" w:rsidRPr="00616538" w:rsidRDefault="00FE0324" w:rsidP="002405B3">
            <w:pPr>
              <w:spacing w:before="120" w:after="120"/>
              <w:rPr>
                <w:lang w:val="hr-HR"/>
              </w:rPr>
            </w:pPr>
            <w:r w:rsidRPr="00616538">
              <w:rPr>
                <w:lang w:val="hr-HR"/>
              </w:rPr>
              <w:t xml:space="preserve">Không </w:t>
            </w:r>
          </w:p>
        </w:tc>
        <w:tc>
          <w:tcPr>
            <w:tcW w:w="2645" w:type="dxa"/>
            <w:vAlign w:val="center"/>
          </w:tcPr>
          <w:p w:rsidR="00FE0324" w:rsidRPr="00616538" w:rsidRDefault="00FE0324" w:rsidP="002405B3">
            <w:pPr>
              <w:shd w:val="clear" w:color="auto" w:fill="FFFFFF"/>
              <w:spacing w:before="120" w:after="120"/>
              <w:jc w:val="both"/>
              <w:rPr>
                <w:rFonts w:eastAsia="Times New Roman"/>
                <w:lang w:val="vi-VN" w:eastAsia="vi-VN"/>
              </w:rPr>
            </w:pPr>
            <w:r w:rsidRPr="00616538">
              <w:rPr>
                <w:rFonts w:eastAsia="Times New Roman"/>
                <w:lang w:val="vi-VN" w:eastAsia="vi-VN"/>
              </w:rPr>
              <w:t>Nghị định</w:t>
            </w:r>
            <w:r w:rsidRPr="00616538">
              <w:rPr>
                <w:rFonts w:eastAsia="Times New Roman"/>
                <w:lang w:val="hr-HR" w:eastAsia="vi-VN"/>
              </w:rPr>
              <w:t xml:space="preserve"> </w:t>
            </w:r>
            <w:r w:rsidRPr="00616538">
              <w:rPr>
                <w:rFonts w:eastAsia="Times New Roman"/>
                <w:lang w:val="vi-VN" w:eastAsia="vi-VN"/>
              </w:rPr>
              <w:t>số </w:t>
            </w:r>
            <w:hyperlink r:id="rId14" w:tgtFrame="_blank" w:tooltip="Nghị định 15/2019/NĐ-CP" w:history="1">
              <w:r w:rsidRPr="00616538">
                <w:rPr>
                  <w:rFonts w:eastAsia="Times New Roman"/>
                  <w:lang w:val="vi-VN" w:eastAsia="vi-VN"/>
                </w:rPr>
                <w:t>15/2019/NĐ-CP</w:t>
              </w:r>
            </w:hyperlink>
            <w:r w:rsidRPr="00616538">
              <w:rPr>
                <w:rFonts w:eastAsia="Times New Roman"/>
                <w:lang w:val="vi-VN" w:eastAsia="vi-VN"/>
              </w:rPr>
              <w:t> ngày 01/02/2019 của Chính phủ quy định chi tiết một số điều và biện pháp thi hành của Luật giáo dục nghề nghiệp.</w:t>
            </w:r>
          </w:p>
        </w:tc>
        <w:tc>
          <w:tcPr>
            <w:tcW w:w="1511" w:type="dxa"/>
            <w:vAlign w:val="center"/>
          </w:tcPr>
          <w:p w:rsidR="00FE0324" w:rsidRPr="00616538" w:rsidRDefault="00FE0324"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FE0324" w:rsidRPr="00616538" w:rsidRDefault="00FE0324" w:rsidP="002405B3">
            <w:pPr>
              <w:spacing w:before="120" w:after="120"/>
              <w:jc w:val="both"/>
              <w:rPr>
                <w:lang w:val="hr-HR"/>
              </w:rPr>
            </w:pPr>
            <w:r w:rsidRPr="00616538">
              <w:rPr>
                <w:lang w:val="hr-HR"/>
              </w:rPr>
              <w:t>- Qua dịch vụ BCCI;</w:t>
            </w:r>
          </w:p>
          <w:p w:rsidR="00FE0324" w:rsidRPr="00616538" w:rsidRDefault="00FE0324" w:rsidP="002405B3">
            <w:pPr>
              <w:spacing w:before="120" w:after="120"/>
              <w:jc w:val="both"/>
              <w:rPr>
                <w:lang w:val="hr-HR"/>
              </w:rPr>
            </w:pPr>
            <w:r w:rsidRPr="00616538">
              <w:rPr>
                <w:lang w:val="hr-HR"/>
              </w:rPr>
              <w:t>- Qua dịch vụ công trực tuyến (mứ</w:t>
            </w:r>
            <w:r w:rsidR="00BD156E">
              <w:rPr>
                <w:lang w:val="hr-HR"/>
              </w:rPr>
              <w:t>c 4</w:t>
            </w:r>
            <w:r w:rsidRPr="00616538">
              <w:rPr>
                <w:lang w:val="hr-HR"/>
              </w:rPr>
              <w:t>)</w:t>
            </w:r>
          </w:p>
        </w:tc>
        <w:tc>
          <w:tcPr>
            <w:tcW w:w="1515" w:type="dxa"/>
            <w:vAlign w:val="center"/>
          </w:tcPr>
          <w:p w:rsidR="00FE0324" w:rsidRPr="00616538" w:rsidRDefault="00FE0324"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FE0324" w:rsidRPr="00616538" w:rsidRDefault="00FE0324" w:rsidP="002405B3">
            <w:pPr>
              <w:spacing w:before="120" w:after="120"/>
              <w:jc w:val="both"/>
              <w:rPr>
                <w:lang w:val="hr-HR"/>
              </w:rPr>
            </w:pPr>
            <w:r w:rsidRPr="00616538">
              <w:rPr>
                <w:lang w:val="hr-HR"/>
              </w:rPr>
              <w:t>- Qua dịch vụ BCCI;</w:t>
            </w:r>
          </w:p>
          <w:p w:rsidR="00FE0324" w:rsidRPr="00616538" w:rsidRDefault="00FE0324" w:rsidP="00BD156E">
            <w:pPr>
              <w:spacing w:before="120" w:after="120"/>
              <w:jc w:val="both"/>
              <w:rPr>
                <w:lang w:val="hr-HR"/>
              </w:rPr>
            </w:pPr>
            <w:r w:rsidRPr="00616538">
              <w:rPr>
                <w:lang w:val="hr-HR"/>
              </w:rPr>
              <w:t xml:space="preserve">- Qua dịch vụ công trực tuyến (mức </w:t>
            </w:r>
            <w:r w:rsidR="00BD156E">
              <w:rPr>
                <w:lang w:val="hr-HR"/>
              </w:rPr>
              <w:t>4</w:t>
            </w:r>
            <w:r w:rsidRPr="00616538">
              <w:rPr>
                <w:lang w:val="hr-HR"/>
              </w:rPr>
              <w:t>)</w:t>
            </w:r>
          </w:p>
        </w:tc>
      </w:tr>
      <w:tr w:rsidR="00FE0324" w:rsidRPr="006A5614" w:rsidTr="00753EF3">
        <w:trPr>
          <w:trHeight w:val="2565"/>
          <w:jc w:val="center"/>
        </w:trPr>
        <w:tc>
          <w:tcPr>
            <w:tcW w:w="567" w:type="dxa"/>
            <w:vAlign w:val="center"/>
          </w:tcPr>
          <w:p w:rsidR="00FE0324" w:rsidRPr="00616538" w:rsidRDefault="0031172A" w:rsidP="002405B3">
            <w:pPr>
              <w:spacing w:before="120" w:after="120"/>
              <w:jc w:val="center"/>
              <w:rPr>
                <w:bCs/>
                <w:lang w:val="hr-HR"/>
              </w:rPr>
            </w:pPr>
            <w:r w:rsidRPr="00616538">
              <w:rPr>
                <w:bCs/>
                <w:lang w:val="hr-HR"/>
              </w:rPr>
              <w:lastRenderedPageBreak/>
              <w:t>3</w:t>
            </w:r>
          </w:p>
        </w:tc>
        <w:tc>
          <w:tcPr>
            <w:tcW w:w="1227" w:type="dxa"/>
            <w:vAlign w:val="center"/>
          </w:tcPr>
          <w:p w:rsidR="00FE0324" w:rsidRPr="00616538" w:rsidRDefault="006A5614" w:rsidP="002405B3">
            <w:pPr>
              <w:spacing w:before="120" w:after="120"/>
              <w:jc w:val="center"/>
              <w:rPr>
                <w:bCs/>
                <w:lang w:val="hr-HR"/>
              </w:rPr>
            </w:pPr>
            <w:r>
              <w:rPr>
                <w:bCs/>
                <w:lang w:val="hr-HR"/>
              </w:rPr>
              <w:t>1.000138</w:t>
            </w:r>
          </w:p>
        </w:tc>
        <w:tc>
          <w:tcPr>
            <w:tcW w:w="3421" w:type="dxa"/>
            <w:vAlign w:val="center"/>
          </w:tcPr>
          <w:p w:rsidR="00FE0324" w:rsidRPr="00616538" w:rsidRDefault="00FE0324" w:rsidP="002405B3">
            <w:pPr>
              <w:spacing w:before="120" w:after="120"/>
              <w:jc w:val="both"/>
              <w:rPr>
                <w:lang w:val="hr-HR"/>
              </w:rPr>
            </w:pPr>
            <w:r w:rsidRPr="00616538">
              <w:rPr>
                <w:rFonts w:eastAsia="Times New Roman"/>
                <w:bCs/>
                <w:lang w:val="hr-HR" w:eastAsia="vi-VN"/>
              </w:rPr>
              <w:t>Chia, tách, sáp nhập trường trung cấp, trung tâm giáo dục nghề nghiệp có vốn đầu tư nước ngoài</w:t>
            </w:r>
          </w:p>
        </w:tc>
        <w:tc>
          <w:tcPr>
            <w:tcW w:w="1932" w:type="dxa"/>
            <w:vAlign w:val="center"/>
          </w:tcPr>
          <w:p w:rsidR="00FE0324" w:rsidRPr="00616538" w:rsidRDefault="00FE0324" w:rsidP="00A90547">
            <w:pPr>
              <w:spacing w:before="120" w:after="120"/>
              <w:jc w:val="both"/>
              <w:rPr>
                <w:bCs/>
                <w:lang w:val="hr-HR"/>
              </w:rPr>
            </w:pPr>
            <w:r w:rsidRPr="00616538">
              <w:rPr>
                <w:bCs/>
                <w:lang w:val="hr-HR"/>
              </w:rPr>
              <w:t>10 ngày làm việc</w:t>
            </w:r>
            <w:r w:rsidR="00A066A7" w:rsidRPr="00616538">
              <w:rPr>
                <w:bCs/>
                <w:lang w:val="hr-HR"/>
              </w:rPr>
              <w:t xml:space="preserve">: </w:t>
            </w:r>
          </w:p>
          <w:p w:rsidR="00A066A7" w:rsidRPr="00616538" w:rsidRDefault="00A066A7" w:rsidP="00A90547">
            <w:pPr>
              <w:spacing w:before="120" w:after="120"/>
              <w:jc w:val="both"/>
              <w:rPr>
                <w:bCs/>
                <w:i/>
                <w:lang w:val="hr-HR"/>
              </w:rPr>
            </w:pPr>
            <w:r w:rsidRPr="00616538">
              <w:rPr>
                <w:bCs/>
                <w:i/>
                <w:lang w:val="hr-HR"/>
              </w:rPr>
              <w:t xml:space="preserve">+ Sở </w:t>
            </w:r>
            <w:r w:rsidR="00A03735">
              <w:rPr>
                <w:bCs/>
                <w:i/>
                <w:lang w:val="nl-NL"/>
              </w:rPr>
              <w:t>LĐTBXH</w:t>
            </w:r>
            <w:r w:rsidRPr="00616538">
              <w:rPr>
                <w:bCs/>
                <w:i/>
                <w:lang w:val="hr-HR"/>
              </w:rPr>
              <w:t xml:space="preserve">: </w:t>
            </w:r>
            <w:r w:rsidR="00A90547" w:rsidRPr="00616538">
              <w:rPr>
                <w:bCs/>
                <w:i/>
                <w:lang w:val="hr-HR"/>
              </w:rPr>
              <w:t>06 ngày</w:t>
            </w:r>
            <w:r w:rsidR="00A03735">
              <w:rPr>
                <w:bCs/>
                <w:i/>
                <w:lang w:val="hr-HR"/>
              </w:rPr>
              <w:t>;</w:t>
            </w:r>
          </w:p>
          <w:p w:rsidR="00A90547" w:rsidRPr="00616538" w:rsidRDefault="00A90547" w:rsidP="00A03735">
            <w:pPr>
              <w:spacing w:before="120" w:after="120"/>
              <w:jc w:val="both"/>
              <w:rPr>
                <w:bCs/>
                <w:lang w:val="hr-HR"/>
              </w:rPr>
            </w:pPr>
            <w:r w:rsidRPr="00616538">
              <w:rPr>
                <w:bCs/>
                <w:i/>
                <w:lang w:val="hr-HR"/>
              </w:rPr>
              <w:t>+ UBND tỉnh: 04 ngày</w:t>
            </w:r>
            <w:r w:rsidR="00A03735">
              <w:rPr>
                <w:bCs/>
                <w:i/>
                <w:lang w:val="hr-HR"/>
              </w:rPr>
              <w:t>.</w:t>
            </w:r>
          </w:p>
        </w:tc>
        <w:tc>
          <w:tcPr>
            <w:tcW w:w="1452" w:type="dxa"/>
            <w:vAlign w:val="center"/>
          </w:tcPr>
          <w:p w:rsidR="00FE0324" w:rsidRPr="00616538" w:rsidRDefault="00FE0324" w:rsidP="002405B3">
            <w:pPr>
              <w:spacing w:before="120" w:after="120"/>
              <w:jc w:val="center"/>
              <w:rPr>
                <w:lang w:val="hr-HR"/>
              </w:rPr>
            </w:pPr>
            <w:r w:rsidRPr="00616538">
              <w:rPr>
                <w:bCs/>
                <w:lang w:val="hr-HR"/>
              </w:rPr>
              <w:t>Trung tâm Kiểm soát TTHC và Phục vụ hành chính công</w:t>
            </w:r>
          </w:p>
        </w:tc>
        <w:tc>
          <w:tcPr>
            <w:tcW w:w="987" w:type="dxa"/>
            <w:vAlign w:val="center"/>
          </w:tcPr>
          <w:p w:rsidR="00FE0324" w:rsidRPr="00616538" w:rsidRDefault="00FE0324" w:rsidP="002405B3">
            <w:pPr>
              <w:spacing w:before="120" w:after="120"/>
              <w:rPr>
                <w:lang w:val="hr-HR"/>
              </w:rPr>
            </w:pPr>
            <w:r w:rsidRPr="00616538">
              <w:rPr>
                <w:lang w:val="hr-HR"/>
              </w:rPr>
              <w:t xml:space="preserve">Không </w:t>
            </w:r>
          </w:p>
        </w:tc>
        <w:tc>
          <w:tcPr>
            <w:tcW w:w="2645" w:type="dxa"/>
            <w:vAlign w:val="center"/>
          </w:tcPr>
          <w:p w:rsidR="00FE0324" w:rsidRPr="00616538" w:rsidRDefault="00FE0324" w:rsidP="002405B3">
            <w:pPr>
              <w:shd w:val="clear" w:color="auto" w:fill="FFFFFF"/>
              <w:spacing w:before="120" w:after="120"/>
              <w:jc w:val="both"/>
              <w:rPr>
                <w:rFonts w:eastAsia="Times New Roman"/>
                <w:lang w:val="hr-HR" w:eastAsia="vi-VN"/>
              </w:rPr>
            </w:pPr>
            <w:r w:rsidRPr="00616538">
              <w:rPr>
                <w:rFonts w:eastAsia="Times New Roman"/>
                <w:lang w:val="vi-VN" w:eastAsia="vi-VN"/>
              </w:rPr>
              <w:t xml:space="preserve">Nghị </w:t>
            </w:r>
            <w:r w:rsidRPr="00616538">
              <w:rPr>
                <w:rFonts w:eastAsia="Times New Roman"/>
                <w:lang w:val="hr-HR" w:eastAsia="vi-VN"/>
              </w:rPr>
              <w:t xml:space="preserve">định </w:t>
            </w:r>
            <w:r w:rsidRPr="00616538">
              <w:rPr>
                <w:rFonts w:eastAsia="Times New Roman"/>
                <w:lang w:val="vi-VN" w:eastAsia="vi-VN"/>
              </w:rPr>
              <w:t>số </w:t>
            </w:r>
            <w:hyperlink r:id="rId15" w:tgtFrame="_blank" w:tooltip="Nghị định 15/2019/NĐ-CP" w:history="1">
              <w:r w:rsidRPr="00616538">
                <w:rPr>
                  <w:rFonts w:eastAsia="Times New Roman"/>
                  <w:lang w:val="vi-VN" w:eastAsia="vi-VN"/>
                </w:rPr>
                <w:t>15/2019/NĐ-CP</w:t>
              </w:r>
            </w:hyperlink>
            <w:r w:rsidRPr="00616538">
              <w:rPr>
                <w:rFonts w:eastAsia="Times New Roman"/>
                <w:lang w:val="vi-VN" w:eastAsia="vi-VN"/>
              </w:rPr>
              <w:t> ngày 01/02/2019 của Chính phủ quy định chi tiết một số điều và biện pháp thi hành của Luật giáo dục nghề nghiệp</w:t>
            </w:r>
            <w:r w:rsidR="00C53486" w:rsidRPr="00616538">
              <w:rPr>
                <w:rFonts w:eastAsia="Times New Roman"/>
                <w:lang w:val="hr-HR" w:eastAsia="vi-VN"/>
              </w:rPr>
              <w:t>.</w:t>
            </w:r>
          </w:p>
        </w:tc>
        <w:tc>
          <w:tcPr>
            <w:tcW w:w="1511" w:type="dxa"/>
            <w:vAlign w:val="center"/>
          </w:tcPr>
          <w:p w:rsidR="00FE0324" w:rsidRPr="00616538" w:rsidRDefault="00FE0324"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FE0324" w:rsidRPr="00616538" w:rsidRDefault="00FE0324" w:rsidP="002405B3">
            <w:pPr>
              <w:spacing w:before="120" w:after="120"/>
              <w:jc w:val="both"/>
              <w:rPr>
                <w:lang w:val="hr-HR"/>
              </w:rPr>
            </w:pPr>
            <w:r w:rsidRPr="00616538">
              <w:rPr>
                <w:lang w:val="hr-HR"/>
              </w:rPr>
              <w:t>- Qua dịch vụ BCCI;</w:t>
            </w:r>
          </w:p>
          <w:p w:rsidR="00FE0324" w:rsidRPr="00616538" w:rsidRDefault="00FE0324" w:rsidP="002405B3">
            <w:pPr>
              <w:spacing w:before="120" w:after="120"/>
              <w:jc w:val="both"/>
              <w:rPr>
                <w:lang w:val="hr-HR"/>
              </w:rPr>
            </w:pPr>
            <w:r w:rsidRPr="00616538">
              <w:rPr>
                <w:lang w:val="hr-HR"/>
              </w:rPr>
              <w:t>- Qua dịch vụ công trực tuyến (mức 3)</w:t>
            </w:r>
          </w:p>
        </w:tc>
        <w:tc>
          <w:tcPr>
            <w:tcW w:w="1515" w:type="dxa"/>
            <w:vAlign w:val="center"/>
          </w:tcPr>
          <w:p w:rsidR="00FE0324" w:rsidRPr="00616538" w:rsidRDefault="00FE0324"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FE0324" w:rsidRPr="00616538" w:rsidRDefault="00FE0324" w:rsidP="002405B3">
            <w:pPr>
              <w:spacing w:before="120" w:after="120"/>
              <w:jc w:val="both"/>
              <w:rPr>
                <w:lang w:val="hr-HR"/>
              </w:rPr>
            </w:pPr>
            <w:r w:rsidRPr="00616538">
              <w:rPr>
                <w:lang w:val="hr-HR"/>
              </w:rPr>
              <w:t>- Qua dịch vụ BCCI;</w:t>
            </w:r>
          </w:p>
          <w:p w:rsidR="00FE0324" w:rsidRPr="00616538" w:rsidRDefault="00FE0324" w:rsidP="002405B3">
            <w:pPr>
              <w:spacing w:before="120" w:after="120"/>
              <w:jc w:val="both"/>
              <w:rPr>
                <w:lang w:val="hr-HR"/>
              </w:rPr>
            </w:pPr>
            <w:r w:rsidRPr="00616538">
              <w:rPr>
                <w:lang w:val="hr-HR"/>
              </w:rPr>
              <w:t>- Qua dịch vụ công trực tuyến (mức 3)</w:t>
            </w:r>
          </w:p>
        </w:tc>
      </w:tr>
    </w:tbl>
    <w:p w:rsidR="00374063" w:rsidRPr="00616538" w:rsidRDefault="00374063" w:rsidP="002405B3">
      <w:pPr>
        <w:spacing w:before="120" w:after="120"/>
        <w:ind w:firstLine="720"/>
        <w:rPr>
          <w:b/>
          <w:lang w:val="hr-HR"/>
        </w:rPr>
      </w:pPr>
      <w:r w:rsidRPr="00616538">
        <w:rPr>
          <w:b/>
          <w:lang w:val="hr-HR"/>
        </w:rPr>
        <w:t>3. Thủ tục hành chính được thay thế</w:t>
      </w:r>
    </w:p>
    <w:tbl>
      <w:tblPr>
        <w:tblW w:w="15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227"/>
        <w:gridCol w:w="3400"/>
        <w:gridCol w:w="1430"/>
        <w:gridCol w:w="1328"/>
        <w:gridCol w:w="1418"/>
        <w:gridCol w:w="987"/>
        <w:gridCol w:w="2165"/>
        <w:gridCol w:w="1456"/>
        <w:gridCol w:w="1497"/>
        <w:gridCol w:w="9"/>
      </w:tblGrid>
      <w:tr w:rsidR="00374063" w:rsidRPr="00616538" w:rsidTr="00A03735">
        <w:trPr>
          <w:trHeight w:val="315"/>
          <w:jc w:val="center"/>
        </w:trPr>
        <w:tc>
          <w:tcPr>
            <w:tcW w:w="567" w:type="dxa"/>
            <w:vMerge w:val="restart"/>
            <w:vAlign w:val="center"/>
          </w:tcPr>
          <w:p w:rsidR="00374063" w:rsidRPr="00616538" w:rsidRDefault="00374063" w:rsidP="002405B3">
            <w:pPr>
              <w:spacing w:before="120" w:after="120"/>
              <w:jc w:val="center"/>
              <w:rPr>
                <w:b/>
                <w:bCs/>
                <w:lang w:val="hr-HR"/>
              </w:rPr>
            </w:pPr>
            <w:r w:rsidRPr="00616538">
              <w:rPr>
                <w:b/>
                <w:bCs/>
                <w:lang w:val="hr-HR"/>
              </w:rPr>
              <w:t>TT</w:t>
            </w:r>
          </w:p>
        </w:tc>
        <w:tc>
          <w:tcPr>
            <w:tcW w:w="1227" w:type="dxa"/>
            <w:vMerge w:val="restart"/>
            <w:vAlign w:val="center"/>
          </w:tcPr>
          <w:p w:rsidR="00374063" w:rsidRPr="00616538" w:rsidRDefault="00374063" w:rsidP="002405B3">
            <w:pPr>
              <w:spacing w:before="120" w:after="120"/>
              <w:jc w:val="center"/>
              <w:rPr>
                <w:b/>
                <w:bCs/>
                <w:lang w:val="hr-HR"/>
              </w:rPr>
            </w:pPr>
            <w:r w:rsidRPr="00616538">
              <w:rPr>
                <w:b/>
                <w:bCs/>
                <w:lang w:val="hr-HR"/>
              </w:rPr>
              <w:t>Mã số hồ sơ TTHC</w:t>
            </w:r>
          </w:p>
        </w:tc>
        <w:tc>
          <w:tcPr>
            <w:tcW w:w="3400" w:type="dxa"/>
            <w:vMerge w:val="restart"/>
            <w:vAlign w:val="center"/>
          </w:tcPr>
          <w:p w:rsidR="00374063" w:rsidRPr="00616538" w:rsidRDefault="00374063" w:rsidP="002405B3">
            <w:pPr>
              <w:spacing w:before="120" w:after="120"/>
              <w:jc w:val="center"/>
              <w:rPr>
                <w:rFonts w:eastAsia="Times New Roman"/>
                <w:b/>
                <w:bCs/>
                <w:lang w:val="hr-HR" w:eastAsia="vi-VN"/>
              </w:rPr>
            </w:pPr>
            <w:r w:rsidRPr="00616538">
              <w:rPr>
                <w:rFonts w:eastAsia="Times New Roman"/>
                <w:b/>
                <w:bCs/>
                <w:lang w:val="hr-HR" w:eastAsia="vi-VN"/>
              </w:rPr>
              <w:t>Tên thủ tục</w:t>
            </w:r>
          </w:p>
          <w:p w:rsidR="00374063" w:rsidRPr="00616538" w:rsidRDefault="00374063" w:rsidP="002405B3">
            <w:pPr>
              <w:spacing w:before="120" w:after="120"/>
              <w:jc w:val="center"/>
              <w:rPr>
                <w:rFonts w:eastAsia="Times New Roman"/>
                <w:b/>
                <w:bCs/>
                <w:lang w:val="hr-HR" w:eastAsia="vi-VN"/>
              </w:rPr>
            </w:pPr>
            <w:r w:rsidRPr="00616538">
              <w:rPr>
                <w:rFonts w:eastAsia="Times New Roman"/>
                <w:b/>
                <w:bCs/>
                <w:lang w:val="hr-HR" w:eastAsia="vi-VN"/>
              </w:rPr>
              <w:t>hành chính được thay thế</w:t>
            </w:r>
          </w:p>
        </w:tc>
        <w:tc>
          <w:tcPr>
            <w:tcW w:w="1430" w:type="dxa"/>
            <w:vMerge w:val="restart"/>
          </w:tcPr>
          <w:p w:rsidR="00374063" w:rsidRPr="00616538" w:rsidRDefault="00374063" w:rsidP="002405B3">
            <w:pPr>
              <w:spacing w:before="120" w:after="120"/>
              <w:jc w:val="center"/>
              <w:rPr>
                <w:b/>
                <w:bCs/>
                <w:lang w:val="hr-HR"/>
              </w:rPr>
            </w:pPr>
            <w:r w:rsidRPr="00616538">
              <w:rPr>
                <w:b/>
                <w:bCs/>
                <w:lang w:val="hr-HR"/>
              </w:rPr>
              <w:t>Tên thủ tục hành chính thay thế</w:t>
            </w:r>
          </w:p>
        </w:tc>
        <w:tc>
          <w:tcPr>
            <w:tcW w:w="1328" w:type="dxa"/>
            <w:vMerge w:val="restart"/>
            <w:vAlign w:val="center"/>
          </w:tcPr>
          <w:p w:rsidR="00374063" w:rsidRPr="00616538" w:rsidRDefault="00374063" w:rsidP="002405B3">
            <w:pPr>
              <w:spacing w:before="120" w:after="120"/>
              <w:jc w:val="center"/>
              <w:rPr>
                <w:b/>
                <w:bCs/>
                <w:lang w:val="hr-HR"/>
              </w:rPr>
            </w:pPr>
            <w:r w:rsidRPr="00616538">
              <w:rPr>
                <w:b/>
                <w:bCs/>
                <w:lang w:val="hr-HR"/>
              </w:rPr>
              <w:t>Thời hạn giải quyết</w:t>
            </w:r>
          </w:p>
        </w:tc>
        <w:tc>
          <w:tcPr>
            <w:tcW w:w="1418" w:type="dxa"/>
            <w:vMerge w:val="restart"/>
            <w:vAlign w:val="center"/>
          </w:tcPr>
          <w:p w:rsidR="00374063" w:rsidRPr="00616538" w:rsidRDefault="00374063" w:rsidP="002405B3">
            <w:pPr>
              <w:spacing w:before="120" w:after="120"/>
              <w:jc w:val="center"/>
              <w:rPr>
                <w:b/>
                <w:lang w:val="nl-NL"/>
              </w:rPr>
            </w:pPr>
            <w:r w:rsidRPr="00616538">
              <w:rPr>
                <w:b/>
                <w:lang w:val="nl-NL"/>
              </w:rPr>
              <w:t>Địa điểm thực hiện</w:t>
            </w:r>
          </w:p>
        </w:tc>
        <w:tc>
          <w:tcPr>
            <w:tcW w:w="987" w:type="dxa"/>
            <w:vMerge w:val="restart"/>
            <w:vAlign w:val="center"/>
          </w:tcPr>
          <w:p w:rsidR="00374063" w:rsidRPr="00616538" w:rsidRDefault="00374063" w:rsidP="002405B3">
            <w:pPr>
              <w:spacing w:before="120" w:after="120"/>
              <w:rPr>
                <w:b/>
                <w:lang w:val="hr-HR"/>
              </w:rPr>
            </w:pPr>
            <w:r w:rsidRPr="00616538">
              <w:rPr>
                <w:b/>
                <w:lang w:val="hr-HR"/>
              </w:rPr>
              <w:t>Phí, lệ phí</w:t>
            </w:r>
          </w:p>
        </w:tc>
        <w:tc>
          <w:tcPr>
            <w:tcW w:w="2165" w:type="dxa"/>
            <w:vMerge w:val="restart"/>
            <w:vAlign w:val="center"/>
          </w:tcPr>
          <w:p w:rsidR="00374063" w:rsidRPr="00616538" w:rsidRDefault="00374063" w:rsidP="002405B3">
            <w:pPr>
              <w:shd w:val="clear" w:color="auto" w:fill="FFFFFF"/>
              <w:spacing w:before="120" w:after="120"/>
              <w:jc w:val="center"/>
              <w:rPr>
                <w:rFonts w:eastAsia="Times New Roman"/>
                <w:b/>
                <w:lang w:val="hr-HR" w:eastAsia="vi-VN"/>
              </w:rPr>
            </w:pPr>
            <w:r w:rsidRPr="00616538">
              <w:rPr>
                <w:rFonts w:eastAsia="Times New Roman"/>
                <w:b/>
                <w:lang w:val="hr-HR" w:eastAsia="vi-VN"/>
              </w:rPr>
              <w:t>Tên VBQPPL quy định nội dung TTHC</w:t>
            </w:r>
          </w:p>
        </w:tc>
        <w:tc>
          <w:tcPr>
            <w:tcW w:w="2962" w:type="dxa"/>
            <w:gridSpan w:val="3"/>
            <w:vAlign w:val="center"/>
          </w:tcPr>
          <w:p w:rsidR="00374063" w:rsidRPr="00616538" w:rsidRDefault="00374063" w:rsidP="002405B3">
            <w:pPr>
              <w:spacing w:before="120" w:after="120"/>
              <w:jc w:val="center"/>
              <w:rPr>
                <w:b/>
                <w:lang w:val="hr-HR"/>
              </w:rPr>
            </w:pPr>
            <w:r w:rsidRPr="00616538">
              <w:rPr>
                <w:b/>
                <w:lang w:val="hr-HR"/>
              </w:rPr>
              <w:t>Cách thức thực hiện</w:t>
            </w:r>
          </w:p>
        </w:tc>
      </w:tr>
      <w:tr w:rsidR="00374063" w:rsidRPr="00616538" w:rsidTr="00A03735">
        <w:trPr>
          <w:gridAfter w:val="1"/>
          <w:wAfter w:w="9" w:type="dxa"/>
          <w:trHeight w:val="315"/>
          <w:jc w:val="center"/>
        </w:trPr>
        <w:tc>
          <w:tcPr>
            <w:tcW w:w="567" w:type="dxa"/>
            <w:vMerge/>
            <w:vAlign w:val="center"/>
          </w:tcPr>
          <w:p w:rsidR="00374063" w:rsidRPr="00616538" w:rsidRDefault="00374063" w:rsidP="002405B3">
            <w:pPr>
              <w:spacing w:before="120" w:after="120"/>
              <w:jc w:val="center"/>
              <w:rPr>
                <w:bCs/>
                <w:lang w:val="hr-HR"/>
              </w:rPr>
            </w:pPr>
          </w:p>
        </w:tc>
        <w:tc>
          <w:tcPr>
            <w:tcW w:w="1227" w:type="dxa"/>
            <w:vMerge/>
            <w:vAlign w:val="center"/>
          </w:tcPr>
          <w:p w:rsidR="00374063" w:rsidRPr="00616538" w:rsidRDefault="00374063" w:rsidP="002405B3">
            <w:pPr>
              <w:spacing w:before="120" w:after="120"/>
              <w:jc w:val="center"/>
              <w:rPr>
                <w:bCs/>
                <w:lang w:val="hr-HR"/>
              </w:rPr>
            </w:pPr>
          </w:p>
        </w:tc>
        <w:tc>
          <w:tcPr>
            <w:tcW w:w="3400" w:type="dxa"/>
            <w:vMerge/>
            <w:vAlign w:val="center"/>
          </w:tcPr>
          <w:p w:rsidR="00374063" w:rsidRPr="00616538" w:rsidRDefault="00374063" w:rsidP="002405B3">
            <w:pPr>
              <w:spacing w:before="120" w:after="120"/>
              <w:rPr>
                <w:rFonts w:eastAsia="Times New Roman"/>
                <w:b/>
                <w:bCs/>
                <w:lang w:val="hr-HR" w:eastAsia="vi-VN"/>
              </w:rPr>
            </w:pPr>
          </w:p>
        </w:tc>
        <w:tc>
          <w:tcPr>
            <w:tcW w:w="1430" w:type="dxa"/>
            <w:vMerge/>
          </w:tcPr>
          <w:p w:rsidR="00374063" w:rsidRPr="00616538" w:rsidRDefault="00374063" w:rsidP="002405B3">
            <w:pPr>
              <w:spacing w:before="120" w:after="120"/>
              <w:jc w:val="center"/>
              <w:rPr>
                <w:bCs/>
                <w:lang w:val="hr-HR"/>
              </w:rPr>
            </w:pPr>
          </w:p>
        </w:tc>
        <w:tc>
          <w:tcPr>
            <w:tcW w:w="1328" w:type="dxa"/>
            <w:vMerge/>
            <w:vAlign w:val="center"/>
          </w:tcPr>
          <w:p w:rsidR="00374063" w:rsidRPr="00616538" w:rsidRDefault="00374063" w:rsidP="002405B3">
            <w:pPr>
              <w:spacing w:before="120" w:after="120"/>
              <w:jc w:val="center"/>
              <w:rPr>
                <w:bCs/>
                <w:lang w:val="hr-HR"/>
              </w:rPr>
            </w:pPr>
          </w:p>
        </w:tc>
        <w:tc>
          <w:tcPr>
            <w:tcW w:w="1418" w:type="dxa"/>
            <w:vMerge/>
            <w:vAlign w:val="center"/>
          </w:tcPr>
          <w:p w:rsidR="00374063" w:rsidRPr="00616538" w:rsidRDefault="00374063" w:rsidP="002405B3">
            <w:pPr>
              <w:spacing w:before="120" w:after="120"/>
              <w:jc w:val="center"/>
              <w:rPr>
                <w:lang w:val="nl-NL"/>
              </w:rPr>
            </w:pPr>
          </w:p>
        </w:tc>
        <w:tc>
          <w:tcPr>
            <w:tcW w:w="987" w:type="dxa"/>
            <w:vMerge/>
            <w:vAlign w:val="center"/>
          </w:tcPr>
          <w:p w:rsidR="00374063" w:rsidRPr="00616538" w:rsidRDefault="00374063" w:rsidP="002405B3">
            <w:pPr>
              <w:spacing w:before="120" w:after="120"/>
              <w:rPr>
                <w:lang w:val="hr-HR"/>
              </w:rPr>
            </w:pPr>
          </w:p>
        </w:tc>
        <w:tc>
          <w:tcPr>
            <w:tcW w:w="2165" w:type="dxa"/>
            <w:vMerge/>
            <w:vAlign w:val="center"/>
          </w:tcPr>
          <w:p w:rsidR="00374063" w:rsidRPr="00616538" w:rsidRDefault="00374063" w:rsidP="002405B3">
            <w:pPr>
              <w:shd w:val="clear" w:color="auto" w:fill="FFFFFF"/>
              <w:spacing w:before="120" w:after="120"/>
              <w:jc w:val="center"/>
              <w:rPr>
                <w:rFonts w:eastAsia="Times New Roman"/>
                <w:lang w:val="hr-HR" w:eastAsia="vi-VN"/>
              </w:rPr>
            </w:pPr>
          </w:p>
        </w:tc>
        <w:tc>
          <w:tcPr>
            <w:tcW w:w="1456" w:type="dxa"/>
            <w:vAlign w:val="center"/>
          </w:tcPr>
          <w:p w:rsidR="00374063" w:rsidRPr="00616538" w:rsidRDefault="00374063" w:rsidP="002405B3">
            <w:pPr>
              <w:spacing w:before="120" w:after="120"/>
              <w:jc w:val="center"/>
              <w:rPr>
                <w:b/>
                <w:lang w:val="hr-HR"/>
              </w:rPr>
            </w:pPr>
            <w:r w:rsidRPr="00616538">
              <w:rPr>
                <w:b/>
                <w:lang w:val="hr-HR"/>
              </w:rPr>
              <w:t>Nộp hồ sơ</w:t>
            </w:r>
          </w:p>
        </w:tc>
        <w:tc>
          <w:tcPr>
            <w:tcW w:w="1497" w:type="dxa"/>
            <w:vAlign w:val="center"/>
          </w:tcPr>
          <w:p w:rsidR="00374063" w:rsidRPr="00616538" w:rsidRDefault="00374063" w:rsidP="002405B3">
            <w:pPr>
              <w:spacing w:before="120" w:after="120"/>
              <w:jc w:val="center"/>
              <w:rPr>
                <w:b/>
                <w:lang w:val="hr-HR"/>
              </w:rPr>
            </w:pPr>
            <w:r w:rsidRPr="00616538">
              <w:rPr>
                <w:b/>
                <w:lang w:val="hr-HR"/>
              </w:rPr>
              <w:t>Trả hồ sơ</w:t>
            </w:r>
          </w:p>
        </w:tc>
      </w:tr>
      <w:tr w:rsidR="006A5614" w:rsidRPr="006A5614" w:rsidTr="00A03735">
        <w:trPr>
          <w:gridAfter w:val="1"/>
          <w:wAfter w:w="9" w:type="dxa"/>
          <w:trHeight w:val="315"/>
          <w:jc w:val="center"/>
        </w:trPr>
        <w:tc>
          <w:tcPr>
            <w:tcW w:w="567" w:type="dxa"/>
            <w:vMerge w:val="restart"/>
            <w:vAlign w:val="center"/>
          </w:tcPr>
          <w:p w:rsidR="006A5614" w:rsidRPr="00616538" w:rsidRDefault="006A5614" w:rsidP="002405B3">
            <w:pPr>
              <w:spacing w:before="120" w:after="120"/>
              <w:jc w:val="center"/>
              <w:rPr>
                <w:bCs/>
                <w:lang w:val="hr-HR"/>
              </w:rPr>
            </w:pPr>
            <w:r w:rsidRPr="00616538">
              <w:rPr>
                <w:bCs/>
                <w:lang w:val="hr-HR"/>
              </w:rPr>
              <w:t>1</w:t>
            </w:r>
          </w:p>
        </w:tc>
        <w:tc>
          <w:tcPr>
            <w:tcW w:w="1227" w:type="dxa"/>
            <w:vMerge w:val="restart"/>
            <w:vAlign w:val="center"/>
          </w:tcPr>
          <w:p w:rsidR="006A5614" w:rsidRPr="00616538" w:rsidRDefault="006A5614" w:rsidP="002405B3">
            <w:pPr>
              <w:spacing w:before="120" w:after="120"/>
              <w:jc w:val="center"/>
              <w:rPr>
                <w:bCs/>
                <w:lang w:val="hr-HR"/>
              </w:rPr>
            </w:pPr>
            <w:r>
              <w:rPr>
                <w:bCs/>
                <w:lang w:val="hr-HR"/>
              </w:rPr>
              <w:t>1.000154</w:t>
            </w:r>
          </w:p>
        </w:tc>
        <w:tc>
          <w:tcPr>
            <w:tcW w:w="3400" w:type="dxa"/>
            <w:vAlign w:val="center"/>
          </w:tcPr>
          <w:p w:rsidR="006A5614" w:rsidRPr="00616538" w:rsidRDefault="006A5614" w:rsidP="002405B3">
            <w:pPr>
              <w:spacing w:before="120" w:after="120"/>
              <w:jc w:val="both"/>
              <w:rPr>
                <w:rFonts w:eastAsia="Times New Roman"/>
                <w:bCs/>
                <w:lang w:val="hr-HR" w:eastAsia="vi-VN"/>
              </w:rPr>
            </w:pPr>
            <w:r w:rsidRPr="00616538">
              <w:rPr>
                <w:bCs/>
                <w:lang w:val="vi-VN"/>
              </w:rPr>
              <w:t>Cho phép</w:t>
            </w:r>
            <w:r w:rsidRPr="00616538">
              <w:rPr>
                <w:bCs/>
                <w:lang w:val="hr-HR"/>
              </w:rPr>
              <w:t xml:space="preserve"> mở phân </w:t>
            </w:r>
            <w:r w:rsidRPr="00616538">
              <w:rPr>
                <w:bCs/>
                <w:lang w:val="vi-VN"/>
              </w:rPr>
              <w:t xml:space="preserve">hiệu của </w:t>
            </w:r>
            <w:r w:rsidRPr="00616538">
              <w:rPr>
                <w:bCs/>
                <w:lang w:val="nl-NL"/>
              </w:rPr>
              <w:t>T</w:t>
            </w:r>
            <w:r w:rsidRPr="00616538">
              <w:rPr>
                <w:bCs/>
                <w:lang w:val="vi-VN"/>
              </w:rPr>
              <w:t>rường trung cấp có vốn đầu tư nước ngoài</w:t>
            </w:r>
            <w:r w:rsidRPr="00616538">
              <w:rPr>
                <w:bCs/>
                <w:lang w:val="hr-HR"/>
              </w:rPr>
              <w:t xml:space="preserve"> (trong cùng một tỉnh, thành phố với trụ sở chính của trường trung cấp)</w:t>
            </w:r>
          </w:p>
        </w:tc>
        <w:tc>
          <w:tcPr>
            <w:tcW w:w="1430" w:type="dxa"/>
            <w:vMerge w:val="restart"/>
            <w:vAlign w:val="center"/>
          </w:tcPr>
          <w:p w:rsidR="006A5614" w:rsidRPr="00616538" w:rsidRDefault="006A5614" w:rsidP="002405B3">
            <w:pPr>
              <w:spacing w:before="120" w:after="120"/>
              <w:jc w:val="center"/>
              <w:rPr>
                <w:bCs/>
                <w:lang w:val="hr-HR"/>
              </w:rPr>
            </w:pPr>
            <w:r w:rsidRPr="00616538">
              <w:rPr>
                <w:bCs/>
                <w:lang w:val="vi-VN"/>
              </w:rPr>
              <w:t>Cho phép</w:t>
            </w:r>
            <w:r w:rsidRPr="00616538">
              <w:rPr>
                <w:bCs/>
                <w:lang w:val="hr-HR"/>
              </w:rPr>
              <w:t xml:space="preserve"> thành lập phân </w:t>
            </w:r>
            <w:r w:rsidRPr="00616538">
              <w:rPr>
                <w:bCs/>
                <w:lang w:val="vi-VN"/>
              </w:rPr>
              <w:t xml:space="preserve">hiệu của </w:t>
            </w:r>
            <w:r w:rsidRPr="00616538">
              <w:rPr>
                <w:bCs/>
                <w:lang w:val="nl-NL"/>
              </w:rPr>
              <w:t>T</w:t>
            </w:r>
            <w:r w:rsidRPr="00616538">
              <w:rPr>
                <w:bCs/>
                <w:lang w:val="vi-VN"/>
              </w:rPr>
              <w:t>rường trung cấp có vốn đầu tư nước ngoài</w:t>
            </w:r>
          </w:p>
        </w:tc>
        <w:tc>
          <w:tcPr>
            <w:tcW w:w="1328" w:type="dxa"/>
            <w:vMerge w:val="restart"/>
            <w:vAlign w:val="center"/>
          </w:tcPr>
          <w:p w:rsidR="006A5614" w:rsidRPr="00616538" w:rsidRDefault="006A5614" w:rsidP="001004C6">
            <w:pPr>
              <w:spacing w:before="120" w:after="120"/>
              <w:jc w:val="both"/>
              <w:rPr>
                <w:bCs/>
                <w:lang w:val="hr-HR"/>
              </w:rPr>
            </w:pPr>
            <w:r w:rsidRPr="00616538">
              <w:rPr>
                <w:bCs/>
                <w:lang w:val="hr-HR"/>
              </w:rPr>
              <w:t>10 ngày làm việc:</w:t>
            </w:r>
          </w:p>
          <w:p w:rsidR="006A5614" w:rsidRPr="00616538" w:rsidRDefault="006A5614" w:rsidP="001004C6">
            <w:pPr>
              <w:spacing w:before="120" w:after="120"/>
              <w:jc w:val="both"/>
              <w:rPr>
                <w:bCs/>
                <w:i/>
                <w:lang w:val="hr-HR"/>
              </w:rPr>
            </w:pPr>
            <w:r w:rsidRPr="00616538">
              <w:rPr>
                <w:bCs/>
                <w:i/>
                <w:lang w:val="hr-HR"/>
              </w:rPr>
              <w:t xml:space="preserve">+ Sở </w:t>
            </w:r>
            <w:r w:rsidR="00A03735">
              <w:rPr>
                <w:bCs/>
                <w:i/>
                <w:lang w:val="nl-NL"/>
              </w:rPr>
              <w:t>LĐTBXH</w:t>
            </w:r>
            <w:r w:rsidRPr="00616538">
              <w:rPr>
                <w:bCs/>
                <w:i/>
                <w:lang w:val="hr-HR"/>
              </w:rPr>
              <w:t>: 06 ngày làm việc</w:t>
            </w:r>
          </w:p>
          <w:p w:rsidR="006A5614" w:rsidRPr="00616538" w:rsidRDefault="00A03735" w:rsidP="00A03735">
            <w:pPr>
              <w:spacing w:before="120" w:after="120"/>
              <w:jc w:val="both"/>
              <w:rPr>
                <w:bCs/>
                <w:lang w:val="hr-HR"/>
              </w:rPr>
            </w:pPr>
            <w:r>
              <w:rPr>
                <w:bCs/>
                <w:i/>
                <w:lang w:val="hr-HR"/>
              </w:rPr>
              <w:t>+ UBND T</w:t>
            </w:r>
            <w:r w:rsidR="006A5614" w:rsidRPr="00616538">
              <w:rPr>
                <w:bCs/>
                <w:i/>
                <w:lang w:val="hr-HR"/>
              </w:rPr>
              <w:t>ỉnh: 04 ngày</w:t>
            </w:r>
            <w:r>
              <w:rPr>
                <w:bCs/>
                <w:i/>
                <w:lang w:val="hr-HR"/>
              </w:rPr>
              <w:t>.</w:t>
            </w:r>
          </w:p>
        </w:tc>
        <w:tc>
          <w:tcPr>
            <w:tcW w:w="1418" w:type="dxa"/>
            <w:vMerge w:val="restart"/>
            <w:vAlign w:val="center"/>
          </w:tcPr>
          <w:p w:rsidR="006A5614" w:rsidRPr="00616538" w:rsidRDefault="006A5614" w:rsidP="002405B3">
            <w:pPr>
              <w:spacing w:before="120" w:after="120"/>
              <w:jc w:val="center"/>
              <w:rPr>
                <w:lang w:val="hr-HR"/>
              </w:rPr>
            </w:pPr>
            <w:r w:rsidRPr="00616538">
              <w:rPr>
                <w:bCs/>
                <w:lang w:val="hr-HR"/>
              </w:rPr>
              <w:t>Trung tâm Kiểm soát TTHC và Phục vụ hành chính công.</w:t>
            </w:r>
          </w:p>
        </w:tc>
        <w:tc>
          <w:tcPr>
            <w:tcW w:w="987" w:type="dxa"/>
            <w:vMerge w:val="restart"/>
            <w:vAlign w:val="center"/>
          </w:tcPr>
          <w:p w:rsidR="006A5614" w:rsidRPr="00616538" w:rsidRDefault="006A5614" w:rsidP="002405B3">
            <w:pPr>
              <w:spacing w:before="120" w:after="120"/>
              <w:rPr>
                <w:lang w:val="hr-HR"/>
              </w:rPr>
            </w:pPr>
            <w:r w:rsidRPr="00616538">
              <w:rPr>
                <w:lang w:val="hr-HR"/>
              </w:rPr>
              <w:t xml:space="preserve">Không </w:t>
            </w:r>
          </w:p>
        </w:tc>
        <w:tc>
          <w:tcPr>
            <w:tcW w:w="2165" w:type="dxa"/>
            <w:vMerge w:val="restart"/>
            <w:vAlign w:val="center"/>
          </w:tcPr>
          <w:p w:rsidR="006A5614" w:rsidRPr="00616538" w:rsidRDefault="006A5614" w:rsidP="002405B3">
            <w:pPr>
              <w:shd w:val="clear" w:color="auto" w:fill="FFFFFF"/>
              <w:spacing w:before="120" w:after="120"/>
              <w:jc w:val="both"/>
              <w:rPr>
                <w:lang w:val="nl-NL"/>
              </w:rPr>
            </w:pPr>
            <w:r w:rsidRPr="00616538">
              <w:rPr>
                <w:lang w:val="vi-VN"/>
              </w:rPr>
              <w:t>Nghị định</w:t>
            </w:r>
            <w:r w:rsidRPr="00616538">
              <w:rPr>
                <w:lang w:val="hr-HR"/>
              </w:rPr>
              <w:t xml:space="preserve"> </w:t>
            </w:r>
            <w:r w:rsidRPr="00616538">
              <w:rPr>
                <w:lang w:val="vi-VN"/>
              </w:rPr>
              <w:t>số </w:t>
            </w:r>
            <w:r w:rsidRPr="00616538">
              <w:rPr>
                <w:rFonts w:eastAsia="Batang"/>
                <w:lang w:val="hr-HR"/>
              </w:rPr>
              <w:t>15</w:t>
            </w:r>
            <w:r w:rsidRPr="00616538">
              <w:rPr>
                <w:rFonts w:eastAsia="Batang"/>
                <w:lang w:val="vi-VN"/>
              </w:rPr>
              <w:t>/201</w:t>
            </w:r>
            <w:r w:rsidRPr="00616538">
              <w:rPr>
                <w:rFonts w:eastAsia="Batang"/>
                <w:lang w:val="hr-HR"/>
              </w:rPr>
              <w:t>9</w:t>
            </w:r>
            <w:r w:rsidRPr="00616538">
              <w:rPr>
                <w:rFonts w:eastAsia="Batang"/>
                <w:lang w:val="vi-VN"/>
              </w:rPr>
              <w:t>/</w:t>
            </w:r>
            <w:r w:rsidRPr="00616538">
              <w:rPr>
                <w:rFonts w:eastAsia="Batang"/>
                <w:lang w:val="hr-HR"/>
              </w:rPr>
              <w:t xml:space="preserve"> </w:t>
            </w:r>
            <w:r w:rsidRPr="00616538">
              <w:rPr>
                <w:rFonts w:eastAsia="Batang"/>
                <w:lang w:val="vi-VN"/>
              </w:rPr>
              <w:t>NĐ-CP</w:t>
            </w:r>
            <w:r w:rsidRPr="00616538">
              <w:rPr>
                <w:lang w:val="vi-VN"/>
              </w:rPr>
              <w:t xml:space="preserve"> ngày </w:t>
            </w:r>
            <w:r w:rsidRPr="00616538">
              <w:rPr>
                <w:lang w:val="hr-HR"/>
              </w:rPr>
              <w:t>01</w:t>
            </w:r>
            <w:r w:rsidRPr="00616538">
              <w:rPr>
                <w:lang w:val="vi-VN"/>
              </w:rPr>
              <w:t>/</w:t>
            </w:r>
            <w:r w:rsidRPr="00616538">
              <w:rPr>
                <w:lang w:val="hr-HR"/>
              </w:rPr>
              <w:t>02</w:t>
            </w:r>
            <w:r w:rsidRPr="00616538">
              <w:rPr>
                <w:lang w:val="vi-VN"/>
              </w:rPr>
              <w:t>/201</w:t>
            </w:r>
            <w:r w:rsidRPr="00616538">
              <w:rPr>
                <w:lang w:val="hr-HR"/>
              </w:rPr>
              <w:t>9</w:t>
            </w:r>
            <w:r w:rsidRPr="00616538">
              <w:rPr>
                <w:lang w:val="vi-VN"/>
              </w:rPr>
              <w:t xml:space="preserve"> của Chính phủ quy định chi tiết một số điều</w:t>
            </w:r>
            <w:r w:rsidRPr="00616538">
              <w:rPr>
                <w:lang w:val="hr-HR"/>
              </w:rPr>
              <w:t xml:space="preserve"> và biện pháp thi hành </w:t>
            </w:r>
            <w:r w:rsidRPr="00616538">
              <w:rPr>
                <w:lang w:val="vi-VN"/>
              </w:rPr>
              <w:t>Luật giáo dục ngh</w:t>
            </w:r>
            <w:r w:rsidRPr="00616538">
              <w:rPr>
                <w:lang w:val="nl-NL"/>
              </w:rPr>
              <w:t>ề </w:t>
            </w:r>
            <w:r w:rsidRPr="00616538">
              <w:rPr>
                <w:lang w:val="vi-VN"/>
              </w:rPr>
              <w:t>nghiệp.</w:t>
            </w:r>
          </w:p>
          <w:p w:rsidR="006A5614" w:rsidRPr="00616538" w:rsidRDefault="006A5614" w:rsidP="002405B3">
            <w:pPr>
              <w:shd w:val="clear" w:color="auto" w:fill="FFFFFF"/>
              <w:spacing w:before="120" w:after="120"/>
              <w:jc w:val="both"/>
              <w:rPr>
                <w:rFonts w:eastAsia="Times New Roman"/>
                <w:lang w:val="nl-NL" w:eastAsia="vi-VN"/>
              </w:rPr>
            </w:pPr>
          </w:p>
        </w:tc>
        <w:tc>
          <w:tcPr>
            <w:tcW w:w="1456" w:type="dxa"/>
            <w:vMerge w:val="restart"/>
            <w:vAlign w:val="center"/>
          </w:tcPr>
          <w:p w:rsidR="006A5614" w:rsidRPr="00616538" w:rsidRDefault="006A5614"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6A5614" w:rsidRPr="00616538" w:rsidRDefault="006A5614" w:rsidP="002405B3">
            <w:pPr>
              <w:spacing w:before="120" w:after="120"/>
              <w:jc w:val="both"/>
              <w:rPr>
                <w:lang w:val="hr-HR"/>
              </w:rPr>
            </w:pPr>
            <w:r w:rsidRPr="00616538">
              <w:rPr>
                <w:lang w:val="hr-HR"/>
              </w:rPr>
              <w:t>- Qua dịch vụ BCCI;</w:t>
            </w:r>
          </w:p>
          <w:p w:rsidR="006A5614" w:rsidRPr="00616538" w:rsidRDefault="006A5614" w:rsidP="002405B3">
            <w:pPr>
              <w:spacing w:before="120" w:after="120"/>
              <w:jc w:val="both"/>
              <w:rPr>
                <w:lang w:val="hr-HR"/>
              </w:rPr>
            </w:pPr>
            <w:r w:rsidRPr="00616538">
              <w:rPr>
                <w:lang w:val="hr-HR"/>
              </w:rPr>
              <w:t>- Qua dịch vụ công trực tuyến (mức 3)</w:t>
            </w:r>
          </w:p>
        </w:tc>
        <w:tc>
          <w:tcPr>
            <w:tcW w:w="1497" w:type="dxa"/>
            <w:vMerge w:val="restart"/>
            <w:vAlign w:val="center"/>
          </w:tcPr>
          <w:p w:rsidR="006A5614" w:rsidRPr="00616538" w:rsidRDefault="006A5614"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6A5614" w:rsidRPr="00616538" w:rsidRDefault="006A5614" w:rsidP="002405B3">
            <w:pPr>
              <w:spacing w:before="120" w:after="120"/>
              <w:jc w:val="both"/>
              <w:rPr>
                <w:lang w:val="hr-HR"/>
              </w:rPr>
            </w:pPr>
            <w:r w:rsidRPr="00616538">
              <w:rPr>
                <w:lang w:val="hr-HR"/>
              </w:rPr>
              <w:t>- Qua dịch vụ BCCI;</w:t>
            </w:r>
          </w:p>
          <w:p w:rsidR="006A5614" w:rsidRPr="00616538" w:rsidRDefault="006A5614" w:rsidP="002405B3">
            <w:pPr>
              <w:spacing w:before="120" w:after="120"/>
              <w:jc w:val="both"/>
              <w:rPr>
                <w:lang w:val="hr-HR"/>
              </w:rPr>
            </w:pPr>
            <w:r w:rsidRPr="00616538">
              <w:rPr>
                <w:lang w:val="hr-HR"/>
              </w:rPr>
              <w:t>- Qua dịch vụ công trực tuyến (mức 3)</w:t>
            </w:r>
          </w:p>
        </w:tc>
      </w:tr>
      <w:tr w:rsidR="006A5614" w:rsidRPr="006A5614" w:rsidTr="00A03735">
        <w:trPr>
          <w:gridAfter w:val="1"/>
          <w:wAfter w:w="9" w:type="dxa"/>
          <w:trHeight w:val="315"/>
          <w:jc w:val="center"/>
        </w:trPr>
        <w:tc>
          <w:tcPr>
            <w:tcW w:w="567" w:type="dxa"/>
            <w:vMerge/>
            <w:vAlign w:val="center"/>
          </w:tcPr>
          <w:p w:rsidR="006A5614" w:rsidRPr="00616538" w:rsidRDefault="006A5614" w:rsidP="002405B3">
            <w:pPr>
              <w:spacing w:before="120" w:after="120"/>
              <w:jc w:val="center"/>
              <w:rPr>
                <w:bCs/>
                <w:lang w:val="hr-HR"/>
              </w:rPr>
            </w:pPr>
          </w:p>
        </w:tc>
        <w:tc>
          <w:tcPr>
            <w:tcW w:w="1227" w:type="dxa"/>
            <w:vMerge/>
            <w:vAlign w:val="center"/>
          </w:tcPr>
          <w:p w:rsidR="006A5614" w:rsidRPr="00616538" w:rsidRDefault="006A5614" w:rsidP="002405B3">
            <w:pPr>
              <w:spacing w:before="120" w:after="120"/>
              <w:jc w:val="center"/>
              <w:rPr>
                <w:bCs/>
                <w:lang w:val="hr-HR"/>
              </w:rPr>
            </w:pPr>
          </w:p>
        </w:tc>
        <w:tc>
          <w:tcPr>
            <w:tcW w:w="3400" w:type="dxa"/>
            <w:vAlign w:val="center"/>
          </w:tcPr>
          <w:p w:rsidR="006A5614" w:rsidRPr="00616538" w:rsidRDefault="006A5614" w:rsidP="002405B3">
            <w:pPr>
              <w:spacing w:before="120" w:after="120"/>
              <w:jc w:val="both"/>
              <w:rPr>
                <w:bCs/>
                <w:lang w:val="vi-VN"/>
              </w:rPr>
            </w:pPr>
            <w:r w:rsidRPr="00616538">
              <w:rPr>
                <w:bCs/>
                <w:lang w:val="vi-VN"/>
              </w:rPr>
              <w:t>Cho phép</w:t>
            </w:r>
            <w:r w:rsidRPr="00616538">
              <w:rPr>
                <w:bCs/>
                <w:lang w:val="hr-HR"/>
              </w:rPr>
              <w:t xml:space="preserve"> mở phân </w:t>
            </w:r>
            <w:r w:rsidRPr="00616538">
              <w:rPr>
                <w:bCs/>
                <w:lang w:val="vi-VN"/>
              </w:rPr>
              <w:t xml:space="preserve">hiệu của </w:t>
            </w:r>
            <w:r w:rsidRPr="00616538">
              <w:rPr>
                <w:bCs/>
                <w:lang w:val="nl-NL"/>
              </w:rPr>
              <w:t>t</w:t>
            </w:r>
            <w:r w:rsidRPr="00616538">
              <w:rPr>
                <w:bCs/>
                <w:lang w:val="vi-VN"/>
              </w:rPr>
              <w:t>rường trung cấp có vốn đầu tư nước ngoài</w:t>
            </w:r>
            <w:r w:rsidRPr="00616538">
              <w:rPr>
                <w:bCs/>
                <w:lang w:val="hr-HR"/>
              </w:rPr>
              <w:t xml:space="preserve"> (tại các tỉnh, thành phố khác với tỉnh, thành phố nơi đặt trụ sở chính của trường trung cấp)</w:t>
            </w:r>
          </w:p>
        </w:tc>
        <w:tc>
          <w:tcPr>
            <w:tcW w:w="1430" w:type="dxa"/>
            <w:vMerge/>
          </w:tcPr>
          <w:p w:rsidR="006A5614" w:rsidRPr="00616538" w:rsidRDefault="006A5614" w:rsidP="002405B3">
            <w:pPr>
              <w:spacing w:before="120" w:after="120"/>
              <w:jc w:val="center"/>
              <w:rPr>
                <w:bCs/>
                <w:lang w:val="vi-VN"/>
              </w:rPr>
            </w:pPr>
          </w:p>
        </w:tc>
        <w:tc>
          <w:tcPr>
            <w:tcW w:w="1328" w:type="dxa"/>
            <w:vMerge/>
            <w:vAlign w:val="center"/>
          </w:tcPr>
          <w:p w:rsidR="006A5614" w:rsidRPr="00616538" w:rsidRDefault="006A5614" w:rsidP="002405B3">
            <w:pPr>
              <w:spacing w:before="120" w:after="120"/>
              <w:jc w:val="center"/>
              <w:rPr>
                <w:bCs/>
                <w:lang w:val="hr-HR"/>
              </w:rPr>
            </w:pPr>
          </w:p>
        </w:tc>
        <w:tc>
          <w:tcPr>
            <w:tcW w:w="1418" w:type="dxa"/>
            <w:vMerge/>
            <w:vAlign w:val="center"/>
          </w:tcPr>
          <w:p w:rsidR="006A5614" w:rsidRPr="00616538" w:rsidRDefault="006A5614" w:rsidP="002405B3">
            <w:pPr>
              <w:spacing w:before="120" w:after="120"/>
              <w:jc w:val="center"/>
              <w:rPr>
                <w:lang w:val="nl-NL"/>
              </w:rPr>
            </w:pPr>
          </w:p>
        </w:tc>
        <w:tc>
          <w:tcPr>
            <w:tcW w:w="987" w:type="dxa"/>
            <w:vMerge/>
            <w:vAlign w:val="center"/>
          </w:tcPr>
          <w:p w:rsidR="006A5614" w:rsidRPr="00616538" w:rsidRDefault="006A5614" w:rsidP="002405B3">
            <w:pPr>
              <w:spacing w:before="120" w:after="120"/>
              <w:rPr>
                <w:lang w:val="hr-HR"/>
              </w:rPr>
            </w:pPr>
          </w:p>
        </w:tc>
        <w:tc>
          <w:tcPr>
            <w:tcW w:w="2165" w:type="dxa"/>
            <w:vMerge/>
            <w:vAlign w:val="center"/>
          </w:tcPr>
          <w:p w:rsidR="006A5614" w:rsidRPr="00616538" w:rsidRDefault="006A5614" w:rsidP="002405B3">
            <w:pPr>
              <w:shd w:val="clear" w:color="auto" w:fill="FFFFFF"/>
              <w:spacing w:before="120" w:after="120"/>
              <w:jc w:val="center"/>
              <w:rPr>
                <w:rFonts w:eastAsia="Times New Roman"/>
                <w:lang w:val="hr-HR" w:eastAsia="vi-VN"/>
              </w:rPr>
            </w:pPr>
          </w:p>
        </w:tc>
        <w:tc>
          <w:tcPr>
            <w:tcW w:w="1456" w:type="dxa"/>
            <w:vMerge/>
            <w:vAlign w:val="center"/>
          </w:tcPr>
          <w:p w:rsidR="006A5614" w:rsidRPr="00616538" w:rsidRDefault="006A5614" w:rsidP="002405B3">
            <w:pPr>
              <w:spacing w:before="120" w:after="120"/>
              <w:rPr>
                <w:lang w:val="hr-HR"/>
              </w:rPr>
            </w:pPr>
          </w:p>
        </w:tc>
        <w:tc>
          <w:tcPr>
            <w:tcW w:w="1497" w:type="dxa"/>
            <w:vMerge/>
            <w:vAlign w:val="center"/>
          </w:tcPr>
          <w:p w:rsidR="006A5614" w:rsidRPr="00616538" w:rsidRDefault="006A5614" w:rsidP="002405B3">
            <w:pPr>
              <w:spacing w:before="120" w:after="120"/>
              <w:rPr>
                <w:lang w:val="hr-HR"/>
              </w:rPr>
            </w:pPr>
          </w:p>
        </w:tc>
      </w:tr>
    </w:tbl>
    <w:p w:rsidR="009E32BD" w:rsidRPr="00616538" w:rsidRDefault="009E32BD" w:rsidP="00C96C0E">
      <w:pPr>
        <w:spacing w:before="120" w:after="120"/>
        <w:rPr>
          <w:b/>
          <w:lang w:val="hr-HR"/>
        </w:rPr>
      </w:pPr>
      <w:r w:rsidRPr="00616538">
        <w:rPr>
          <w:b/>
          <w:lang w:val="hr-HR"/>
        </w:rPr>
        <w:lastRenderedPageBreak/>
        <w:tab/>
        <w:t>4. Thủ tục hành chính giữ nguyên</w:t>
      </w:r>
      <w:r w:rsidR="00616538">
        <w:rPr>
          <w:b/>
          <w:lang w:val="hr-HR"/>
        </w:rPr>
        <w:tab/>
      </w:r>
    </w:p>
    <w:tbl>
      <w:tblPr>
        <w:tblW w:w="15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240"/>
        <w:gridCol w:w="3517"/>
        <w:gridCol w:w="1945"/>
        <w:gridCol w:w="1418"/>
        <w:gridCol w:w="987"/>
        <w:gridCol w:w="2965"/>
        <w:gridCol w:w="1422"/>
        <w:gridCol w:w="1470"/>
      </w:tblGrid>
      <w:tr w:rsidR="009E32BD" w:rsidRPr="00616538" w:rsidTr="00A47C6B">
        <w:trPr>
          <w:trHeight w:val="315"/>
          <w:tblHeader/>
          <w:jc w:val="center"/>
        </w:trPr>
        <w:tc>
          <w:tcPr>
            <w:tcW w:w="567" w:type="dxa"/>
            <w:vMerge w:val="restart"/>
            <w:vAlign w:val="center"/>
          </w:tcPr>
          <w:p w:rsidR="009E32BD" w:rsidRPr="00616538" w:rsidRDefault="00972D29" w:rsidP="002405B3">
            <w:pPr>
              <w:spacing w:before="120" w:after="120"/>
              <w:ind w:firstLine="720"/>
              <w:jc w:val="center"/>
              <w:rPr>
                <w:b/>
                <w:bCs/>
                <w:lang w:val="hr-HR"/>
              </w:rPr>
            </w:pPr>
            <w:r w:rsidRPr="00616538">
              <w:rPr>
                <w:b/>
                <w:bCs/>
                <w:lang w:val="hr-HR"/>
              </w:rPr>
              <w:t>TTT</w:t>
            </w:r>
          </w:p>
        </w:tc>
        <w:tc>
          <w:tcPr>
            <w:tcW w:w="1240" w:type="dxa"/>
            <w:vMerge w:val="restart"/>
            <w:vAlign w:val="center"/>
          </w:tcPr>
          <w:p w:rsidR="009E32BD" w:rsidRPr="00616538" w:rsidRDefault="009E32BD" w:rsidP="002405B3">
            <w:pPr>
              <w:spacing w:before="120" w:after="120"/>
              <w:jc w:val="center"/>
              <w:rPr>
                <w:b/>
                <w:bCs/>
                <w:lang w:val="hr-HR"/>
              </w:rPr>
            </w:pPr>
            <w:r w:rsidRPr="00616538">
              <w:rPr>
                <w:b/>
                <w:bCs/>
                <w:lang w:val="hr-HR"/>
              </w:rPr>
              <w:t>Mã số hồ sơ TTHC</w:t>
            </w:r>
          </w:p>
        </w:tc>
        <w:tc>
          <w:tcPr>
            <w:tcW w:w="3517" w:type="dxa"/>
            <w:vMerge w:val="restart"/>
            <w:vAlign w:val="center"/>
          </w:tcPr>
          <w:p w:rsidR="009E32BD" w:rsidRPr="00616538" w:rsidRDefault="009E32BD" w:rsidP="002405B3">
            <w:pPr>
              <w:spacing w:before="120" w:after="120"/>
              <w:jc w:val="center"/>
              <w:rPr>
                <w:rFonts w:eastAsia="Times New Roman"/>
                <w:b/>
                <w:bCs/>
                <w:lang w:val="hr-HR" w:eastAsia="vi-VN"/>
              </w:rPr>
            </w:pPr>
            <w:r w:rsidRPr="00616538">
              <w:rPr>
                <w:rFonts w:eastAsia="Times New Roman"/>
                <w:b/>
                <w:bCs/>
                <w:lang w:val="hr-HR" w:eastAsia="vi-VN"/>
              </w:rPr>
              <w:t>Tên thủ tục hành chính</w:t>
            </w:r>
          </w:p>
        </w:tc>
        <w:tc>
          <w:tcPr>
            <w:tcW w:w="1945" w:type="dxa"/>
            <w:vMerge w:val="restart"/>
            <w:vAlign w:val="center"/>
          </w:tcPr>
          <w:p w:rsidR="009E32BD" w:rsidRPr="00616538" w:rsidRDefault="009E32BD" w:rsidP="002405B3">
            <w:pPr>
              <w:spacing w:before="120" w:after="120"/>
              <w:jc w:val="center"/>
              <w:rPr>
                <w:b/>
                <w:bCs/>
                <w:lang w:val="hr-HR"/>
              </w:rPr>
            </w:pPr>
            <w:r w:rsidRPr="00616538">
              <w:rPr>
                <w:b/>
                <w:bCs/>
                <w:lang w:val="hr-HR"/>
              </w:rPr>
              <w:t>Thời gian giải quyết</w:t>
            </w:r>
          </w:p>
        </w:tc>
        <w:tc>
          <w:tcPr>
            <w:tcW w:w="1418" w:type="dxa"/>
            <w:vMerge w:val="restart"/>
            <w:vAlign w:val="center"/>
          </w:tcPr>
          <w:p w:rsidR="009E32BD" w:rsidRPr="00616538" w:rsidRDefault="009E32BD" w:rsidP="002405B3">
            <w:pPr>
              <w:spacing w:before="120" w:after="120"/>
              <w:jc w:val="center"/>
              <w:rPr>
                <w:b/>
                <w:lang w:val="nl-NL"/>
              </w:rPr>
            </w:pPr>
            <w:r w:rsidRPr="00616538">
              <w:rPr>
                <w:b/>
                <w:lang w:val="nl-NL"/>
              </w:rPr>
              <w:t>Địa điểm thực hiện</w:t>
            </w:r>
          </w:p>
        </w:tc>
        <w:tc>
          <w:tcPr>
            <w:tcW w:w="987" w:type="dxa"/>
            <w:vMerge w:val="restart"/>
            <w:vAlign w:val="center"/>
          </w:tcPr>
          <w:p w:rsidR="009E32BD" w:rsidRPr="00616538" w:rsidRDefault="009E32BD" w:rsidP="002405B3">
            <w:pPr>
              <w:spacing w:before="120" w:after="120"/>
              <w:jc w:val="center"/>
              <w:rPr>
                <w:b/>
                <w:lang w:val="hr-HR"/>
              </w:rPr>
            </w:pPr>
            <w:r w:rsidRPr="00616538">
              <w:rPr>
                <w:b/>
                <w:lang w:val="hr-HR"/>
              </w:rPr>
              <w:t>Phí, lệ phí</w:t>
            </w:r>
          </w:p>
        </w:tc>
        <w:tc>
          <w:tcPr>
            <w:tcW w:w="2965" w:type="dxa"/>
            <w:vMerge w:val="restart"/>
            <w:vAlign w:val="center"/>
          </w:tcPr>
          <w:p w:rsidR="009E32BD" w:rsidRPr="00616538" w:rsidRDefault="009E32BD" w:rsidP="002405B3">
            <w:pPr>
              <w:shd w:val="clear" w:color="auto" w:fill="FFFFFF"/>
              <w:spacing w:before="120" w:after="120"/>
              <w:jc w:val="center"/>
              <w:rPr>
                <w:rFonts w:eastAsia="Times New Roman"/>
                <w:b/>
                <w:lang w:val="hr-HR" w:eastAsia="vi-VN"/>
              </w:rPr>
            </w:pPr>
            <w:r w:rsidRPr="00616538">
              <w:rPr>
                <w:rFonts w:eastAsia="Times New Roman"/>
                <w:b/>
                <w:lang w:val="hr-HR" w:eastAsia="vi-VN"/>
              </w:rPr>
              <w:t>Tên VBQPPL quy định nội dung sửa đổi, bổ sung</w:t>
            </w:r>
          </w:p>
        </w:tc>
        <w:tc>
          <w:tcPr>
            <w:tcW w:w="2892" w:type="dxa"/>
            <w:gridSpan w:val="2"/>
            <w:vAlign w:val="center"/>
          </w:tcPr>
          <w:p w:rsidR="009E32BD" w:rsidRPr="00616538" w:rsidRDefault="009E32BD" w:rsidP="002405B3">
            <w:pPr>
              <w:spacing w:before="120" w:after="120"/>
              <w:jc w:val="center"/>
              <w:rPr>
                <w:b/>
                <w:lang w:val="hr-HR"/>
              </w:rPr>
            </w:pPr>
            <w:r w:rsidRPr="00616538">
              <w:rPr>
                <w:b/>
                <w:lang w:val="hr-HR"/>
              </w:rPr>
              <w:t>Cách thức thực hiện</w:t>
            </w:r>
          </w:p>
        </w:tc>
      </w:tr>
      <w:tr w:rsidR="009E32BD" w:rsidRPr="00616538" w:rsidTr="00A47C6B">
        <w:trPr>
          <w:trHeight w:val="315"/>
          <w:tblHeader/>
          <w:jc w:val="center"/>
        </w:trPr>
        <w:tc>
          <w:tcPr>
            <w:tcW w:w="567" w:type="dxa"/>
            <w:vMerge/>
            <w:vAlign w:val="center"/>
          </w:tcPr>
          <w:p w:rsidR="009E32BD" w:rsidRPr="00616538" w:rsidRDefault="009E32BD" w:rsidP="002405B3">
            <w:pPr>
              <w:spacing w:before="120" w:after="120"/>
              <w:jc w:val="center"/>
              <w:rPr>
                <w:bCs/>
                <w:lang w:val="hr-HR"/>
              </w:rPr>
            </w:pPr>
          </w:p>
        </w:tc>
        <w:tc>
          <w:tcPr>
            <w:tcW w:w="1240" w:type="dxa"/>
            <w:vMerge/>
            <w:vAlign w:val="center"/>
          </w:tcPr>
          <w:p w:rsidR="009E32BD" w:rsidRPr="00616538" w:rsidRDefault="009E32BD" w:rsidP="002405B3">
            <w:pPr>
              <w:spacing w:before="120" w:after="120"/>
              <w:jc w:val="center"/>
              <w:rPr>
                <w:bCs/>
                <w:lang w:val="hr-HR"/>
              </w:rPr>
            </w:pPr>
          </w:p>
        </w:tc>
        <w:tc>
          <w:tcPr>
            <w:tcW w:w="3517" w:type="dxa"/>
            <w:vMerge/>
            <w:vAlign w:val="center"/>
          </w:tcPr>
          <w:p w:rsidR="009E32BD" w:rsidRPr="00616538" w:rsidRDefault="009E32BD" w:rsidP="002405B3">
            <w:pPr>
              <w:spacing w:before="120" w:after="120"/>
              <w:ind w:firstLine="709"/>
              <w:rPr>
                <w:rFonts w:eastAsia="Times New Roman"/>
                <w:b/>
                <w:bCs/>
                <w:lang w:val="hr-HR" w:eastAsia="vi-VN"/>
              </w:rPr>
            </w:pPr>
          </w:p>
        </w:tc>
        <w:tc>
          <w:tcPr>
            <w:tcW w:w="1945" w:type="dxa"/>
            <w:vMerge/>
            <w:vAlign w:val="center"/>
          </w:tcPr>
          <w:p w:rsidR="009E32BD" w:rsidRPr="00616538" w:rsidRDefault="009E32BD" w:rsidP="002405B3">
            <w:pPr>
              <w:spacing w:before="120" w:after="120"/>
              <w:jc w:val="center"/>
              <w:rPr>
                <w:bCs/>
                <w:lang w:val="hr-HR"/>
              </w:rPr>
            </w:pPr>
          </w:p>
        </w:tc>
        <w:tc>
          <w:tcPr>
            <w:tcW w:w="1418" w:type="dxa"/>
            <w:vMerge/>
            <w:vAlign w:val="center"/>
          </w:tcPr>
          <w:p w:rsidR="009E32BD" w:rsidRPr="00616538" w:rsidRDefault="009E32BD" w:rsidP="002405B3">
            <w:pPr>
              <w:spacing w:before="120" w:after="120"/>
              <w:jc w:val="center"/>
              <w:rPr>
                <w:lang w:val="nl-NL"/>
              </w:rPr>
            </w:pPr>
          </w:p>
        </w:tc>
        <w:tc>
          <w:tcPr>
            <w:tcW w:w="987" w:type="dxa"/>
            <w:vMerge/>
            <w:vAlign w:val="center"/>
          </w:tcPr>
          <w:p w:rsidR="009E32BD" w:rsidRPr="00616538" w:rsidRDefault="009E32BD" w:rsidP="002405B3">
            <w:pPr>
              <w:spacing w:before="120" w:after="120"/>
              <w:rPr>
                <w:lang w:val="hr-HR"/>
              </w:rPr>
            </w:pPr>
          </w:p>
        </w:tc>
        <w:tc>
          <w:tcPr>
            <w:tcW w:w="2965" w:type="dxa"/>
            <w:vMerge/>
            <w:vAlign w:val="center"/>
          </w:tcPr>
          <w:p w:rsidR="009E32BD" w:rsidRPr="00616538" w:rsidRDefault="009E32BD" w:rsidP="002405B3">
            <w:pPr>
              <w:shd w:val="clear" w:color="auto" w:fill="FFFFFF"/>
              <w:spacing w:before="120" w:after="120"/>
              <w:ind w:firstLine="709"/>
              <w:rPr>
                <w:rFonts w:eastAsia="Times New Roman"/>
                <w:lang w:val="hr-HR" w:eastAsia="vi-VN"/>
              </w:rPr>
            </w:pPr>
          </w:p>
        </w:tc>
        <w:tc>
          <w:tcPr>
            <w:tcW w:w="1422" w:type="dxa"/>
            <w:vAlign w:val="center"/>
          </w:tcPr>
          <w:p w:rsidR="009E32BD" w:rsidRPr="00616538" w:rsidRDefault="009E32BD" w:rsidP="002405B3">
            <w:pPr>
              <w:spacing w:before="120" w:after="120"/>
              <w:jc w:val="center"/>
              <w:rPr>
                <w:b/>
                <w:lang w:val="hr-HR"/>
              </w:rPr>
            </w:pPr>
            <w:r w:rsidRPr="00616538">
              <w:rPr>
                <w:b/>
                <w:lang w:val="hr-HR"/>
              </w:rPr>
              <w:t>Nộ hồ sơ</w:t>
            </w:r>
          </w:p>
        </w:tc>
        <w:tc>
          <w:tcPr>
            <w:tcW w:w="1470" w:type="dxa"/>
            <w:vAlign w:val="center"/>
          </w:tcPr>
          <w:p w:rsidR="009E32BD" w:rsidRPr="00616538" w:rsidRDefault="009E32BD" w:rsidP="002405B3">
            <w:pPr>
              <w:spacing w:before="120" w:after="120"/>
              <w:jc w:val="center"/>
              <w:rPr>
                <w:b/>
                <w:lang w:val="hr-HR"/>
              </w:rPr>
            </w:pPr>
            <w:r w:rsidRPr="00616538">
              <w:rPr>
                <w:b/>
                <w:lang w:val="hr-HR"/>
              </w:rPr>
              <w:t>Trả hồ sơ</w:t>
            </w:r>
          </w:p>
        </w:tc>
      </w:tr>
      <w:tr w:rsidR="006B2A9C" w:rsidRPr="00616538" w:rsidTr="00A47C6B">
        <w:trPr>
          <w:trHeight w:val="315"/>
          <w:jc w:val="center"/>
        </w:trPr>
        <w:tc>
          <w:tcPr>
            <w:tcW w:w="567" w:type="dxa"/>
            <w:vAlign w:val="center"/>
          </w:tcPr>
          <w:p w:rsidR="006B2A9C" w:rsidRPr="00616538" w:rsidRDefault="006B2A9C" w:rsidP="006B2A9C">
            <w:pPr>
              <w:spacing w:before="120" w:after="120"/>
              <w:jc w:val="center"/>
              <w:rPr>
                <w:bCs/>
                <w:lang w:val="hr-HR"/>
              </w:rPr>
            </w:pPr>
            <w:r w:rsidRPr="00616538">
              <w:rPr>
                <w:bCs/>
                <w:lang w:val="hr-HR"/>
              </w:rPr>
              <w:t>1</w:t>
            </w:r>
          </w:p>
        </w:tc>
        <w:tc>
          <w:tcPr>
            <w:tcW w:w="1240" w:type="dxa"/>
            <w:vAlign w:val="center"/>
          </w:tcPr>
          <w:p w:rsidR="006B2A9C" w:rsidRPr="00616538" w:rsidRDefault="006B2A9C" w:rsidP="006B2A9C">
            <w:pPr>
              <w:spacing w:before="120" w:after="120"/>
              <w:jc w:val="center"/>
              <w:rPr>
                <w:bCs/>
                <w:lang w:val="hr-HR"/>
              </w:rPr>
            </w:pPr>
            <w:r>
              <w:rPr>
                <w:bCs/>
                <w:lang w:val="hr-HR"/>
              </w:rPr>
              <w:t>2.001959</w:t>
            </w:r>
          </w:p>
        </w:tc>
        <w:tc>
          <w:tcPr>
            <w:tcW w:w="3517" w:type="dxa"/>
            <w:vAlign w:val="center"/>
          </w:tcPr>
          <w:p w:rsidR="006B2A9C" w:rsidRPr="00616538" w:rsidRDefault="006B2A9C" w:rsidP="006B2A9C">
            <w:pPr>
              <w:spacing w:before="120" w:after="120"/>
              <w:jc w:val="both"/>
              <w:rPr>
                <w:bCs/>
                <w:lang w:val="hr-HR"/>
              </w:rPr>
            </w:pPr>
            <w:r w:rsidRPr="00616538">
              <w:rPr>
                <w:bCs/>
                <w:lang w:val="hr-HR"/>
              </w:rPr>
              <w:t>Cấp chính sách nội trú cho học sinh, sinh viên tham gia chương trình đào tạo trình độ cao đẳng, trung cấp tại các cơ sở giáo dục nghề nghiệp công lập</w:t>
            </w:r>
          </w:p>
        </w:tc>
        <w:tc>
          <w:tcPr>
            <w:tcW w:w="1945" w:type="dxa"/>
            <w:vAlign w:val="center"/>
          </w:tcPr>
          <w:p w:rsidR="006B2A9C" w:rsidRPr="00616538" w:rsidRDefault="006B2A9C" w:rsidP="006B2A9C">
            <w:pPr>
              <w:spacing w:before="120" w:after="120"/>
              <w:jc w:val="center"/>
              <w:rPr>
                <w:lang w:val="hr-HR"/>
              </w:rPr>
            </w:pPr>
            <w:r w:rsidRPr="00616538">
              <w:rPr>
                <w:lang w:val="hr-HR"/>
              </w:rPr>
              <w:t>03 ngày làm việc</w:t>
            </w:r>
          </w:p>
          <w:p w:rsidR="006B2A9C" w:rsidRPr="00616538" w:rsidRDefault="006B2A9C" w:rsidP="006B2A9C">
            <w:pPr>
              <w:jc w:val="center"/>
              <w:rPr>
                <w:lang w:val="hr-HR"/>
              </w:rPr>
            </w:pPr>
          </w:p>
          <w:p w:rsidR="006B2A9C" w:rsidRPr="00616538" w:rsidRDefault="006B2A9C" w:rsidP="006B2A9C">
            <w:pPr>
              <w:jc w:val="center"/>
              <w:rPr>
                <w:lang w:val="hr-HR"/>
              </w:rPr>
            </w:pPr>
          </w:p>
        </w:tc>
        <w:tc>
          <w:tcPr>
            <w:tcW w:w="1418" w:type="dxa"/>
            <w:vAlign w:val="center"/>
          </w:tcPr>
          <w:p w:rsidR="006B2A9C" w:rsidRPr="00616538" w:rsidRDefault="006B2A9C" w:rsidP="006B2A9C">
            <w:pPr>
              <w:spacing w:before="120" w:after="120"/>
              <w:jc w:val="center"/>
              <w:rPr>
                <w:bCs/>
                <w:lang w:val="hr-HR"/>
              </w:rPr>
            </w:pPr>
            <w:r w:rsidRPr="00616538">
              <w:rPr>
                <w:bCs/>
                <w:lang w:val="hr-HR"/>
              </w:rPr>
              <w:t>Cơ sở Giáo dục nghề nghiệp công lập trực thuộc tỉnh</w:t>
            </w:r>
          </w:p>
        </w:tc>
        <w:tc>
          <w:tcPr>
            <w:tcW w:w="987" w:type="dxa"/>
            <w:vAlign w:val="center"/>
          </w:tcPr>
          <w:p w:rsidR="006B2A9C" w:rsidRPr="00616538" w:rsidRDefault="006B2A9C" w:rsidP="006B2A9C">
            <w:pPr>
              <w:spacing w:before="120" w:after="120"/>
              <w:ind w:hanging="12"/>
              <w:jc w:val="center"/>
              <w:rPr>
                <w:lang w:val="hr-HR"/>
              </w:rPr>
            </w:pPr>
            <w:r w:rsidRPr="00616538">
              <w:rPr>
                <w:lang w:val="hr-HR"/>
              </w:rPr>
              <w:t>Không</w:t>
            </w:r>
          </w:p>
        </w:tc>
        <w:tc>
          <w:tcPr>
            <w:tcW w:w="2965" w:type="dxa"/>
            <w:vAlign w:val="center"/>
          </w:tcPr>
          <w:p w:rsidR="006B2A9C" w:rsidRPr="00616538" w:rsidRDefault="006B2A9C" w:rsidP="006B2A9C">
            <w:pPr>
              <w:shd w:val="clear" w:color="auto" w:fill="FFFFFF"/>
              <w:spacing w:before="120" w:after="120"/>
              <w:jc w:val="both"/>
              <w:rPr>
                <w:lang w:val="hr-HR"/>
              </w:rPr>
            </w:pPr>
            <w:r w:rsidRPr="00616538">
              <w:rPr>
                <w:lang w:val="hr-HR"/>
              </w:rPr>
              <w:t>Thông tư số 18/2018/TT-BLĐTBXH ngày 30/10/2018 của Bộ Lao động – Thương binh và Xã hội về sửa đổi, bổ sung một số điều của các Thông tư liên quan đến TTHC thuộc phạm vi chức năng quản lý nhà nước của Bộ Lao động - Thương binh và Xã hội</w:t>
            </w:r>
          </w:p>
        </w:tc>
        <w:tc>
          <w:tcPr>
            <w:tcW w:w="1422" w:type="dxa"/>
            <w:vAlign w:val="center"/>
          </w:tcPr>
          <w:p w:rsidR="006B2A9C" w:rsidRDefault="006B2A9C" w:rsidP="006B2A9C">
            <w:pPr>
              <w:spacing w:before="120" w:after="120"/>
              <w:jc w:val="both"/>
              <w:rPr>
                <w:lang w:val="hr-HR"/>
              </w:rPr>
            </w:pPr>
            <w:r>
              <w:rPr>
                <w:lang w:val="hr-HR"/>
              </w:rPr>
              <w:t xml:space="preserve">- </w:t>
            </w:r>
            <w:r w:rsidRPr="00616538">
              <w:rPr>
                <w:lang w:val="hr-HR"/>
              </w:rPr>
              <w:t>Trực tiếp</w:t>
            </w:r>
            <w:r>
              <w:rPr>
                <w:lang w:val="hr-HR"/>
              </w:rPr>
              <w:t>;</w:t>
            </w:r>
          </w:p>
          <w:p w:rsidR="006B2A9C" w:rsidRPr="004D36D8" w:rsidRDefault="006B2A9C" w:rsidP="006B2A9C">
            <w:pPr>
              <w:spacing w:before="120" w:after="120"/>
              <w:jc w:val="both"/>
              <w:rPr>
                <w:lang w:val="hr-HR"/>
              </w:rPr>
            </w:pPr>
            <w:r w:rsidRPr="00616538">
              <w:rPr>
                <w:lang w:val="hr-HR"/>
              </w:rPr>
              <w:t>- Qua dịch vụ công trực tuyến (mức 3)</w:t>
            </w:r>
          </w:p>
          <w:p w:rsidR="006B2A9C" w:rsidRPr="00616538" w:rsidRDefault="006B2A9C" w:rsidP="006B2A9C">
            <w:pPr>
              <w:spacing w:before="120" w:after="120"/>
              <w:jc w:val="both"/>
              <w:rPr>
                <w:lang w:val="hr-HR"/>
              </w:rPr>
            </w:pPr>
          </w:p>
        </w:tc>
        <w:tc>
          <w:tcPr>
            <w:tcW w:w="1470" w:type="dxa"/>
            <w:vAlign w:val="center"/>
          </w:tcPr>
          <w:p w:rsidR="006B2A9C" w:rsidRDefault="006B2A9C" w:rsidP="006B2A9C">
            <w:pPr>
              <w:spacing w:before="120" w:after="120"/>
              <w:jc w:val="both"/>
              <w:rPr>
                <w:lang w:val="hr-HR"/>
              </w:rPr>
            </w:pPr>
            <w:r>
              <w:rPr>
                <w:lang w:val="hr-HR"/>
              </w:rPr>
              <w:t xml:space="preserve">- </w:t>
            </w:r>
            <w:r w:rsidRPr="00616538">
              <w:rPr>
                <w:lang w:val="hr-HR"/>
              </w:rPr>
              <w:t>Trực tiếp</w:t>
            </w:r>
            <w:r>
              <w:rPr>
                <w:lang w:val="hr-HR"/>
              </w:rPr>
              <w:t>;</w:t>
            </w:r>
          </w:p>
          <w:p w:rsidR="006B2A9C" w:rsidRPr="004D36D8" w:rsidRDefault="006B2A9C" w:rsidP="006B2A9C">
            <w:pPr>
              <w:spacing w:before="120" w:after="120"/>
              <w:jc w:val="both"/>
              <w:rPr>
                <w:lang w:val="hr-HR"/>
              </w:rPr>
            </w:pPr>
            <w:r w:rsidRPr="00616538">
              <w:rPr>
                <w:lang w:val="hr-HR"/>
              </w:rPr>
              <w:t>- Qua dịch vụ công trực tuyến (mức 3)</w:t>
            </w:r>
          </w:p>
          <w:p w:rsidR="006B2A9C" w:rsidRPr="00616538" w:rsidRDefault="006B2A9C" w:rsidP="006B2A9C">
            <w:pPr>
              <w:spacing w:before="120" w:after="120"/>
              <w:jc w:val="both"/>
              <w:rPr>
                <w:lang w:val="hr-HR"/>
              </w:rPr>
            </w:pPr>
          </w:p>
        </w:tc>
      </w:tr>
      <w:tr w:rsidR="000106DE" w:rsidRPr="006A5614" w:rsidTr="00A47C6B">
        <w:trPr>
          <w:trHeight w:val="315"/>
          <w:jc w:val="center"/>
        </w:trPr>
        <w:tc>
          <w:tcPr>
            <w:tcW w:w="567" w:type="dxa"/>
            <w:vAlign w:val="center"/>
          </w:tcPr>
          <w:p w:rsidR="000106DE" w:rsidRPr="00616538" w:rsidRDefault="00972D29" w:rsidP="002405B3">
            <w:pPr>
              <w:spacing w:before="120" w:after="120"/>
              <w:jc w:val="center"/>
              <w:rPr>
                <w:bCs/>
                <w:lang w:val="hr-HR"/>
              </w:rPr>
            </w:pPr>
            <w:r w:rsidRPr="00616538">
              <w:rPr>
                <w:bCs/>
                <w:lang w:val="hr-HR"/>
              </w:rPr>
              <w:t>2</w:t>
            </w:r>
          </w:p>
        </w:tc>
        <w:tc>
          <w:tcPr>
            <w:tcW w:w="1240" w:type="dxa"/>
            <w:vAlign w:val="center"/>
          </w:tcPr>
          <w:p w:rsidR="000106DE" w:rsidRPr="00616538" w:rsidRDefault="006A5614" w:rsidP="002405B3">
            <w:pPr>
              <w:spacing w:before="120" w:after="120"/>
              <w:jc w:val="center"/>
              <w:rPr>
                <w:bCs/>
              </w:rPr>
            </w:pPr>
            <w:r>
              <w:rPr>
                <w:bCs/>
              </w:rPr>
              <w:t>1.000243</w:t>
            </w:r>
          </w:p>
        </w:tc>
        <w:tc>
          <w:tcPr>
            <w:tcW w:w="3517" w:type="dxa"/>
            <w:vAlign w:val="center"/>
          </w:tcPr>
          <w:p w:rsidR="000106DE" w:rsidRPr="00616538" w:rsidRDefault="00AF0848" w:rsidP="002405B3">
            <w:pPr>
              <w:spacing w:before="120" w:after="120"/>
              <w:jc w:val="both"/>
              <w:rPr>
                <w:bCs/>
              </w:rPr>
            </w:pPr>
            <w:r w:rsidRPr="00AF0848">
              <w:rPr>
                <w:bCs/>
              </w:rPr>
              <w:t>Thành lập trung tâm giáo dục nghề nghiệp, trường trung cấp công lập trực thuộc tỉnh, thành phố trực thuộc trung ương và trung tâm giáo dục nghề nghiệp, trường trung cấp tư thục trên địa bàn tỉnh, thành phố trực thuộc trung ương</w:t>
            </w:r>
          </w:p>
        </w:tc>
        <w:tc>
          <w:tcPr>
            <w:tcW w:w="1945" w:type="dxa"/>
            <w:vAlign w:val="center"/>
          </w:tcPr>
          <w:p w:rsidR="000106DE" w:rsidRPr="00616538" w:rsidRDefault="000106DE" w:rsidP="00FA58B6">
            <w:pPr>
              <w:spacing w:before="120" w:after="120"/>
              <w:jc w:val="both"/>
            </w:pPr>
            <w:r w:rsidRPr="00616538">
              <w:t>20 ngày làm việc</w:t>
            </w:r>
            <w:r w:rsidR="00AC69B9" w:rsidRPr="00616538">
              <w:t>:</w:t>
            </w:r>
          </w:p>
          <w:p w:rsidR="00AC69B9" w:rsidRPr="00616538" w:rsidRDefault="00AC69B9" w:rsidP="00FA58B6">
            <w:pPr>
              <w:spacing w:before="120" w:after="120"/>
              <w:jc w:val="both"/>
              <w:rPr>
                <w:i/>
              </w:rPr>
            </w:pPr>
            <w:r w:rsidRPr="00616538">
              <w:rPr>
                <w:i/>
              </w:rPr>
              <w:t>+ Sở LĐTBXH: 10 ngày</w:t>
            </w:r>
            <w:r w:rsidR="006B2A9C">
              <w:rPr>
                <w:i/>
              </w:rPr>
              <w:t>;</w:t>
            </w:r>
          </w:p>
          <w:p w:rsidR="00AC69B9" w:rsidRPr="00616538" w:rsidRDefault="00AC69B9" w:rsidP="00FA58B6">
            <w:pPr>
              <w:spacing w:before="120" w:after="120"/>
              <w:jc w:val="both"/>
              <w:rPr>
                <w:i/>
              </w:rPr>
            </w:pPr>
            <w:r w:rsidRPr="00616538">
              <w:rPr>
                <w:i/>
              </w:rPr>
              <w:t>+ Hội đồng thẩm định: 05 ngày</w:t>
            </w:r>
            <w:r w:rsidR="006B2A9C">
              <w:rPr>
                <w:i/>
              </w:rPr>
              <w:t>;</w:t>
            </w:r>
          </w:p>
          <w:p w:rsidR="00AC69B9" w:rsidRPr="00616538" w:rsidRDefault="00AC69B9" w:rsidP="006B2A9C">
            <w:pPr>
              <w:spacing w:before="120" w:after="120"/>
              <w:jc w:val="both"/>
            </w:pPr>
            <w:r w:rsidRPr="00616538">
              <w:rPr>
                <w:i/>
              </w:rPr>
              <w:t xml:space="preserve">+ UBND </w:t>
            </w:r>
            <w:r w:rsidR="006B2A9C">
              <w:rPr>
                <w:i/>
              </w:rPr>
              <w:t>T</w:t>
            </w:r>
            <w:r w:rsidRPr="00616538">
              <w:rPr>
                <w:i/>
              </w:rPr>
              <w:t>ỉnh: 05 ngày</w:t>
            </w:r>
            <w:r w:rsidR="006B2A9C">
              <w:rPr>
                <w:i/>
              </w:rPr>
              <w:t>.</w:t>
            </w:r>
          </w:p>
        </w:tc>
        <w:tc>
          <w:tcPr>
            <w:tcW w:w="1418" w:type="dxa"/>
            <w:vAlign w:val="center"/>
          </w:tcPr>
          <w:p w:rsidR="000106DE" w:rsidRPr="00616538" w:rsidRDefault="000106DE" w:rsidP="002405B3">
            <w:pPr>
              <w:spacing w:before="120" w:after="120"/>
              <w:jc w:val="center"/>
              <w:rPr>
                <w:bCs/>
              </w:rPr>
            </w:pPr>
            <w:r w:rsidRPr="00616538">
              <w:rPr>
                <w:bCs/>
              </w:rPr>
              <w:t>Trung tâm Kiểm soát TTHC và Phục vụ</w:t>
            </w:r>
            <w:r w:rsidR="00AB1C90" w:rsidRPr="00616538">
              <w:rPr>
                <w:bCs/>
              </w:rPr>
              <w:t xml:space="preserve"> hành chính công</w:t>
            </w:r>
          </w:p>
        </w:tc>
        <w:tc>
          <w:tcPr>
            <w:tcW w:w="987" w:type="dxa"/>
            <w:vAlign w:val="center"/>
          </w:tcPr>
          <w:p w:rsidR="000106DE" w:rsidRPr="00616538" w:rsidRDefault="000106DE" w:rsidP="002405B3">
            <w:pPr>
              <w:spacing w:before="120" w:after="120"/>
              <w:ind w:hanging="12"/>
            </w:pPr>
            <w:r w:rsidRPr="00616538">
              <w:t>Không</w:t>
            </w:r>
          </w:p>
        </w:tc>
        <w:tc>
          <w:tcPr>
            <w:tcW w:w="2965" w:type="dxa"/>
            <w:vAlign w:val="center"/>
          </w:tcPr>
          <w:p w:rsidR="000106DE" w:rsidRPr="00616538" w:rsidRDefault="000106DE" w:rsidP="002405B3">
            <w:pPr>
              <w:spacing w:before="120" w:after="120"/>
              <w:jc w:val="both"/>
            </w:pPr>
            <w:r w:rsidRPr="00616538">
              <w:t>Khoản 1, Điều 5, Nghị định số 140/2018/NĐ-CP ngày 08/10/2018 của Chính phủ sửa đổi, bổ sung các Nghị định liên quan đến điều kiện đầu tư kinh doanh và thủ tục hành chính thuộc phạm vi quản lý nhà nước của Bộ Lao động - Thương binh và Xã hội</w:t>
            </w:r>
          </w:p>
        </w:tc>
        <w:tc>
          <w:tcPr>
            <w:tcW w:w="1422" w:type="dxa"/>
            <w:vAlign w:val="center"/>
          </w:tcPr>
          <w:p w:rsidR="000106DE" w:rsidRPr="00616538" w:rsidRDefault="000106DE"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0106DE" w:rsidRPr="00616538" w:rsidRDefault="000106DE" w:rsidP="002405B3">
            <w:pPr>
              <w:spacing w:before="120" w:after="120"/>
              <w:jc w:val="both"/>
              <w:rPr>
                <w:lang w:val="hr-HR"/>
              </w:rPr>
            </w:pPr>
            <w:r w:rsidRPr="00616538">
              <w:rPr>
                <w:lang w:val="hr-HR"/>
              </w:rPr>
              <w:t>- Qua dịch vụ BCCI;</w:t>
            </w:r>
          </w:p>
          <w:p w:rsidR="000106DE" w:rsidRPr="00616538" w:rsidRDefault="000106DE" w:rsidP="002405B3">
            <w:pPr>
              <w:spacing w:before="120" w:after="120"/>
              <w:jc w:val="both"/>
              <w:rPr>
                <w:lang w:val="hr-HR"/>
              </w:rPr>
            </w:pPr>
            <w:r w:rsidRPr="00616538">
              <w:rPr>
                <w:lang w:val="hr-HR"/>
              </w:rPr>
              <w:t>- Qua dịch vụ công trực tuyến (mứ</w:t>
            </w:r>
            <w:r w:rsidR="00B119DA">
              <w:rPr>
                <w:lang w:val="hr-HR"/>
              </w:rPr>
              <w:t>c 4</w:t>
            </w:r>
            <w:r w:rsidRPr="00616538">
              <w:rPr>
                <w:lang w:val="hr-HR"/>
              </w:rPr>
              <w:t>)</w:t>
            </w:r>
          </w:p>
        </w:tc>
        <w:tc>
          <w:tcPr>
            <w:tcW w:w="1470" w:type="dxa"/>
            <w:vAlign w:val="center"/>
          </w:tcPr>
          <w:p w:rsidR="000106DE" w:rsidRPr="00616538" w:rsidRDefault="000106DE"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0106DE" w:rsidRPr="00616538" w:rsidRDefault="000106DE" w:rsidP="002405B3">
            <w:pPr>
              <w:spacing w:before="120" w:after="120"/>
              <w:jc w:val="both"/>
              <w:rPr>
                <w:lang w:val="hr-HR"/>
              </w:rPr>
            </w:pPr>
            <w:r w:rsidRPr="00616538">
              <w:rPr>
                <w:lang w:val="hr-HR"/>
              </w:rPr>
              <w:t>- Qua dịch vụ BCCI;</w:t>
            </w:r>
          </w:p>
          <w:p w:rsidR="000106DE" w:rsidRPr="00616538" w:rsidRDefault="000106DE" w:rsidP="00B119DA">
            <w:pPr>
              <w:spacing w:before="120" w:after="120"/>
              <w:jc w:val="both"/>
              <w:rPr>
                <w:lang w:val="hr-HR"/>
              </w:rPr>
            </w:pPr>
            <w:r w:rsidRPr="00616538">
              <w:rPr>
                <w:lang w:val="hr-HR"/>
              </w:rPr>
              <w:t xml:space="preserve">- Qua dịch vụ công trực tuyến (mức </w:t>
            </w:r>
            <w:r w:rsidR="00B119DA">
              <w:rPr>
                <w:lang w:val="hr-HR"/>
              </w:rPr>
              <w:t>4</w:t>
            </w:r>
            <w:r w:rsidRPr="00616538">
              <w:rPr>
                <w:lang w:val="hr-HR"/>
              </w:rPr>
              <w:t>)</w:t>
            </w:r>
          </w:p>
        </w:tc>
      </w:tr>
      <w:tr w:rsidR="000106DE" w:rsidRPr="006A5614" w:rsidTr="00A47C6B">
        <w:trPr>
          <w:trHeight w:val="315"/>
          <w:jc w:val="center"/>
        </w:trPr>
        <w:tc>
          <w:tcPr>
            <w:tcW w:w="567" w:type="dxa"/>
            <w:vAlign w:val="center"/>
          </w:tcPr>
          <w:p w:rsidR="000106DE" w:rsidRPr="00616538" w:rsidRDefault="00972D29" w:rsidP="002405B3">
            <w:pPr>
              <w:spacing w:before="120" w:after="120"/>
              <w:jc w:val="center"/>
              <w:rPr>
                <w:bCs/>
                <w:lang w:val="hr-HR"/>
              </w:rPr>
            </w:pPr>
            <w:r w:rsidRPr="00616538">
              <w:rPr>
                <w:bCs/>
                <w:lang w:val="hr-HR"/>
              </w:rPr>
              <w:t>3</w:t>
            </w:r>
          </w:p>
        </w:tc>
        <w:tc>
          <w:tcPr>
            <w:tcW w:w="1240" w:type="dxa"/>
            <w:vAlign w:val="center"/>
          </w:tcPr>
          <w:p w:rsidR="000106DE" w:rsidRPr="00616538" w:rsidRDefault="006A5614" w:rsidP="002405B3">
            <w:pPr>
              <w:spacing w:before="120" w:after="120"/>
              <w:jc w:val="center"/>
              <w:rPr>
                <w:bCs/>
              </w:rPr>
            </w:pPr>
            <w:r>
              <w:rPr>
                <w:bCs/>
              </w:rPr>
              <w:t>2.000099</w:t>
            </w:r>
          </w:p>
        </w:tc>
        <w:tc>
          <w:tcPr>
            <w:tcW w:w="3517" w:type="dxa"/>
            <w:vAlign w:val="center"/>
          </w:tcPr>
          <w:p w:rsidR="00A1434C" w:rsidRPr="00A1434C" w:rsidRDefault="00AF0848" w:rsidP="00A1434C">
            <w:pPr>
              <w:shd w:val="clear" w:color="auto" w:fill="FFFFFF"/>
              <w:spacing w:before="120" w:after="120"/>
              <w:jc w:val="both"/>
              <w:rPr>
                <w:bCs/>
              </w:rPr>
            </w:pPr>
            <w:r w:rsidRPr="00AF0848">
              <w:t xml:space="preserve">Chia, tách, sáp nhập trung tâm giáo dục nghề nghiệp, trường </w:t>
            </w:r>
            <w:r w:rsidRPr="00AF0848">
              <w:lastRenderedPageBreak/>
              <w:t>trung cấp công lập trực thuộc tỉnh, thành phố trực thuộc trung ương và trung tâm giáo dục nghề nghiệp, trường trung cấp tư thục trên địa bàn tỉnh, thành phố trực thuộc trung ương</w:t>
            </w:r>
            <w:r w:rsidR="00A1434C" w:rsidRPr="00A1434C">
              <w:rPr>
                <w:bCs/>
              </w:rPr>
              <w:t xml:space="preserve"> </w:t>
            </w:r>
          </w:p>
          <w:p w:rsidR="000106DE" w:rsidRPr="00616538" w:rsidRDefault="000106DE" w:rsidP="002405B3">
            <w:pPr>
              <w:spacing w:before="120" w:after="120"/>
              <w:jc w:val="both"/>
              <w:rPr>
                <w:bCs/>
              </w:rPr>
            </w:pPr>
          </w:p>
        </w:tc>
        <w:tc>
          <w:tcPr>
            <w:tcW w:w="1945" w:type="dxa"/>
            <w:vAlign w:val="center"/>
          </w:tcPr>
          <w:p w:rsidR="000106DE" w:rsidRPr="00616538" w:rsidRDefault="000106DE" w:rsidP="00FA58B6">
            <w:pPr>
              <w:spacing w:before="120" w:after="120"/>
              <w:jc w:val="both"/>
            </w:pPr>
            <w:r w:rsidRPr="00616538">
              <w:lastRenderedPageBreak/>
              <w:t>10 ngày làm việc</w:t>
            </w:r>
            <w:r w:rsidR="00130B97" w:rsidRPr="00616538">
              <w:t>:</w:t>
            </w:r>
          </w:p>
          <w:p w:rsidR="00130B97" w:rsidRPr="00616538" w:rsidRDefault="00130B97" w:rsidP="00FA58B6">
            <w:pPr>
              <w:spacing w:before="120" w:after="120"/>
              <w:jc w:val="both"/>
              <w:rPr>
                <w:i/>
              </w:rPr>
            </w:pPr>
            <w:r w:rsidRPr="00616538">
              <w:rPr>
                <w:i/>
              </w:rPr>
              <w:lastRenderedPageBreak/>
              <w:t xml:space="preserve">+ Sở </w:t>
            </w:r>
            <w:r w:rsidR="006B2A9C" w:rsidRPr="00616538">
              <w:rPr>
                <w:i/>
              </w:rPr>
              <w:t>LĐTBXH</w:t>
            </w:r>
            <w:r w:rsidRPr="00616538">
              <w:rPr>
                <w:i/>
              </w:rPr>
              <w:t>: 05 ngày</w:t>
            </w:r>
            <w:r w:rsidR="006B2A9C">
              <w:rPr>
                <w:i/>
              </w:rPr>
              <w:t>;</w:t>
            </w:r>
          </w:p>
          <w:p w:rsidR="00130B97" w:rsidRPr="00616538" w:rsidRDefault="00130B97" w:rsidP="006B2A9C">
            <w:pPr>
              <w:spacing w:before="120" w:after="120"/>
              <w:jc w:val="both"/>
            </w:pPr>
            <w:r w:rsidRPr="00616538">
              <w:rPr>
                <w:i/>
              </w:rPr>
              <w:t xml:space="preserve">+ UBND </w:t>
            </w:r>
            <w:r w:rsidR="006B2A9C">
              <w:rPr>
                <w:i/>
              </w:rPr>
              <w:t>T</w:t>
            </w:r>
            <w:r w:rsidRPr="00616538">
              <w:rPr>
                <w:i/>
              </w:rPr>
              <w:t>ỉnh: 05 ngày</w:t>
            </w:r>
            <w:r w:rsidR="006B2A9C">
              <w:rPr>
                <w:i/>
              </w:rPr>
              <w:t>.</w:t>
            </w:r>
          </w:p>
        </w:tc>
        <w:tc>
          <w:tcPr>
            <w:tcW w:w="1418" w:type="dxa"/>
            <w:vAlign w:val="center"/>
          </w:tcPr>
          <w:p w:rsidR="000106DE" w:rsidRPr="00616538" w:rsidRDefault="000106DE" w:rsidP="002405B3">
            <w:pPr>
              <w:spacing w:before="120" w:after="120"/>
              <w:jc w:val="center"/>
              <w:rPr>
                <w:bCs/>
              </w:rPr>
            </w:pPr>
            <w:r w:rsidRPr="00616538">
              <w:rPr>
                <w:bCs/>
              </w:rPr>
              <w:lastRenderedPageBreak/>
              <w:t xml:space="preserve">Trung tâm Kiểm soát </w:t>
            </w:r>
            <w:r w:rsidRPr="00616538">
              <w:rPr>
                <w:bCs/>
              </w:rPr>
              <w:lastRenderedPageBreak/>
              <w:t>TTHC và Phục vụ hành chính công.</w:t>
            </w:r>
          </w:p>
        </w:tc>
        <w:tc>
          <w:tcPr>
            <w:tcW w:w="987" w:type="dxa"/>
            <w:vAlign w:val="center"/>
          </w:tcPr>
          <w:p w:rsidR="000106DE" w:rsidRPr="00616538" w:rsidRDefault="000106DE" w:rsidP="002405B3">
            <w:pPr>
              <w:spacing w:before="120" w:after="120"/>
              <w:ind w:hanging="12"/>
              <w:jc w:val="center"/>
            </w:pPr>
            <w:r w:rsidRPr="00616538">
              <w:lastRenderedPageBreak/>
              <w:t>Không</w:t>
            </w:r>
          </w:p>
        </w:tc>
        <w:tc>
          <w:tcPr>
            <w:tcW w:w="2965" w:type="dxa"/>
            <w:vAlign w:val="center"/>
          </w:tcPr>
          <w:p w:rsidR="000106DE" w:rsidRPr="00616538" w:rsidRDefault="000106DE" w:rsidP="002405B3">
            <w:pPr>
              <w:spacing w:before="120" w:after="120"/>
              <w:jc w:val="both"/>
            </w:pPr>
            <w:r w:rsidRPr="00616538">
              <w:t xml:space="preserve">Khoản 4, Điều 5, Nghị định số 140/2018/NĐ-CP </w:t>
            </w:r>
            <w:r w:rsidRPr="00616538">
              <w:lastRenderedPageBreak/>
              <w:t>ngày 08/10/2018 của Chính phủ sửa đổi, bổ sung các Nghị định liên quan đến điều kiện đầu tư kinh doanh và thủ tục hành chính thuộc phạm vi quản lý nhà nước của Bộ Lao động - Thương binh và Xã hội</w:t>
            </w:r>
          </w:p>
        </w:tc>
        <w:tc>
          <w:tcPr>
            <w:tcW w:w="1422" w:type="dxa"/>
            <w:vAlign w:val="center"/>
          </w:tcPr>
          <w:p w:rsidR="000106DE" w:rsidRPr="00616538" w:rsidRDefault="000106DE" w:rsidP="002405B3">
            <w:pPr>
              <w:spacing w:before="120" w:after="120"/>
              <w:jc w:val="both"/>
              <w:rPr>
                <w:lang w:val="vi-VN"/>
              </w:rPr>
            </w:pPr>
            <w:r w:rsidRPr="00616538">
              <w:rPr>
                <w:lang w:val="vi-VN"/>
              </w:rPr>
              <w:lastRenderedPageBreak/>
              <w:t xml:space="preserve">- </w:t>
            </w:r>
            <w:r w:rsidRPr="00616538">
              <w:rPr>
                <w:lang w:val="hr-HR"/>
              </w:rPr>
              <w:t>Trực tiếp</w:t>
            </w:r>
            <w:r w:rsidRPr="00616538">
              <w:rPr>
                <w:lang w:val="vi-VN"/>
              </w:rPr>
              <w:t>;</w:t>
            </w:r>
          </w:p>
          <w:p w:rsidR="000106DE" w:rsidRPr="00616538" w:rsidRDefault="000106DE" w:rsidP="002405B3">
            <w:pPr>
              <w:spacing w:before="120" w:after="120"/>
              <w:jc w:val="both"/>
              <w:rPr>
                <w:lang w:val="hr-HR"/>
              </w:rPr>
            </w:pPr>
            <w:r w:rsidRPr="00616538">
              <w:rPr>
                <w:lang w:val="hr-HR"/>
              </w:rPr>
              <w:t xml:space="preserve">- Qua dịch </w:t>
            </w:r>
            <w:r w:rsidRPr="00616538">
              <w:rPr>
                <w:lang w:val="hr-HR"/>
              </w:rPr>
              <w:lastRenderedPageBreak/>
              <w:t>vụ BCCI;</w:t>
            </w:r>
          </w:p>
          <w:p w:rsidR="000106DE" w:rsidRPr="00616538" w:rsidRDefault="000106DE" w:rsidP="002405B3">
            <w:pPr>
              <w:spacing w:before="120" w:after="120"/>
              <w:jc w:val="both"/>
              <w:rPr>
                <w:lang w:val="hr-HR"/>
              </w:rPr>
            </w:pPr>
            <w:r w:rsidRPr="00616538">
              <w:rPr>
                <w:lang w:val="hr-HR"/>
              </w:rPr>
              <w:t>- Qua dịch vụ công trực tuyến (mức 3)</w:t>
            </w:r>
          </w:p>
        </w:tc>
        <w:tc>
          <w:tcPr>
            <w:tcW w:w="1470" w:type="dxa"/>
            <w:vAlign w:val="center"/>
          </w:tcPr>
          <w:p w:rsidR="000106DE" w:rsidRPr="00616538" w:rsidRDefault="000106DE" w:rsidP="002405B3">
            <w:pPr>
              <w:spacing w:before="120" w:after="120"/>
              <w:jc w:val="both"/>
              <w:rPr>
                <w:lang w:val="vi-VN"/>
              </w:rPr>
            </w:pPr>
            <w:r w:rsidRPr="00616538">
              <w:rPr>
                <w:lang w:val="vi-VN"/>
              </w:rPr>
              <w:lastRenderedPageBreak/>
              <w:t xml:space="preserve">- </w:t>
            </w:r>
            <w:r w:rsidRPr="00616538">
              <w:rPr>
                <w:lang w:val="hr-HR"/>
              </w:rPr>
              <w:t>Trực tiếp</w:t>
            </w:r>
            <w:r w:rsidRPr="00616538">
              <w:rPr>
                <w:lang w:val="vi-VN"/>
              </w:rPr>
              <w:t>;</w:t>
            </w:r>
          </w:p>
          <w:p w:rsidR="000106DE" w:rsidRPr="00616538" w:rsidRDefault="000106DE" w:rsidP="002405B3">
            <w:pPr>
              <w:spacing w:before="120" w:after="120"/>
              <w:jc w:val="both"/>
              <w:rPr>
                <w:lang w:val="hr-HR"/>
              </w:rPr>
            </w:pPr>
            <w:r w:rsidRPr="00616538">
              <w:rPr>
                <w:lang w:val="hr-HR"/>
              </w:rPr>
              <w:t xml:space="preserve">- Qua dịch </w:t>
            </w:r>
            <w:r w:rsidRPr="00616538">
              <w:rPr>
                <w:lang w:val="hr-HR"/>
              </w:rPr>
              <w:lastRenderedPageBreak/>
              <w:t>vụ BCCI;</w:t>
            </w:r>
          </w:p>
          <w:p w:rsidR="000106DE" w:rsidRPr="00616538" w:rsidRDefault="000106DE" w:rsidP="002405B3">
            <w:pPr>
              <w:spacing w:before="120" w:after="120"/>
              <w:jc w:val="both"/>
              <w:rPr>
                <w:lang w:val="hr-HR"/>
              </w:rPr>
            </w:pPr>
            <w:r w:rsidRPr="00616538">
              <w:rPr>
                <w:lang w:val="hr-HR"/>
              </w:rPr>
              <w:t>- Qua dịch vụ công trực tuyến (mức 3)</w:t>
            </w:r>
          </w:p>
        </w:tc>
      </w:tr>
      <w:tr w:rsidR="00972D29" w:rsidRPr="006A5614" w:rsidTr="00A47C6B">
        <w:trPr>
          <w:trHeight w:val="315"/>
          <w:jc w:val="center"/>
        </w:trPr>
        <w:tc>
          <w:tcPr>
            <w:tcW w:w="567" w:type="dxa"/>
            <w:vAlign w:val="center"/>
          </w:tcPr>
          <w:p w:rsidR="00972D29" w:rsidRPr="00616538" w:rsidRDefault="00972D29" w:rsidP="002405B3">
            <w:pPr>
              <w:spacing w:before="120" w:after="120"/>
              <w:jc w:val="center"/>
              <w:rPr>
                <w:bCs/>
                <w:lang w:val="hr-HR"/>
              </w:rPr>
            </w:pPr>
            <w:r w:rsidRPr="00616538">
              <w:rPr>
                <w:bCs/>
                <w:lang w:val="hr-HR"/>
              </w:rPr>
              <w:lastRenderedPageBreak/>
              <w:t>4</w:t>
            </w:r>
          </w:p>
        </w:tc>
        <w:tc>
          <w:tcPr>
            <w:tcW w:w="1240" w:type="dxa"/>
            <w:vAlign w:val="center"/>
          </w:tcPr>
          <w:p w:rsidR="00972D29" w:rsidRPr="00616538" w:rsidRDefault="00D30359" w:rsidP="002405B3">
            <w:pPr>
              <w:spacing w:before="120" w:after="120"/>
              <w:jc w:val="center"/>
              <w:rPr>
                <w:bCs/>
              </w:rPr>
            </w:pPr>
            <w:r>
              <w:rPr>
                <w:bCs/>
              </w:rPr>
              <w:t>1.000234</w:t>
            </w:r>
          </w:p>
        </w:tc>
        <w:tc>
          <w:tcPr>
            <w:tcW w:w="3517" w:type="dxa"/>
            <w:vAlign w:val="center"/>
          </w:tcPr>
          <w:p w:rsidR="00972D29" w:rsidRPr="00616538" w:rsidRDefault="00AF0848" w:rsidP="002405B3">
            <w:pPr>
              <w:spacing w:before="120" w:after="120"/>
              <w:jc w:val="both"/>
              <w:rPr>
                <w:bCs/>
              </w:rPr>
            </w:pPr>
            <w:r w:rsidRPr="00AF0848">
              <w:rPr>
                <w:bCs/>
              </w:rPr>
              <w:t>Giải thể trung tâm giáo dục nghề nghiệp, trường trung cấp công lập trực thuộc tỉnh, thành phố trực thuộc trung ương và trung tâm giáo dục nghề nghiệp, trường trung cấp tư thục trên địa bàn tỉnh, thành phố trực thuộc trung ương</w:t>
            </w:r>
          </w:p>
        </w:tc>
        <w:tc>
          <w:tcPr>
            <w:tcW w:w="1945" w:type="dxa"/>
            <w:vAlign w:val="center"/>
          </w:tcPr>
          <w:p w:rsidR="00130B97" w:rsidRPr="00616538" w:rsidRDefault="00972D29" w:rsidP="00FA58B6">
            <w:pPr>
              <w:spacing w:before="120" w:after="120"/>
              <w:jc w:val="both"/>
            </w:pPr>
            <w:r w:rsidRPr="00616538">
              <w:t>20 ngày làm việc</w:t>
            </w:r>
            <w:r w:rsidR="00130B97" w:rsidRPr="00616538">
              <w:t>:</w:t>
            </w:r>
          </w:p>
          <w:p w:rsidR="00130B97" w:rsidRPr="00616538" w:rsidRDefault="00130B97" w:rsidP="00FA58B6">
            <w:pPr>
              <w:spacing w:before="120" w:after="120"/>
              <w:jc w:val="both"/>
              <w:rPr>
                <w:i/>
              </w:rPr>
            </w:pPr>
            <w:r w:rsidRPr="00616538">
              <w:rPr>
                <w:i/>
              </w:rPr>
              <w:t xml:space="preserve">+ Sở </w:t>
            </w:r>
            <w:r w:rsidR="006B2A9C" w:rsidRPr="00616538">
              <w:rPr>
                <w:i/>
              </w:rPr>
              <w:t>LĐTBXH</w:t>
            </w:r>
            <w:r w:rsidRPr="00616538">
              <w:rPr>
                <w:i/>
              </w:rPr>
              <w:t>: 12 ngày</w:t>
            </w:r>
            <w:r w:rsidR="006B2A9C">
              <w:rPr>
                <w:i/>
              </w:rPr>
              <w:t>;</w:t>
            </w:r>
          </w:p>
          <w:p w:rsidR="00972D29" w:rsidRPr="00616538" w:rsidRDefault="00130B97" w:rsidP="006B2A9C">
            <w:pPr>
              <w:spacing w:before="120" w:after="120"/>
              <w:jc w:val="both"/>
            </w:pPr>
            <w:r w:rsidRPr="00616538">
              <w:rPr>
                <w:i/>
              </w:rPr>
              <w:t xml:space="preserve">+ UBND </w:t>
            </w:r>
            <w:r w:rsidR="006B2A9C">
              <w:rPr>
                <w:i/>
              </w:rPr>
              <w:t>T</w:t>
            </w:r>
            <w:r w:rsidRPr="00616538">
              <w:rPr>
                <w:i/>
              </w:rPr>
              <w:t>ỉnh: 08 ngày</w:t>
            </w:r>
            <w:r w:rsidR="006B2A9C">
              <w:rPr>
                <w:i/>
              </w:rPr>
              <w:t>.</w:t>
            </w:r>
          </w:p>
        </w:tc>
        <w:tc>
          <w:tcPr>
            <w:tcW w:w="1418" w:type="dxa"/>
            <w:vAlign w:val="center"/>
          </w:tcPr>
          <w:p w:rsidR="00972D29" w:rsidRPr="00616538" w:rsidRDefault="00972D29" w:rsidP="002405B3">
            <w:pPr>
              <w:spacing w:before="120" w:after="120"/>
              <w:jc w:val="center"/>
              <w:rPr>
                <w:bCs/>
              </w:rPr>
            </w:pPr>
            <w:r w:rsidRPr="00616538">
              <w:rPr>
                <w:bCs/>
              </w:rPr>
              <w:t>Trung tâm Kiểm soát TTHC và Phục vụ hành chính công.</w:t>
            </w:r>
          </w:p>
        </w:tc>
        <w:tc>
          <w:tcPr>
            <w:tcW w:w="987" w:type="dxa"/>
            <w:vAlign w:val="center"/>
          </w:tcPr>
          <w:p w:rsidR="00972D29" w:rsidRPr="00616538" w:rsidRDefault="00972D29" w:rsidP="002405B3">
            <w:pPr>
              <w:spacing w:before="120" w:after="120"/>
              <w:ind w:hanging="12"/>
              <w:jc w:val="center"/>
            </w:pPr>
            <w:r w:rsidRPr="00616538">
              <w:t>Không</w:t>
            </w:r>
          </w:p>
        </w:tc>
        <w:tc>
          <w:tcPr>
            <w:tcW w:w="2965" w:type="dxa"/>
            <w:vAlign w:val="center"/>
          </w:tcPr>
          <w:p w:rsidR="00972D29" w:rsidRPr="00616538" w:rsidRDefault="00972D29" w:rsidP="002405B3">
            <w:pPr>
              <w:shd w:val="clear" w:color="auto" w:fill="FFFFFF"/>
              <w:spacing w:before="120" w:after="120"/>
              <w:jc w:val="both"/>
              <w:rPr>
                <w:lang w:val="vi-VN"/>
              </w:rPr>
            </w:pPr>
            <w:r w:rsidRPr="00616538">
              <w:rPr>
                <w:lang w:val="pt-BR"/>
              </w:rPr>
              <w:t>Điều 11, 12, Nghị định số 143/2016/NĐ-CP ngày 14/10/2016 của Chính phủ quy định điều kiện đầu tư và hoạt động trong lĩnh vực giáo dục nghề nghiệp.</w:t>
            </w:r>
          </w:p>
        </w:tc>
        <w:tc>
          <w:tcPr>
            <w:tcW w:w="1422" w:type="dxa"/>
            <w:vAlign w:val="center"/>
          </w:tcPr>
          <w:p w:rsidR="00972D29" w:rsidRPr="00616538" w:rsidRDefault="00972D29"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972D29" w:rsidRPr="00616538" w:rsidRDefault="00972D29" w:rsidP="002405B3">
            <w:pPr>
              <w:spacing w:before="120" w:after="120"/>
              <w:jc w:val="both"/>
              <w:rPr>
                <w:lang w:val="hr-HR"/>
              </w:rPr>
            </w:pPr>
            <w:r w:rsidRPr="00616538">
              <w:rPr>
                <w:lang w:val="hr-HR"/>
              </w:rPr>
              <w:t>- Qua dịch vụ BCCI;</w:t>
            </w:r>
          </w:p>
          <w:p w:rsidR="00972D29" w:rsidRPr="00616538" w:rsidRDefault="00972D29" w:rsidP="002405B3">
            <w:pPr>
              <w:spacing w:before="120" w:after="120"/>
              <w:jc w:val="both"/>
              <w:rPr>
                <w:lang w:val="hr-HR"/>
              </w:rPr>
            </w:pPr>
            <w:r w:rsidRPr="00616538">
              <w:rPr>
                <w:lang w:val="hr-HR"/>
              </w:rPr>
              <w:t>- Qua dịch vụ công trực tuyến (mức 3)</w:t>
            </w:r>
          </w:p>
        </w:tc>
        <w:tc>
          <w:tcPr>
            <w:tcW w:w="1470" w:type="dxa"/>
            <w:vAlign w:val="center"/>
          </w:tcPr>
          <w:p w:rsidR="00972D29" w:rsidRPr="00616538" w:rsidRDefault="00972D29"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972D29" w:rsidRPr="00616538" w:rsidRDefault="00972D29" w:rsidP="002405B3">
            <w:pPr>
              <w:spacing w:before="120" w:after="120"/>
              <w:jc w:val="both"/>
              <w:rPr>
                <w:lang w:val="hr-HR"/>
              </w:rPr>
            </w:pPr>
            <w:r w:rsidRPr="00616538">
              <w:rPr>
                <w:lang w:val="hr-HR"/>
              </w:rPr>
              <w:t>- Qua dịch vụ BCCI;</w:t>
            </w:r>
          </w:p>
          <w:p w:rsidR="00972D29" w:rsidRPr="00616538" w:rsidRDefault="00972D29" w:rsidP="002405B3">
            <w:pPr>
              <w:spacing w:before="120" w:after="120"/>
              <w:jc w:val="both"/>
              <w:rPr>
                <w:lang w:val="hr-HR"/>
              </w:rPr>
            </w:pPr>
            <w:r w:rsidRPr="00616538">
              <w:rPr>
                <w:lang w:val="hr-HR"/>
              </w:rPr>
              <w:t>- Qua dịch vụ công trực tuyến (mức 3)</w:t>
            </w:r>
          </w:p>
        </w:tc>
      </w:tr>
      <w:tr w:rsidR="00972D29" w:rsidRPr="006A5614" w:rsidTr="00A47C6B">
        <w:trPr>
          <w:trHeight w:val="315"/>
          <w:jc w:val="center"/>
        </w:trPr>
        <w:tc>
          <w:tcPr>
            <w:tcW w:w="567" w:type="dxa"/>
            <w:vAlign w:val="center"/>
          </w:tcPr>
          <w:p w:rsidR="00972D29" w:rsidRPr="00616538" w:rsidRDefault="00972D29" w:rsidP="002405B3">
            <w:pPr>
              <w:spacing w:before="120" w:after="120"/>
              <w:jc w:val="center"/>
              <w:rPr>
                <w:bCs/>
                <w:lang w:val="hr-HR"/>
              </w:rPr>
            </w:pPr>
            <w:r w:rsidRPr="00616538">
              <w:rPr>
                <w:bCs/>
                <w:lang w:val="hr-HR"/>
              </w:rPr>
              <w:t>5</w:t>
            </w:r>
          </w:p>
        </w:tc>
        <w:tc>
          <w:tcPr>
            <w:tcW w:w="1240" w:type="dxa"/>
            <w:vAlign w:val="center"/>
          </w:tcPr>
          <w:p w:rsidR="00972D29" w:rsidRPr="00616538" w:rsidRDefault="00D30359" w:rsidP="002405B3">
            <w:pPr>
              <w:spacing w:before="120" w:after="120"/>
              <w:jc w:val="center"/>
              <w:rPr>
                <w:bCs/>
              </w:rPr>
            </w:pPr>
            <w:r>
              <w:rPr>
                <w:bCs/>
              </w:rPr>
              <w:t>1.000226</w:t>
            </w:r>
          </w:p>
        </w:tc>
        <w:tc>
          <w:tcPr>
            <w:tcW w:w="3517" w:type="dxa"/>
            <w:vAlign w:val="center"/>
          </w:tcPr>
          <w:p w:rsidR="00972D29" w:rsidRPr="00616538" w:rsidRDefault="00AF0848" w:rsidP="002405B3">
            <w:pPr>
              <w:spacing w:before="120" w:after="120"/>
              <w:jc w:val="both"/>
              <w:rPr>
                <w:bCs/>
              </w:rPr>
            </w:pPr>
            <w:r w:rsidRPr="00AF0848">
              <w:rPr>
                <w:bCs/>
              </w:rPr>
              <w:t>Chấm dứt hoạt động phân hiệu của trường trung cấp công lập trực thuộc tỉnh, thành phố trực thuộc Trung ương và phân hiệu của trường trung cấp tư thục trên địa bàn tỉnh, thành phố trực thuộc Tru</w:t>
            </w:r>
            <w:r>
              <w:rPr>
                <w:bCs/>
              </w:rPr>
              <w:t>n</w:t>
            </w:r>
            <w:r w:rsidRPr="00AF0848">
              <w:rPr>
                <w:bCs/>
              </w:rPr>
              <w:t>g ương</w:t>
            </w:r>
          </w:p>
        </w:tc>
        <w:tc>
          <w:tcPr>
            <w:tcW w:w="1945" w:type="dxa"/>
            <w:vAlign w:val="center"/>
          </w:tcPr>
          <w:p w:rsidR="00972D29" w:rsidRPr="00616538" w:rsidRDefault="00972D29" w:rsidP="00FA58B6">
            <w:pPr>
              <w:spacing w:before="120" w:after="120"/>
              <w:jc w:val="both"/>
            </w:pPr>
            <w:r w:rsidRPr="00616538">
              <w:t>20 ngày làm việc</w:t>
            </w:r>
            <w:r w:rsidR="00130B97" w:rsidRPr="00616538">
              <w:t>:</w:t>
            </w:r>
          </w:p>
          <w:p w:rsidR="00130B97" w:rsidRPr="00616538" w:rsidRDefault="00130B97" w:rsidP="00FA58B6">
            <w:pPr>
              <w:spacing w:before="120" w:after="120"/>
              <w:jc w:val="both"/>
              <w:rPr>
                <w:i/>
              </w:rPr>
            </w:pPr>
            <w:r w:rsidRPr="00616538">
              <w:rPr>
                <w:i/>
              </w:rPr>
              <w:t xml:space="preserve">+ Sở </w:t>
            </w:r>
            <w:r w:rsidR="006B2A9C" w:rsidRPr="00616538">
              <w:rPr>
                <w:i/>
              </w:rPr>
              <w:t>LĐTBXH</w:t>
            </w:r>
            <w:r w:rsidRPr="00616538">
              <w:rPr>
                <w:i/>
              </w:rPr>
              <w:t>: 12 ngày</w:t>
            </w:r>
            <w:r w:rsidR="006B2A9C">
              <w:rPr>
                <w:i/>
              </w:rPr>
              <w:t>;</w:t>
            </w:r>
          </w:p>
          <w:p w:rsidR="00130B97" w:rsidRPr="00616538" w:rsidRDefault="00130B97" w:rsidP="006B2A9C">
            <w:pPr>
              <w:spacing w:before="120" w:after="120"/>
              <w:jc w:val="both"/>
            </w:pPr>
            <w:r w:rsidRPr="00616538">
              <w:rPr>
                <w:i/>
              </w:rPr>
              <w:t xml:space="preserve">+ UBND </w:t>
            </w:r>
            <w:r w:rsidR="006B2A9C">
              <w:rPr>
                <w:i/>
              </w:rPr>
              <w:t>T</w:t>
            </w:r>
            <w:r w:rsidRPr="00616538">
              <w:rPr>
                <w:i/>
              </w:rPr>
              <w:t>ỉnh: 08 ngày</w:t>
            </w:r>
            <w:r w:rsidR="006B2A9C">
              <w:rPr>
                <w:i/>
              </w:rPr>
              <w:t>.</w:t>
            </w:r>
          </w:p>
        </w:tc>
        <w:tc>
          <w:tcPr>
            <w:tcW w:w="1418" w:type="dxa"/>
            <w:vAlign w:val="center"/>
          </w:tcPr>
          <w:p w:rsidR="00972D29" w:rsidRPr="00616538" w:rsidRDefault="00972D29" w:rsidP="002405B3">
            <w:pPr>
              <w:spacing w:before="120" w:after="120"/>
              <w:jc w:val="center"/>
              <w:rPr>
                <w:bCs/>
              </w:rPr>
            </w:pPr>
            <w:r w:rsidRPr="00616538">
              <w:rPr>
                <w:bCs/>
              </w:rPr>
              <w:t>Trung tâm Kiểm soát TTHC và Phục vụ hành chính công.</w:t>
            </w:r>
          </w:p>
        </w:tc>
        <w:tc>
          <w:tcPr>
            <w:tcW w:w="987" w:type="dxa"/>
            <w:vAlign w:val="center"/>
          </w:tcPr>
          <w:p w:rsidR="00972D29" w:rsidRPr="00616538" w:rsidRDefault="00972D29" w:rsidP="002405B3">
            <w:pPr>
              <w:spacing w:before="120" w:after="120"/>
              <w:ind w:hanging="12"/>
              <w:jc w:val="center"/>
            </w:pPr>
            <w:r w:rsidRPr="00616538">
              <w:t>Không</w:t>
            </w:r>
          </w:p>
        </w:tc>
        <w:tc>
          <w:tcPr>
            <w:tcW w:w="2965" w:type="dxa"/>
            <w:vAlign w:val="center"/>
          </w:tcPr>
          <w:p w:rsidR="00972D29" w:rsidRPr="00616538" w:rsidRDefault="00972D29" w:rsidP="002405B3">
            <w:pPr>
              <w:shd w:val="clear" w:color="auto" w:fill="FFFFFF"/>
              <w:spacing w:before="120" w:after="120"/>
              <w:jc w:val="both"/>
              <w:rPr>
                <w:lang w:val="vi-VN"/>
              </w:rPr>
            </w:pPr>
            <w:r w:rsidRPr="00616538">
              <w:rPr>
                <w:lang w:val="pt-BR"/>
              </w:rPr>
              <w:t>Điều 11, 12, Nghị định số 143/2016/NĐ-CP ngày 14/10/2016 của Chính phủ quy định điều kiện đầu tư và hoạt động trong lĩnh vực giáo dục nghề nghiệp.</w:t>
            </w:r>
          </w:p>
        </w:tc>
        <w:tc>
          <w:tcPr>
            <w:tcW w:w="1422" w:type="dxa"/>
            <w:vAlign w:val="center"/>
          </w:tcPr>
          <w:p w:rsidR="00972D29" w:rsidRPr="00616538" w:rsidRDefault="00972D29"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972D29" w:rsidRPr="00616538" w:rsidRDefault="00972D29" w:rsidP="002405B3">
            <w:pPr>
              <w:spacing w:before="120" w:after="120"/>
              <w:jc w:val="both"/>
              <w:rPr>
                <w:lang w:val="hr-HR"/>
              </w:rPr>
            </w:pPr>
            <w:r w:rsidRPr="00616538">
              <w:rPr>
                <w:lang w:val="hr-HR"/>
              </w:rPr>
              <w:t>- Qua dịch vụ BCCI;</w:t>
            </w:r>
          </w:p>
          <w:p w:rsidR="00972D29" w:rsidRPr="00616538" w:rsidRDefault="00972D29" w:rsidP="002405B3">
            <w:pPr>
              <w:spacing w:before="120" w:after="120"/>
              <w:jc w:val="both"/>
              <w:rPr>
                <w:lang w:val="hr-HR"/>
              </w:rPr>
            </w:pPr>
            <w:r w:rsidRPr="00616538">
              <w:rPr>
                <w:lang w:val="hr-HR"/>
              </w:rPr>
              <w:t>- Qua dịch vụ công trực tuyến (mức 3)</w:t>
            </w:r>
          </w:p>
        </w:tc>
        <w:tc>
          <w:tcPr>
            <w:tcW w:w="1470" w:type="dxa"/>
            <w:vAlign w:val="center"/>
          </w:tcPr>
          <w:p w:rsidR="00972D29" w:rsidRPr="00616538" w:rsidRDefault="00972D29"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972D29" w:rsidRPr="00616538" w:rsidRDefault="00972D29" w:rsidP="002405B3">
            <w:pPr>
              <w:spacing w:before="120" w:after="120"/>
              <w:jc w:val="both"/>
              <w:rPr>
                <w:lang w:val="hr-HR"/>
              </w:rPr>
            </w:pPr>
            <w:r w:rsidRPr="00616538">
              <w:rPr>
                <w:lang w:val="hr-HR"/>
              </w:rPr>
              <w:t>- Qua dịch vụ BCCI;</w:t>
            </w:r>
          </w:p>
          <w:p w:rsidR="00972D29" w:rsidRPr="00616538" w:rsidRDefault="00972D29" w:rsidP="002405B3">
            <w:pPr>
              <w:spacing w:before="120" w:after="120"/>
              <w:jc w:val="both"/>
              <w:rPr>
                <w:lang w:val="hr-HR"/>
              </w:rPr>
            </w:pPr>
            <w:r w:rsidRPr="00616538">
              <w:rPr>
                <w:lang w:val="hr-HR"/>
              </w:rPr>
              <w:t>- Qua dịch vụ công trực tuyến (mức 3)</w:t>
            </w:r>
          </w:p>
        </w:tc>
      </w:tr>
      <w:tr w:rsidR="000106DE" w:rsidRPr="006A5614" w:rsidTr="00A47C6B">
        <w:trPr>
          <w:trHeight w:val="315"/>
          <w:jc w:val="center"/>
        </w:trPr>
        <w:tc>
          <w:tcPr>
            <w:tcW w:w="567" w:type="dxa"/>
            <w:vAlign w:val="center"/>
          </w:tcPr>
          <w:p w:rsidR="000106DE" w:rsidRPr="00616538" w:rsidRDefault="00972D29" w:rsidP="002405B3">
            <w:pPr>
              <w:spacing w:before="120" w:after="120"/>
              <w:jc w:val="center"/>
              <w:rPr>
                <w:bCs/>
                <w:lang w:val="hr-HR"/>
              </w:rPr>
            </w:pPr>
            <w:r w:rsidRPr="00616538">
              <w:rPr>
                <w:bCs/>
                <w:lang w:val="hr-HR"/>
              </w:rPr>
              <w:lastRenderedPageBreak/>
              <w:t>6</w:t>
            </w:r>
          </w:p>
        </w:tc>
        <w:tc>
          <w:tcPr>
            <w:tcW w:w="1240" w:type="dxa"/>
            <w:vAlign w:val="center"/>
          </w:tcPr>
          <w:p w:rsidR="000106DE" w:rsidRPr="00616538" w:rsidRDefault="00D30359" w:rsidP="002405B3">
            <w:pPr>
              <w:spacing w:before="120" w:after="120"/>
              <w:jc w:val="center"/>
              <w:rPr>
                <w:bCs/>
              </w:rPr>
            </w:pPr>
            <w:r>
              <w:rPr>
                <w:bCs/>
              </w:rPr>
              <w:t>1.000031</w:t>
            </w:r>
          </w:p>
        </w:tc>
        <w:tc>
          <w:tcPr>
            <w:tcW w:w="3517" w:type="dxa"/>
            <w:vAlign w:val="center"/>
          </w:tcPr>
          <w:p w:rsidR="000106DE" w:rsidRPr="00616538" w:rsidRDefault="00AF0848" w:rsidP="002405B3">
            <w:pPr>
              <w:spacing w:before="120" w:after="120"/>
              <w:jc w:val="both"/>
              <w:rPr>
                <w:bCs/>
              </w:rPr>
            </w:pPr>
            <w:r w:rsidRPr="00AF0848">
              <w:rPr>
                <w:bCs/>
              </w:rPr>
              <w:t>Đổi tên trung tâm giáo dục nghề nghiệp, trường trung cấp công lập trực thuộc tỉnh, thành phố trực thuộ</w:t>
            </w:r>
            <w:r>
              <w:rPr>
                <w:bCs/>
              </w:rPr>
              <w:t>c T</w:t>
            </w:r>
            <w:r w:rsidRPr="00AF0848">
              <w:rPr>
                <w:bCs/>
              </w:rPr>
              <w:t>rung ương và trung tâm giáo dục nghề nghiệp, trường trung cấp tư thục trên địa bàn tỉnh, thành phố trực thuộ</w:t>
            </w:r>
            <w:r>
              <w:rPr>
                <w:bCs/>
              </w:rPr>
              <w:t>c T</w:t>
            </w:r>
            <w:r w:rsidRPr="00AF0848">
              <w:rPr>
                <w:bCs/>
              </w:rPr>
              <w:t>rung ương</w:t>
            </w:r>
          </w:p>
        </w:tc>
        <w:tc>
          <w:tcPr>
            <w:tcW w:w="1945" w:type="dxa"/>
            <w:vAlign w:val="center"/>
          </w:tcPr>
          <w:p w:rsidR="000106DE" w:rsidRPr="00616538" w:rsidRDefault="000106DE" w:rsidP="00FA58B6">
            <w:pPr>
              <w:spacing w:before="120" w:after="120"/>
              <w:jc w:val="both"/>
            </w:pPr>
            <w:r w:rsidRPr="00616538">
              <w:t>05 ngày làm việc</w:t>
            </w:r>
            <w:r w:rsidR="00130B97" w:rsidRPr="00616538">
              <w:t>:</w:t>
            </w:r>
          </w:p>
          <w:p w:rsidR="00130B97" w:rsidRPr="00616538" w:rsidRDefault="00130B97" w:rsidP="00FA58B6">
            <w:pPr>
              <w:spacing w:before="120" w:after="120"/>
              <w:jc w:val="both"/>
              <w:rPr>
                <w:i/>
              </w:rPr>
            </w:pPr>
            <w:r w:rsidRPr="00616538">
              <w:rPr>
                <w:i/>
              </w:rPr>
              <w:t xml:space="preserve">+ Sở </w:t>
            </w:r>
            <w:r w:rsidR="006B2A9C" w:rsidRPr="00616538">
              <w:rPr>
                <w:i/>
              </w:rPr>
              <w:t>LĐTBXH</w:t>
            </w:r>
            <w:r w:rsidRPr="00616538">
              <w:rPr>
                <w:i/>
              </w:rPr>
              <w:t>: 03 ngày</w:t>
            </w:r>
            <w:r w:rsidR="006B2A9C">
              <w:rPr>
                <w:i/>
              </w:rPr>
              <w:t>;</w:t>
            </w:r>
          </w:p>
          <w:p w:rsidR="00130B97" w:rsidRPr="00616538" w:rsidRDefault="00130B97" w:rsidP="006B2A9C">
            <w:pPr>
              <w:spacing w:before="120" w:after="120"/>
              <w:jc w:val="both"/>
            </w:pPr>
            <w:r w:rsidRPr="00616538">
              <w:rPr>
                <w:i/>
              </w:rPr>
              <w:t xml:space="preserve">+ UBND </w:t>
            </w:r>
            <w:r w:rsidR="006B2A9C">
              <w:rPr>
                <w:i/>
              </w:rPr>
              <w:t>T</w:t>
            </w:r>
            <w:r w:rsidRPr="00616538">
              <w:rPr>
                <w:i/>
              </w:rPr>
              <w:t>ỉnh: 02 ngày</w:t>
            </w:r>
            <w:r w:rsidR="006B2A9C">
              <w:rPr>
                <w:i/>
              </w:rPr>
              <w:t>.</w:t>
            </w:r>
          </w:p>
        </w:tc>
        <w:tc>
          <w:tcPr>
            <w:tcW w:w="1418" w:type="dxa"/>
            <w:vAlign w:val="center"/>
          </w:tcPr>
          <w:p w:rsidR="000106DE" w:rsidRPr="00616538" w:rsidRDefault="000106DE" w:rsidP="002405B3">
            <w:pPr>
              <w:spacing w:before="120" w:after="120"/>
              <w:jc w:val="center"/>
              <w:rPr>
                <w:bCs/>
              </w:rPr>
            </w:pPr>
            <w:r w:rsidRPr="00616538">
              <w:rPr>
                <w:bCs/>
              </w:rPr>
              <w:t>Trung tâm Kiểm soát TTHC và Phục vụ hành chính công.</w:t>
            </w:r>
          </w:p>
        </w:tc>
        <w:tc>
          <w:tcPr>
            <w:tcW w:w="987" w:type="dxa"/>
            <w:vAlign w:val="center"/>
          </w:tcPr>
          <w:p w:rsidR="000106DE" w:rsidRPr="00616538" w:rsidRDefault="000106DE" w:rsidP="002405B3">
            <w:pPr>
              <w:spacing w:before="120" w:after="120"/>
              <w:ind w:hanging="12"/>
              <w:jc w:val="center"/>
            </w:pPr>
            <w:r w:rsidRPr="00616538">
              <w:t>Không</w:t>
            </w:r>
          </w:p>
        </w:tc>
        <w:tc>
          <w:tcPr>
            <w:tcW w:w="2965" w:type="dxa"/>
            <w:vAlign w:val="center"/>
          </w:tcPr>
          <w:p w:rsidR="000106DE" w:rsidRPr="00616538" w:rsidRDefault="000106DE" w:rsidP="002405B3">
            <w:pPr>
              <w:spacing w:before="120" w:after="120"/>
              <w:jc w:val="both"/>
            </w:pPr>
            <w:r w:rsidRPr="00616538">
              <w:t>Khoản 5, Điều 5, Nghị định số 140/2018/NĐ-CP ngày 08/10/2018 của Chính phủ sửa đổi, bổ sung các Nghị định liên quan đến điều kiện đầu tư kinh doanh và thủ tục hành chính thuộc phạm vi quản lý nhà nước của Bộ Lao động - Thương binh và Xã hội</w:t>
            </w:r>
          </w:p>
        </w:tc>
        <w:tc>
          <w:tcPr>
            <w:tcW w:w="1422" w:type="dxa"/>
            <w:vAlign w:val="center"/>
          </w:tcPr>
          <w:p w:rsidR="000106DE" w:rsidRPr="00616538" w:rsidRDefault="000106DE"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0106DE" w:rsidRPr="00616538" w:rsidRDefault="000106DE" w:rsidP="002405B3">
            <w:pPr>
              <w:spacing w:before="120" w:after="120"/>
              <w:jc w:val="both"/>
              <w:rPr>
                <w:lang w:val="hr-HR"/>
              </w:rPr>
            </w:pPr>
            <w:r w:rsidRPr="00616538">
              <w:rPr>
                <w:lang w:val="hr-HR"/>
              </w:rPr>
              <w:t>- Qua dịch vụ BCCI;</w:t>
            </w:r>
          </w:p>
          <w:p w:rsidR="000106DE" w:rsidRPr="00616538" w:rsidRDefault="000106DE" w:rsidP="002405B3">
            <w:pPr>
              <w:spacing w:before="120" w:after="120"/>
              <w:jc w:val="both"/>
              <w:rPr>
                <w:lang w:val="hr-HR"/>
              </w:rPr>
            </w:pPr>
            <w:r w:rsidRPr="00616538">
              <w:rPr>
                <w:lang w:val="hr-HR"/>
              </w:rPr>
              <w:t>- Qua dịch vụ công trực tuyến (mức 3)</w:t>
            </w:r>
          </w:p>
        </w:tc>
        <w:tc>
          <w:tcPr>
            <w:tcW w:w="1470" w:type="dxa"/>
            <w:vAlign w:val="center"/>
          </w:tcPr>
          <w:p w:rsidR="000106DE" w:rsidRPr="00616538" w:rsidRDefault="000106DE"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0106DE" w:rsidRPr="00616538" w:rsidRDefault="000106DE" w:rsidP="002405B3">
            <w:pPr>
              <w:spacing w:before="120" w:after="120"/>
              <w:jc w:val="both"/>
              <w:rPr>
                <w:lang w:val="hr-HR"/>
              </w:rPr>
            </w:pPr>
            <w:r w:rsidRPr="00616538">
              <w:rPr>
                <w:lang w:val="hr-HR"/>
              </w:rPr>
              <w:t>- Qua dịch vụ BCCI;</w:t>
            </w:r>
          </w:p>
          <w:p w:rsidR="000106DE" w:rsidRPr="00616538" w:rsidRDefault="000106DE" w:rsidP="002405B3">
            <w:pPr>
              <w:spacing w:before="120" w:after="120"/>
              <w:jc w:val="both"/>
              <w:rPr>
                <w:lang w:val="hr-HR"/>
              </w:rPr>
            </w:pPr>
            <w:r w:rsidRPr="00616538">
              <w:rPr>
                <w:lang w:val="hr-HR"/>
              </w:rPr>
              <w:t>- Qua dịch vụ công trực tuyến (mức 3)</w:t>
            </w:r>
          </w:p>
        </w:tc>
      </w:tr>
      <w:tr w:rsidR="000106DE" w:rsidRPr="006A5614" w:rsidTr="00A47C6B">
        <w:trPr>
          <w:trHeight w:val="315"/>
          <w:jc w:val="center"/>
        </w:trPr>
        <w:tc>
          <w:tcPr>
            <w:tcW w:w="567" w:type="dxa"/>
            <w:vAlign w:val="center"/>
          </w:tcPr>
          <w:p w:rsidR="000106DE" w:rsidRPr="00616538" w:rsidRDefault="00972D29" w:rsidP="002405B3">
            <w:pPr>
              <w:spacing w:before="120" w:after="120"/>
              <w:jc w:val="center"/>
              <w:rPr>
                <w:bCs/>
                <w:lang w:val="hr-HR"/>
              </w:rPr>
            </w:pPr>
            <w:r w:rsidRPr="00616538">
              <w:rPr>
                <w:bCs/>
                <w:lang w:val="hr-HR"/>
              </w:rPr>
              <w:t>7</w:t>
            </w:r>
          </w:p>
        </w:tc>
        <w:tc>
          <w:tcPr>
            <w:tcW w:w="1240" w:type="dxa"/>
            <w:vAlign w:val="center"/>
          </w:tcPr>
          <w:p w:rsidR="000106DE" w:rsidRPr="00616538" w:rsidRDefault="00D30359" w:rsidP="002405B3">
            <w:pPr>
              <w:spacing w:before="120" w:after="120"/>
              <w:jc w:val="center"/>
              <w:rPr>
                <w:bCs/>
              </w:rPr>
            </w:pPr>
            <w:r>
              <w:rPr>
                <w:bCs/>
              </w:rPr>
              <w:t>2.000189</w:t>
            </w:r>
          </w:p>
        </w:tc>
        <w:tc>
          <w:tcPr>
            <w:tcW w:w="3517" w:type="dxa"/>
            <w:vAlign w:val="center"/>
          </w:tcPr>
          <w:p w:rsidR="000106DE" w:rsidRPr="00616538" w:rsidRDefault="000106DE" w:rsidP="002405B3">
            <w:pPr>
              <w:spacing w:before="120" w:after="120"/>
              <w:jc w:val="both"/>
              <w:rPr>
                <w:bCs/>
              </w:rPr>
            </w:pPr>
            <w:r w:rsidRPr="00616538">
              <w:rPr>
                <w:bCs/>
              </w:rPr>
              <w:t>Cấp giấy chứng nhận đăng ký hoạt động giáo dục nghề nghiệp đối với trung tâm giáo dục nghề nghiệp, trường trung cấp, doanh nghiệp</w:t>
            </w:r>
          </w:p>
        </w:tc>
        <w:tc>
          <w:tcPr>
            <w:tcW w:w="1945" w:type="dxa"/>
            <w:vAlign w:val="center"/>
          </w:tcPr>
          <w:p w:rsidR="000106DE" w:rsidRPr="00616538" w:rsidRDefault="000106DE" w:rsidP="002405B3">
            <w:pPr>
              <w:spacing w:before="120" w:after="120"/>
              <w:jc w:val="center"/>
            </w:pPr>
            <w:r w:rsidRPr="00616538">
              <w:t>07 ngày làm việc</w:t>
            </w:r>
          </w:p>
        </w:tc>
        <w:tc>
          <w:tcPr>
            <w:tcW w:w="1418" w:type="dxa"/>
            <w:vAlign w:val="center"/>
          </w:tcPr>
          <w:p w:rsidR="000106DE" w:rsidRPr="00616538" w:rsidRDefault="000106DE" w:rsidP="002405B3">
            <w:pPr>
              <w:spacing w:before="120" w:after="120"/>
              <w:jc w:val="center"/>
              <w:rPr>
                <w:bCs/>
              </w:rPr>
            </w:pPr>
            <w:r w:rsidRPr="00616538">
              <w:rPr>
                <w:bCs/>
              </w:rPr>
              <w:t>Trung tâm Kiểm soát TTHC và Phục vụ hành chính công.</w:t>
            </w:r>
          </w:p>
        </w:tc>
        <w:tc>
          <w:tcPr>
            <w:tcW w:w="987" w:type="dxa"/>
            <w:vAlign w:val="center"/>
          </w:tcPr>
          <w:p w:rsidR="000106DE" w:rsidRPr="00616538" w:rsidRDefault="000106DE" w:rsidP="002405B3">
            <w:pPr>
              <w:spacing w:before="120" w:after="120"/>
              <w:ind w:hanging="12"/>
              <w:jc w:val="center"/>
            </w:pPr>
            <w:r w:rsidRPr="00616538">
              <w:t>Không</w:t>
            </w:r>
          </w:p>
        </w:tc>
        <w:tc>
          <w:tcPr>
            <w:tcW w:w="2965" w:type="dxa"/>
            <w:vAlign w:val="center"/>
          </w:tcPr>
          <w:p w:rsidR="000106DE" w:rsidRPr="00616538" w:rsidRDefault="000106DE" w:rsidP="002405B3">
            <w:pPr>
              <w:spacing w:before="120" w:after="120"/>
              <w:ind w:firstLine="318"/>
              <w:jc w:val="both"/>
            </w:pPr>
            <w:r w:rsidRPr="00616538">
              <w:t>-</w:t>
            </w:r>
            <w:r w:rsidRPr="00616538">
              <w:rPr>
                <w:lang w:val="vi-VN"/>
              </w:rPr>
              <w:t xml:space="preserve"> </w:t>
            </w:r>
            <w:r w:rsidRPr="00616538">
              <w:t xml:space="preserve">Khoản 6, 7 Điều  5 </w:t>
            </w:r>
            <w:r w:rsidRPr="00616538">
              <w:rPr>
                <w:lang w:val="vi-VN"/>
              </w:rPr>
              <w:t>Nghị định số 140/2018/NĐ-CP n</w:t>
            </w:r>
            <w:r w:rsidRPr="00616538">
              <w:t>g</w:t>
            </w:r>
            <w:r w:rsidRPr="00616538">
              <w:rPr>
                <w:lang w:val="vi-VN"/>
              </w:rPr>
              <w:t xml:space="preserve">ày 08/10/2018 của Chính phủ sửa đổi, bổ sung các Nghị định liên quan đến điều kiện đầu tư kinh doanh và thủ tục hành chính thuộc phạm vi quản lý nhà nước của Bộ </w:t>
            </w:r>
            <w:r w:rsidR="00A47C6B">
              <w:t>LĐ-TB&amp;XH.</w:t>
            </w:r>
          </w:p>
          <w:p w:rsidR="000106DE" w:rsidRPr="00616538" w:rsidRDefault="000106DE" w:rsidP="00A47C6B">
            <w:pPr>
              <w:spacing w:before="120" w:after="120"/>
              <w:ind w:firstLine="318"/>
              <w:jc w:val="both"/>
            </w:pPr>
            <w:r w:rsidRPr="00616538">
              <w:t>-</w:t>
            </w:r>
            <w:r w:rsidRPr="00616538">
              <w:rPr>
                <w:lang w:val="vi-VN"/>
              </w:rPr>
              <w:t xml:space="preserve"> </w:t>
            </w:r>
            <w:r w:rsidRPr="00616538">
              <w:t xml:space="preserve">Điều 16 </w:t>
            </w:r>
            <w:r w:rsidRPr="00616538">
              <w:rPr>
                <w:lang w:val="vi-VN"/>
              </w:rPr>
              <w:t>Nghị định số 15/2019/NĐ-CP ngày 01/02/2019 của Chính phủ</w:t>
            </w:r>
            <w:r w:rsidR="00A47C6B">
              <w:rPr>
                <w:lang w:val="vi-VN"/>
              </w:rPr>
              <w:t>.</w:t>
            </w:r>
          </w:p>
        </w:tc>
        <w:tc>
          <w:tcPr>
            <w:tcW w:w="1422" w:type="dxa"/>
            <w:vAlign w:val="center"/>
          </w:tcPr>
          <w:p w:rsidR="000106DE" w:rsidRPr="00616538" w:rsidRDefault="000106DE"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0106DE" w:rsidRPr="00616538" w:rsidRDefault="000106DE" w:rsidP="002405B3">
            <w:pPr>
              <w:spacing w:before="120" w:after="120"/>
              <w:jc w:val="both"/>
              <w:rPr>
                <w:lang w:val="hr-HR"/>
              </w:rPr>
            </w:pPr>
            <w:r w:rsidRPr="00616538">
              <w:rPr>
                <w:lang w:val="hr-HR"/>
              </w:rPr>
              <w:t>- Qua dịch vụ BCCI;</w:t>
            </w:r>
          </w:p>
          <w:p w:rsidR="000106DE" w:rsidRPr="00616538" w:rsidRDefault="000106DE" w:rsidP="00B119DA">
            <w:pPr>
              <w:spacing w:before="120" w:after="120"/>
              <w:jc w:val="both"/>
              <w:rPr>
                <w:lang w:val="hr-HR"/>
              </w:rPr>
            </w:pPr>
            <w:r w:rsidRPr="00616538">
              <w:rPr>
                <w:lang w:val="hr-HR"/>
              </w:rPr>
              <w:t xml:space="preserve">- Qua dịch vụ công trực tuyến (mức </w:t>
            </w:r>
            <w:r w:rsidR="00B119DA">
              <w:rPr>
                <w:lang w:val="hr-HR"/>
              </w:rPr>
              <w:t>4</w:t>
            </w:r>
            <w:r w:rsidRPr="00616538">
              <w:rPr>
                <w:lang w:val="hr-HR"/>
              </w:rPr>
              <w:t>)</w:t>
            </w:r>
          </w:p>
        </w:tc>
        <w:tc>
          <w:tcPr>
            <w:tcW w:w="1470" w:type="dxa"/>
            <w:vAlign w:val="center"/>
          </w:tcPr>
          <w:p w:rsidR="000106DE" w:rsidRPr="00616538" w:rsidRDefault="000106DE"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0106DE" w:rsidRPr="00616538" w:rsidRDefault="000106DE" w:rsidP="002405B3">
            <w:pPr>
              <w:spacing w:before="120" w:after="120"/>
              <w:jc w:val="both"/>
              <w:rPr>
                <w:lang w:val="hr-HR"/>
              </w:rPr>
            </w:pPr>
            <w:r w:rsidRPr="00616538">
              <w:rPr>
                <w:lang w:val="hr-HR"/>
              </w:rPr>
              <w:t>- Qua dịch vụ BCCI;</w:t>
            </w:r>
          </w:p>
          <w:p w:rsidR="000106DE" w:rsidRPr="00616538" w:rsidRDefault="000106DE" w:rsidP="002405B3">
            <w:pPr>
              <w:spacing w:before="120" w:after="120"/>
              <w:jc w:val="both"/>
              <w:rPr>
                <w:lang w:val="hr-HR"/>
              </w:rPr>
            </w:pPr>
            <w:r w:rsidRPr="00616538">
              <w:rPr>
                <w:lang w:val="hr-HR"/>
              </w:rPr>
              <w:t>- Qua dịch vụ công trực tuyến (mứ</w:t>
            </w:r>
            <w:r w:rsidR="00B119DA">
              <w:rPr>
                <w:lang w:val="hr-HR"/>
              </w:rPr>
              <w:t>c 4</w:t>
            </w:r>
            <w:r w:rsidRPr="00616538">
              <w:rPr>
                <w:lang w:val="hr-HR"/>
              </w:rPr>
              <w:t>)</w:t>
            </w:r>
          </w:p>
        </w:tc>
      </w:tr>
      <w:tr w:rsidR="000106DE" w:rsidRPr="006A5614" w:rsidTr="00A47C6B">
        <w:trPr>
          <w:trHeight w:val="315"/>
          <w:jc w:val="center"/>
        </w:trPr>
        <w:tc>
          <w:tcPr>
            <w:tcW w:w="567" w:type="dxa"/>
            <w:vAlign w:val="center"/>
          </w:tcPr>
          <w:p w:rsidR="000106DE" w:rsidRPr="00616538" w:rsidRDefault="00972D29" w:rsidP="002405B3">
            <w:pPr>
              <w:spacing w:before="120" w:after="120"/>
              <w:jc w:val="center"/>
              <w:rPr>
                <w:bCs/>
                <w:lang w:val="hr-HR"/>
              </w:rPr>
            </w:pPr>
            <w:r w:rsidRPr="00616538">
              <w:rPr>
                <w:bCs/>
                <w:lang w:val="hr-HR"/>
              </w:rPr>
              <w:lastRenderedPageBreak/>
              <w:t>8</w:t>
            </w:r>
          </w:p>
        </w:tc>
        <w:tc>
          <w:tcPr>
            <w:tcW w:w="1240" w:type="dxa"/>
            <w:vAlign w:val="center"/>
          </w:tcPr>
          <w:p w:rsidR="000106DE" w:rsidRPr="00616538" w:rsidRDefault="00D30359" w:rsidP="002405B3">
            <w:pPr>
              <w:spacing w:before="120" w:after="120"/>
              <w:jc w:val="center"/>
              <w:rPr>
                <w:bCs/>
              </w:rPr>
            </w:pPr>
            <w:r>
              <w:rPr>
                <w:bCs/>
              </w:rPr>
              <w:t>1.000389</w:t>
            </w:r>
          </w:p>
        </w:tc>
        <w:tc>
          <w:tcPr>
            <w:tcW w:w="3517" w:type="dxa"/>
            <w:vAlign w:val="center"/>
          </w:tcPr>
          <w:p w:rsidR="000106DE" w:rsidRPr="00616538" w:rsidRDefault="000106DE" w:rsidP="002405B3">
            <w:pPr>
              <w:spacing w:before="120" w:after="120"/>
              <w:jc w:val="both"/>
              <w:rPr>
                <w:bCs/>
              </w:rPr>
            </w:pPr>
            <w:r w:rsidRPr="00616538">
              <w:rPr>
                <w:lang w:val="pt-BR"/>
              </w:rPr>
              <w:t>Cấp giấy chứng nhận đăng ký bổ sung hoạt động giáo dục nghề nghiệp đối với trung tâm giáo dục nghề nghiệp, trường trung cấp, doanh nghiệp</w:t>
            </w:r>
          </w:p>
        </w:tc>
        <w:tc>
          <w:tcPr>
            <w:tcW w:w="1945" w:type="dxa"/>
            <w:vAlign w:val="center"/>
          </w:tcPr>
          <w:p w:rsidR="000106DE" w:rsidRPr="00616538" w:rsidRDefault="000106DE" w:rsidP="002405B3">
            <w:pPr>
              <w:pStyle w:val="NormalWeb"/>
              <w:spacing w:before="120" w:beforeAutospacing="0" w:after="120" w:afterAutospacing="0"/>
              <w:ind w:firstLine="65"/>
              <w:jc w:val="both"/>
              <w:rPr>
                <w:sz w:val="26"/>
                <w:szCs w:val="26"/>
              </w:rPr>
            </w:pPr>
            <w:r w:rsidRPr="00616538">
              <w:rPr>
                <w:sz w:val="26"/>
                <w:szCs w:val="26"/>
              </w:rPr>
              <w:t xml:space="preserve">- Cấp giấy </w:t>
            </w:r>
            <w:r w:rsidR="00591C7E" w:rsidRPr="00616538">
              <w:rPr>
                <w:sz w:val="26"/>
                <w:szCs w:val="26"/>
              </w:rPr>
              <w:t>chứng nhận đăng ký</w:t>
            </w:r>
            <w:r w:rsidRPr="00616538">
              <w:rPr>
                <w:sz w:val="26"/>
                <w:szCs w:val="26"/>
              </w:rPr>
              <w:t xml:space="preserve"> bổ sung hoạt động </w:t>
            </w:r>
            <w:r w:rsidR="00591C7E" w:rsidRPr="00616538">
              <w:rPr>
                <w:sz w:val="26"/>
                <w:szCs w:val="26"/>
              </w:rPr>
              <w:t>giáo dục nghề nghiệp</w:t>
            </w:r>
            <w:r w:rsidRPr="00616538">
              <w:rPr>
                <w:sz w:val="26"/>
                <w:szCs w:val="26"/>
              </w:rPr>
              <w:t>: 07 ngày;</w:t>
            </w:r>
          </w:p>
          <w:p w:rsidR="000106DE" w:rsidRPr="00616538" w:rsidRDefault="000106DE" w:rsidP="002405B3">
            <w:pPr>
              <w:spacing w:before="120" w:after="120"/>
              <w:ind w:firstLine="65"/>
              <w:jc w:val="both"/>
            </w:pPr>
            <w:r w:rsidRPr="00616538">
              <w:t xml:space="preserve">- Đăng ký bổ sung do đổi tên </w:t>
            </w:r>
            <w:r w:rsidR="00591C7E" w:rsidRPr="00616538">
              <w:t>doanh nghiệp</w:t>
            </w:r>
            <w:r w:rsidRPr="00616538">
              <w:t>: 05 ngày làm việc.</w:t>
            </w:r>
          </w:p>
        </w:tc>
        <w:tc>
          <w:tcPr>
            <w:tcW w:w="1418" w:type="dxa"/>
            <w:vAlign w:val="center"/>
          </w:tcPr>
          <w:p w:rsidR="000106DE" w:rsidRPr="00616538" w:rsidRDefault="000106DE" w:rsidP="002405B3">
            <w:pPr>
              <w:spacing w:before="120" w:after="120"/>
              <w:jc w:val="center"/>
              <w:rPr>
                <w:bCs/>
              </w:rPr>
            </w:pPr>
            <w:r w:rsidRPr="00616538">
              <w:rPr>
                <w:bCs/>
              </w:rPr>
              <w:t>Trung tâm Kiểm soát TTHC và Phục vụ hành chính công.</w:t>
            </w:r>
          </w:p>
        </w:tc>
        <w:tc>
          <w:tcPr>
            <w:tcW w:w="987" w:type="dxa"/>
            <w:vAlign w:val="center"/>
          </w:tcPr>
          <w:p w:rsidR="000106DE" w:rsidRPr="00616538" w:rsidRDefault="000106DE" w:rsidP="002405B3">
            <w:pPr>
              <w:spacing w:before="120" w:after="120"/>
              <w:ind w:hanging="12"/>
              <w:jc w:val="center"/>
            </w:pPr>
            <w:r w:rsidRPr="00616538">
              <w:t>Không</w:t>
            </w:r>
          </w:p>
        </w:tc>
        <w:tc>
          <w:tcPr>
            <w:tcW w:w="2965" w:type="dxa"/>
            <w:vAlign w:val="center"/>
          </w:tcPr>
          <w:p w:rsidR="000106DE" w:rsidRPr="00616538" w:rsidRDefault="000106DE" w:rsidP="002405B3">
            <w:pPr>
              <w:spacing w:before="120" w:after="120"/>
              <w:jc w:val="both"/>
            </w:pPr>
            <w:r w:rsidRPr="00616538">
              <w:t>-</w:t>
            </w:r>
            <w:r w:rsidRPr="00616538">
              <w:rPr>
                <w:lang w:val="vi-VN"/>
              </w:rPr>
              <w:t xml:space="preserve"> </w:t>
            </w:r>
            <w:r w:rsidRPr="00616538">
              <w:t xml:space="preserve">Khoản 8, 9, Điều  5 </w:t>
            </w:r>
            <w:r w:rsidRPr="00616538">
              <w:rPr>
                <w:lang w:val="vi-VN"/>
              </w:rPr>
              <w:t>Nghị định số 140/2018/NĐ-CP n</w:t>
            </w:r>
            <w:r w:rsidRPr="00616538">
              <w:t>g</w:t>
            </w:r>
            <w:r w:rsidRPr="00616538">
              <w:rPr>
                <w:lang w:val="vi-VN"/>
              </w:rPr>
              <w:t>ày 08/10/2018 của Chính phủ sửa đổi, bổ sung các Nghị định liên quan đến điều kiện đầu tư kinh doanh và t</w:t>
            </w:r>
            <w:r w:rsidRPr="00616538">
              <w:t>thc</w:t>
            </w:r>
            <w:r w:rsidRPr="00616538">
              <w:rPr>
                <w:lang w:val="vi-VN"/>
              </w:rPr>
              <w:t xml:space="preserve"> thuộc phạm vi quản lý nhà nước của Bộ </w:t>
            </w:r>
            <w:r w:rsidR="003F4F88" w:rsidRPr="00616538">
              <w:t>Lao động – Thương binh và Xã hội;</w:t>
            </w:r>
          </w:p>
          <w:p w:rsidR="000106DE" w:rsidRPr="00616538" w:rsidRDefault="000106DE" w:rsidP="002405B3">
            <w:pPr>
              <w:spacing w:before="120" w:after="120"/>
              <w:jc w:val="both"/>
            </w:pPr>
            <w:r w:rsidRPr="00616538">
              <w:t>-</w:t>
            </w:r>
            <w:r w:rsidRPr="00616538">
              <w:rPr>
                <w:lang w:val="vi-VN"/>
              </w:rPr>
              <w:t xml:space="preserve"> </w:t>
            </w:r>
            <w:r w:rsidRPr="00616538">
              <w:t xml:space="preserve">Điều 16 </w:t>
            </w:r>
            <w:r w:rsidRPr="00616538">
              <w:rPr>
                <w:lang w:val="vi-VN"/>
              </w:rPr>
              <w:t>Nghị định số 15/2019/NĐ-CP ngày 01/02/2019 của Chính phủ quy định chi tiết một số điều và biện pháp thi hành Luật giáo dục nghề nghiệp.</w:t>
            </w:r>
          </w:p>
        </w:tc>
        <w:tc>
          <w:tcPr>
            <w:tcW w:w="1422" w:type="dxa"/>
            <w:vAlign w:val="center"/>
          </w:tcPr>
          <w:p w:rsidR="000106DE" w:rsidRPr="00616538" w:rsidRDefault="000106DE"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0106DE" w:rsidRPr="00616538" w:rsidRDefault="000106DE" w:rsidP="002405B3">
            <w:pPr>
              <w:spacing w:before="120" w:after="120"/>
              <w:jc w:val="both"/>
              <w:rPr>
                <w:lang w:val="hr-HR"/>
              </w:rPr>
            </w:pPr>
            <w:r w:rsidRPr="00616538">
              <w:rPr>
                <w:lang w:val="hr-HR"/>
              </w:rPr>
              <w:t>- Qua dịch vụ BCCI;</w:t>
            </w:r>
          </w:p>
          <w:p w:rsidR="000106DE" w:rsidRPr="00616538" w:rsidRDefault="000106DE" w:rsidP="002405B3">
            <w:pPr>
              <w:spacing w:before="120" w:after="120"/>
              <w:jc w:val="both"/>
              <w:rPr>
                <w:lang w:val="hr-HR"/>
              </w:rPr>
            </w:pPr>
            <w:r w:rsidRPr="00616538">
              <w:rPr>
                <w:lang w:val="hr-HR"/>
              </w:rPr>
              <w:t>- Qua dịch vụ công trực tuyến (mức 3)</w:t>
            </w:r>
          </w:p>
        </w:tc>
        <w:tc>
          <w:tcPr>
            <w:tcW w:w="1470" w:type="dxa"/>
            <w:vAlign w:val="center"/>
          </w:tcPr>
          <w:p w:rsidR="000106DE" w:rsidRPr="00616538" w:rsidRDefault="000106DE"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0106DE" w:rsidRPr="00616538" w:rsidRDefault="000106DE" w:rsidP="002405B3">
            <w:pPr>
              <w:spacing w:before="120" w:after="120"/>
              <w:jc w:val="both"/>
              <w:rPr>
                <w:lang w:val="hr-HR"/>
              </w:rPr>
            </w:pPr>
            <w:r w:rsidRPr="00616538">
              <w:rPr>
                <w:lang w:val="hr-HR"/>
              </w:rPr>
              <w:t>- Qua dịch vụ BCCI;</w:t>
            </w:r>
          </w:p>
          <w:p w:rsidR="000106DE" w:rsidRPr="00616538" w:rsidRDefault="000106DE" w:rsidP="002405B3">
            <w:pPr>
              <w:spacing w:before="120" w:after="120"/>
              <w:jc w:val="both"/>
              <w:rPr>
                <w:lang w:val="hr-HR"/>
              </w:rPr>
            </w:pPr>
            <w:r w:rsidRPr="00616538">
              <w:rPr>
                <w:lang w:val="hr-HR"/>
              </w:rPr>
              <w:t>- Qua dịch vụ công trực tuyến (mức 3)</w:t>
            </w:r>
          </w:p>
        </w:tc>
      </w:tr>
      <w:tr w:rsidR="000106DE" w:rsidRPr="006A5614" w:rsidTr="00A47C6B">
        <w:trPr>
          <w:trHeight w:val="315"/>
          <w:jc w:val="center"/>
        </w:trPr>
        <w:tc>
          <w:tcPr>
            <w:tcW w:w="567" w:type="dxa"/>
            <w:vAlign w:val="center"/>
          </w:tcPr>
          <w:p w:rsidR="000106DE" w:rsidRPr="00616538" w:rsidRDefault="00972D29" w:rsidP="002405B3">
            <w:pPr>
              <w:spacing w:before="120" w:after="120"/>
              <w:jc w:val="center"/>
              <w:rPr>
                <w:bCs/>
                <w:lang w:val="hr-HR"/>
              </w:rPr>
            </w:pPr>
            <w:r w:rsidRPr="00616538">
              <w:rPr>
                <w:bCs/>
                <w:lang w:val="hr-HR"/>
              </w:rPr>
              <w:t>9</w:t>
            </w:r>
          </w:p>
        </w:tc>
        <w:tc>
          <w:tcPr>
            <w:tcW w:w="1240" w:type="dxa"/>
            <w:vAlign w:val="center"/>
          </w:tcPr>
          <w:p w:rsidR="000106DE" w:rsidRPr="00616538" w:rsidRDefault="00D30359" w:rsidP="002405B3">
            <w:pPr>
              <w:spacing w:before="120" w:after="120"/>
              <w:jc w:val="center"/>
              <w:rPr>
                <w:bCs/>
              </w:rPr>
            </w:pPr>
            <w:r>
              <w:rPr>
                <w:bCs/>
              </w:rPr>
              <w:t>1.000602</w:t>
            </w:r>
          </w:p>
        </w:tc>
        <w:tc>
          <w:tcPr>
            <w:tcW w:w="3517" w:type="dxa"/>
            <w:vAlign w:val="center"/>
          </w:tcPr>
          <w:p w:rsidR="000106DE" w:rsidRPr="00616538" w:rsidRDefault="005E2B03" w:rsidP="002405B3">
            <w:pPr>
              <w:spacing w:before="120" w:after="120"/>
              <w:jc w:val="both"/>
              <w:rPr>
                <w:bCs/>
              </w:rPr>
            </w:pPr>
            <w:r w:rsidRPr="005E2B03">
              <w:rPr>
                <w:bCs/>
              </w:rPr>
              <w:t>Thành lập hội đồng trường, bổ nhiệm chủ tịch, thành viên hội đồng trường trung cấp công lập trực thuộc Ủy ban nhân dân cấp tỉnh, Sở</w:t>
            </w:r>
            <w:r>
              <w:rPr>
                <w:bCs/>
              </w:rPr>
              <w:t xml:space="preserve"> Lao động – TB&amp;XH</w:t>
            </w:r>
            <w:r w:rsidRPr="005E2B03">
              <w:rPr>
                <w:bCs/>
              </w:rPr>
              <w:t>, Ủy ban nhân dân cấp huyện</w:t>
            </w:r>
          </w:p>
        </w:tc>
        <w:tc>
          <w:tcPr>
            <w:tcW w:w="1945" w:type="dxa"/>
            <w:vAlign w:val="center"/>
          </w:tcPr>
          <w:p w:rsidR="000106DE" w:rsidRPr="00616538" w:rsidRDefault="000106DE" w:rsidP="002405B3">
            <w:pPr>
              <w:spacing w:before="120" w:after="120"/>
              <w:jc w:val="center"/>
            </w:pPr>
            <w:r w:rsidRPr="00616538">
              <w:t>15 ngày làm việc</w:t>
            </w:r>
          </w:p>
        </w:tc>
        <w:tc>
          <w:tcPr>
            <w:tcW w:w="1418" w:type="dxa"/>
            <w:vAlign w:val="center"/>
          </w:tcPr>
          <w:p w:rsidR="000106DE" w:rsidRPr="00616538" w:rsidRDefault="000106DE" w:rsidP="002405B3">
            <w:pPr>
              <w:spacing w:before="120" w:after="120"/>
              <w:jc w:val="center"/>
              <w:rPr>
                <w:bCs/>
              </w:rPr>
            </w:pPr>
            <w:r w:rsidRPr="00616538">
              <w:rPr>
                <w:bCs/>
              </w:rPr>
              <w:t>Trung tâm Kiểm soát TTHC và Phục vụ hành chính công.</w:t>
            </w:r>
          </w:p>
        </w:tc>
        <w:tc>
          <w:tcPr>
            <w:tcW w:w="987" w:type="dxa"/>
            <w:vAlign w:val="center"/>
          </w:tcPr>
          <w:p w:rsidR="000106DE" w:rsidRPr="00616538" w:rsidRDefault="000106DE" w:rsidP="002405B3">
            <w:pPr>
              <w:spacing w:before="120" w:after="120"/>
              <w:ind w:hanging="12"/>
              <w:jc w:val="center"/>
            </w:pPr>
            <w:r w:rsidRPr="00616538">
              <w:t>Không</w:t>
            </w:r>
          </w:p>
        </w:tc>
        <w:tc>
          <w:tcPr>
            <w:tcW w:w="2965" w:type="dxa"/>
            <w:vAlign w:val="center"/>
          </w:tcPr>
          <w:p w:rsidR="000106DE" w:rsidRPr="00616538" w:rsidRDefault="000106DE" w:rsidP="002405B3">
            <w:pPr>
              <w:spacing w:before="120" w:after="120"/>
              <w:jc w:val="both"/>
            </w:pPr>
            <w:r w:rsidRPr="00616538">
              <w:t>Nghị định số 15/2019/NĐ-CP ngày 01/02/2019 của Chính phủ quy định chi tiết một số điều và biện pháp thi hành Luật Giáo dục nghề nghiệp.</w:t>
            </w:r>
          </w:p>
        </w:tc>
        <w:tc>
          <w:tcPr>
            <w:tcW w:w="1422" w:type="dxa"/>
            <w:vAlign w:val="center"/>
          </w:tcPr>
          <w:p w:rsidR="000106DE" w:rsidRPr="00616538" w:rsidRDefault="000106DE"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0106DE" w:rsidRPr="00616538" w:rsidRDefault="000106DE" w:rsidP="002405B3">
            <w:pPr>
              <w:spacing w:before="120" w:after="120"/>
              <w:jc w:val="both"/>
              <w:rPr>
                <w:lang w:val="hr-HR"/>
              </w:rPr>
            </w:pPr>
            <w:r w:rsidRPr="00616538">
              <w:rPr>
                <w:lang w:val="hr-HR"/>
              </w:rPr>
              <w:t>- Qua dịch vụ BCCI;</w:t>
            </w:r>
          </w:p>
          <w:p w:rsidR="000106DE" w:rsidRPr="00616538" w:rsidRDefault="000106DE" w:rsidP="002405B3">
            <w:pPr>
              <w:spacing w:before="120" w:after="120"/>
              <w:jc w:val="both"/>
              <w:rPr>
                <w:lang w:val="hr-HR"/>
              </w:rPr>
            </w:pPr>
            <w:r w:rsidRPr="00616538">
              <w:rPr>
                <w:lang w:val="hr-HR"/>
              </w:rPr>
              <w:t>- Qua dịch vụ công trực tuyến (mức 3)</w:t>
            </w:r>
          </w:p>
        </w:tc>
        <w:tc>
          <w:tcPr>
            <w:tcW w:w="1470" w:type="dxa"/>
            <w:vAlign w:val="center"/>
          </w:tcPr>
          <w:p w:rsidR="000106DE" w:rsidRPr="00616538" w:rsidRDefault="000106DE"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0106DE" w:rsidRPr="00616538" w:rsidRDefault="000106DE" w:rsidP="002405B3">
            <w:pPr>
              <w:spacing w:before="120" w:after="120"/>
              <w:jc w:val="both"/>
              <w:rPr>
                <w:lang w:val="hr-HR"/>
              </w:rPr>
            </w:pPr>
            <w:r w:rsidRPr="00616538">
              <w:rPr>
                <w:lang w:val="hr-HR"/>
              </w:rPr>
              <w:t>- Qua dịch vụ BCCI;</w:t>
            </w:r>
          </w:p>
          <w:p w:rsidR="000106DE" w:rsidRPr="00616538" w:rsidRDefault="000106DE" w:rsidP="002405B3">
            <w:pPr>
              <w:spacing w:before="120" w:after="120"/>
              <w:jc w:val="both"/>
              <w:rPr>
                <w:lang w:val="hr-HR"/>
              </w:rPr>
            </w:pPr>
            <w:r w:rsidRPr="00616538">
              <w:rPr>
                <w:lang w:val="hr-HR"/>
              </w:rPr>
              <w:t>- Qua dịch vụ công trực tuyến (mức 3)</w:t>
            </w:r>
          </w:p>
        </w:tc>
      </w:tr>
      <w:tr w:rsidR="00D74709" w:rsidRPr="006A5614" w:rsidTr="00A47C6B">
        <w:trPr>
          <w:trHeight w:val="315"/>
          <w:jc w:val="center"/>
        </w:trPr>
        <w:tc>
          <w:tcPr>
            <w:tcW w:w="567" w:type="dxa"/>
            <w:vAlign w:val="center"/>
          </w:tcPr>
          <w:p w:rsidR="00D74709" w:rsidRPr="00616538" w:rsidRDefault="00D74709" w:rsidP="002405B3">
            <w:pPr>
              <w:spacing w:before="120" w:after="120"/>
              <w:jc w:val="center"/>
              <w:rPr>
                <w:bCs/>
                <w:lang w:val="hr-HR"/>
              </w:rPr>
            </w:pPr>
            <w:r w:rsidRPr="00616538">
              <w:rPr>
                <w:bCs/>
                <w:lang w:val="hr-HR"/>
              </w:rPr>
              <w:lastRenderedPageBreak/>
              <w:t>10</w:t>
            </w:r>
          </w:p>
        </w:tc>
        <w:tc>
          <w:tcPr>
            <w:tcW w:w="1240" w:type="dxa"/>
            <w:vAlign w:val="center"/>
          </w:tcPr>
          <w:p w:rsidR="00D74709" w:rsidRPr="00616538" w:rsidRDefault="00D30359" w:rsidP="002405B3">
            <w:pPr>
              <w:spacing w:before="120" w:after="120"/>
              <w:jc w:val="center"/>
              <w:rPr>
                <w:bCs/>
              </w:rPr>
            </w:pPr>
            <w:r>
              <w:rPr>
                <w:bCs/>
              </w:rPr>
              <w:t>1.000584</w:t>
            </w:r>
          </w:p>
        </w:tc>
        <w:tc>
          <w:tcPr>
            <w:tcW w:w="3517" w:type="dxa"/>
            <w:vAlign w:val="center"/>
          </w:tcPr>
          <w:p w:rsidR="00D74709" w:rsidRPr="00616538" w:rsidRDefault="005E2B03" w:rsidP="002405B3">
            <w:pPr>
              <w:spacing w:before="120" w:after="120"/>
              <w:jc w:val="both"/>
              <w:rPr>
                <w:bCs/>
              </w:rPr>
            </w:pPr>
            <w:r w:rsidRPr="005E2B03">
              <w:rPr>
                <w:bCs/>
              </w:rPr>
              <w:t>Miễn nhiệm chủ tịch, các thành viên hội đồng trường trung cấp công lập trực thuộc Ủy ban nhân dân tỉnh; Sở Lao động - Thương binh và Xã hội; Ủy ban nhân dân cấp huyện</w:t>
            </w:r>
          </w:p>
        </w:tc>
        <w:tc>
          <w:tcPr>
            <w:tcW w:w="1945" w:type="dxa"/>
            <w:vAlign w:val="center"/>
          </w:tcPr>
          <w:p w:rsidR="00D74709" w:rsidRPr="00616538" w:rsidRDefault="00D74709" w:rsidP="002405B3">
            <w:pPr>
              <w:spacing w:before="120" w:after="120"/>
              <w:jc w:val="center"/>
            </w:pPr>
            <w:r w:rsidRPr="00616538">
              <w:t>15 ngày làm việc</w:t>
            </w:r>
          </w:p>
        </w:tc>
        <w:tc>
          <w:tcPr>
            <w:tcW w:w="1418" w:type="dxa"/>
            <w:vAlign w:val="center"/>
          </w:tcPr>
          <w:p w:rsidR="00D74709" w:rsidRPr="00616538" w:rsidRDefault="00D74709" w:rsidP="002405B3">
            <w:pPr>
              <w:spacing w:before="120" w:after="120"/>
              <w:jc w:val="center"/>
              <w:rPr>
                <w:bCs/>
              </w:rPr>
            </w:pPr>
            <w:r w:rsidRPr="00616538">
              <w:rPr>
                <w:bCs/>
              </w:rPr>
              <w:t>Trung tâm Kiểm soát TTHC và Phục vụ hành chính công.</w:t>
            </w:r>
          </w:p>
        </w:tc>
        <w:tc>
          <w:tcPr>
            <w:tcW w:w="987" w:type="dxa"/>
            <w:vAlign w:val="center"/>
          </w:tcPr>
          <w:p w:rsidR="00D74709" w:rsidRPr="00616538" w:rsidRDefault="00D74709" w:rsidP="002405B3">
            <w:pPr>
              <w:spacing w:before="120" w:after="120"/>
              <w:ind w:hanging="12"/>
              <w:jc w:val="center"/>
            </w:pPr>
            <w:r w:rsidRPr="00616538">
              <w:t>Không</w:t>
            </w:r>
          </w:p>
        </w:tc>
        <w:tc>
          <w:tcPr>
            <w:tcW w:w="2965" w:type="dxa"/>
            <w:vAlign w:val="center"/>
          </w:tcPr>
          <w:p w:rsidR="00D74709" w:rsidRPr="00616538" w:rsidRDefault="00D74709" w:rsidP="002405B3">
            <w:pPr>
              <w:shd w:val="clear" w:color="auto" w:fill="FFFFFF"/>
              <w:spacing w:before="120" w:after="120"/>
              <w:jc w:val="both"/>
              <w:rPr>
                <w:lang w:val="vi-VN"/>
              </w:rPr>
            </w:pPr>
            <w:r w:rsidRPr="00616538">
              <w:t xml:space="preserve">Khoản 4, 5, Điều 11, </w:t>
            </w:r>
            <w:r w:rsidRPr="00616538">
              <w:rPr>
                <w:lang w:val="vi-VN"/>
              </w:rPr>
              <w:t xml:space="preserve">Thông tư số </w:t>
            </w:r>
            <w:r w:rsidRPr="00616538">
              <w:rPr>
                <w:rFonts w:eastAsia="Batang"/>
                <w:lang w:val="vi-VN"/>
              </w:rPr>
              <w:t>47/2016/TT-</w:t>
            </w:r>
            <w:r w:rsidRPr="00616538">
              <w:rPr>
                <w:rFonts w:eastAsia="Batang"/>
              </w:rPr>
              <w:t>B</w:t>
            </w:r>
            <w:r w:rsidRPr="00616538">
              <w:rPr>
                <w:rFonts w:eastAsia="Batang"/>
                <w:lang w:val="vi-VN"/>
              </w:rPr>
              <w:t>LĐTBXH</w:t>
            </w:r>
            <w:r w:rsidRPr="00616538">
              <w:rPr>
                <w:lang w:val="vi-VN"/>
              </w:rPr>
              <w:t xml:space="preserve"> ngày 28/12/2016 của Bộ Lao động - Thương binh và Xã hội quy định về Điều lệ trường trung cấp.</w:t>
            </w:r>
          </w:p>
        </w:tc>
        <w:tc>
          <w:tcPr>
            <w:tcW w:w="1422" w:type="dxa"/>
            <w:vAlign w:val="center"/>
          </w:tcPr>
          <w:p w:rsidR="00D74709" w:rsidRPr="00616538" w:rsidRDefault="00D74709"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D74709" w:rsidRPr="00616538" w:rsidRDefault="00D74709" w:rsidP="002405B3">
            <w:pPr>
              <w:spacing w:before="120" w:after="120"/>
              <w:jc w:val="both"/>
              <w:rPr>
                <w:lang w:val="hr-HR"/>
              </w:rPr>
            </w:pPr>
            <w:r w:rsidRPr="00616538">
              <w:rPr>
                <w:lang w:val="hr-HR"/>
              </w:rPr>
              <w:t>- Qua dịch vụ BCCI;</w:t>
            </w:r>
          </w:p>
          <w:p w:rsidR="00D74709" w:rsidRPr="00616538" w:rsidRDefault="00D74709" w:rsidP="002405B3">
            <w:pPr>
              <w:spacing w:before="120" w:after="120"/>
              <w:jc w:val="both"/>
              <w:rPr>
                <w:lang w:val="hr-HR"/>
              </w:rPr>
            </w:pPr>
            <w:r w:rsidRPr="00616538">
              <w:rPr>
                <w:lang w:val="hr-HR"/>
              </w:rPr>
              <w:t>- Qua dịch vụ công trực tuyến (mức 3)</w:t>
            </w:r>
          </w:p>
        </w:tc>
        <w:tc>
          <w:tcPr>
            <w:tcW w:w="1470" w:type="dxa"/>
            <w:vAlign w:val="center"/>
          </w:tcPr>
          <w:p w:rsidR="00D74709" w:rsidRPr="00616538" w:rsidRDefault="00D74709"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D74709" w:rsidRPr="00616538" w:rsidRDefault="00D74709" w:rsidP="002405B3">
            <w:pPr>
              <w:spacing w:before="120" w:after="120"/>
              <w:jc w:val="both"/>
              <w:rPr>
                <w:lang w:val="hr-HR"/>
              </w:rPr>
            </w:pPr>
            <w:r w:rsidRPr="00616538">
              <w:rPr>
                <w:lang w:val="hr-HR"/>
              </w:rPr>
              <w:t>- Qua dịch vụ BCCI;</w:t>
            </w:r>
          </w:p>
          <w:p w:rsidR="00D74709" w:rsidRPr="00616538" w:rsidRDefault="00D74709" w:rsidP="002405B3">
            <w:pPr>
              <w:spacing w:before="120" w:after="120"/>
              <w:jc w:val="both"/>
              <w:rPr>
                <w:lang w:val="hr-HR"/>
              </w:rPr>
            </w:pPr>
            <w:r w:rsidRPr="00616538">
              <w:rPr>
                <w:lang w:val="hr-HR"/>
              </w:rPr>
              <w:t>- Qua dịch vụ công trực tuyến (mức 3)</w:t>
            </w:r>
          </w:p>
        </w:tc>
      </w:tr>
      <w:tr w:rsidR="00972D29" w:rsidRPr="006A5614" w:rsidTr="00A47C6B">
        <w:trPr>
          <w:trHeight w:val="315"/>
          <w:jc w:val="center"/>
        </w:trPr>
        <w:tc>
          <w:tcPr>
            <w:tcW w:w="567" w:type="dxa"/>
            <w:vAlign w:val="center"/>
          </w:tcPr>
          <w:p w:rsidR="00972D29" w:rsidRPr="00616538" w:rsidRDefault="00972D29" w:rsidP="002405B3">
            <w:pPr>
              <w:spacing w:before="120" w:after="120"/>
              <w:jc w:val="center"/>
              <w:rPr>
                <w:bCs/>
                <w:lang w:val="hr-HR"/>
              </w:rPr>
            </w:pPr>
            <w:r w:rsidRPr="00616538">
              <w:rPr>
                <w:bCs/>
                <w:lang w:val="hr-HR"/>
              </w:rPr>
              <w:t>11</w:t>
            </w:r>
          </w:p>
        </w:tc>
        <w:tc>
          <w:tcPr>
            <w:tcW w:w="1240" w:type="dxa"/>
            <w:vAlign w:val="center"/>
          </w:tcPr>
          <w:p w:rsidR="00972D29" w:rsidRPr="00616538" w:rsidRDefault="00D30359" w:rsidP="002405B3">
            <w:pPr>
              <w:spacing w:before="120" w:after="120"/>
              <w:jc w:val="center"/>
              <w:rPr>
                <w:bCs/>
              </w:rPr>
            </w:pPr>
            <w:r>
              <w:rPr>
                <w:bCs/>
              </w:rPr>
              <w:t>1.000570</w:t>
            </w:r>
          </w:p>
        </w:tc>
        <w:tc>
          <w:tcPr>
            <w:tcW w:w="3517" w:type="dxa"/>
            <w:vAlign w:val="center"/>
          </w:tcPr>
          <w:p w:rsidR="00972D29" w:rsidRPr="00616538" w:rsidRDefault="005E2B03" w:rsidP="002405B3">
            <w:pPr>
              <w:spacing w:before="120" w:after="120"/>
              <w:jc w:val="both"/>
              <w:rPr>
                <w:bCs/>
              </w:rPr>
            </w:pPr>
            <w:r w:rsidRPr="005E2B03">
              <w:rPr>
                <w:bCs/>
              </w:rPr>
              <w:t>Cách chức chủ tịch, các thành viên hội đồng trường trung cấp công lập trực thuộc Ủy ban nhân dân tỉnh; Sở Lao động - Thương binh và Xã hội; Ủy ban nhân dân huyện</w:t>
            </w:r>
          </w:p>
        </w:tc>
        <w:tc>
          <w:tcPr>
            <w:tcW w:w="1945" w:type="dxa"/>
            <w:vAlign w:val="center"/>
          </w:tcPr>
          <w:p w:rsidR="00972D29" w:rsidRPr="00616538" w:rsidRDefault="00972D29" w:rsidP="002405B3">
            <w:pPr>
              <w:spacing w:before="120" w:after="120"/>
              <w:jc w:val="center"/>
            </w:pPr>
            <w:r w:rsidRPr="00616538">
              <w:t>15 ngày làm việc</w:t>
            </w:r>
          </w:p>
        </w:tc>
        <w:tc>
          <w:tcPr>
            <w:tcW w:w="1418" w:type="dxa"/>
            <w:vAlign w:val="center"/>
          </w:tcPr>
          <w:p w:rsidR="00972D29" w:rsidRPr="00616538" w:rsidRDefault="00972D29" w:rsidP="002405B3">
            <w:pPr>
              <w:spacing w:before="120" w:after="120"/>
              <w:jc w:val="center"/>
              <w:rPr>
                <w:bCs/>
              </w:rPr>
            </w:pPr>
            <w:r w:rsidRPr="00616538">
              <w:rPr>
                <w:bCs/>
              </w:rPr>
              <w:t>Trung tâm Kiểm soát TTHC và Phục vụ hành chính công.</w:t>
            </w:r>
          </w:p>
        </w:tc>
        <w:tc>
          <w:tcPr>
            <w:tcW w:w="987" w:type="dxa"/>
            <w:vAlign w:val="center"/>
          </w:tcPr>
          <w:p w:rsidR="00972D29" w:rsidRPr="00616538" w:rsidRDefault="00972D29" w:rsidP="002405B3">
            <w:pPr>
              <w:spacing w:before="120" w:after="120"/>
              <w:ind w:hanging="12"/>
              <w:jc w:val="center"/>
            </w:pPr>
            <w:r w:rsidRPr="00616538">
              <w:t>Không</w:t>
            </w:r>
          </w:p>
        </w:tc>
        <w:tc>
          <w:tcPr>
            <w:tcW w:w="2965" w:type="dxa"/>
            <w:vAlign w:val="center"/>
          </w:tcPr>
          <w:p w:rsidR="00972D29" w:rsidRPr="00616538" w:rsidRDefault="00972D29" w:rsidP="002405B3">
            <w:pPr>
              <w:shd w:val="clear" w:color="auto" w:fill="FFFFFF"/>
              <w:spacing w:before="120" w:after="120"/>
              <w:jc w:val="both"/>
              <w:rPr>
                <w:lang w:val="vi-VN"/>
              </w:rPr>
            </w:pPr>
            <w:r w:rsidRPr="00616538">
              <w:t xml:space="preserve">Khoản 4, 5 Điều 11, </w:t>
            </w:r>
            <w:r w:rsidRPr="00616538">
              <w:rPr>
                <w:lang w:val="vi-VN"/>
              </w:rPr>
              <w:t xml:space="preserve">Thông tư số </w:t>
            </w:r>
            <w:r w:rsidRPr="00616538">
              <w:rPr>
                <w:rFonts w:eastAsia="Batang"/>
                <w:lang w:val="vi-VN"/>
              </w:rPr>
              <w:t>47/2016/TT-</w:t>
            </w:r>
            <w:r w:rsidRPr="00616538">
              <w:rPr>
                <w:rFonts w:eastAsia="Batang"/>
              </w:rPr>
              <w:t>B</w:t>
            </w:r>
            <w:r w:rsidRPr="00616538">
              <w:rPr>
                <w:rFonts w:eastAsia="Batang"/>
                <w:lang w:val="vi-VN"/>
              </w:rPr>
              <w:t>LĐTBXH</w:t>
            </w:r>
            <w:r w:rsidRPr="00616538">
              <w:rPr>
                <w:lang w:val="vi-VN"/>
              </w:rPr>
              <w:t xml:space="preserve"> ngày 28/12/2016 của Bộ Lao động - Thương binh và Xã hội quy định về Điều lệ trường trung cấp.</w:t>
            </w:r>
          </w:p>
        </w:tc>
        <w:tc>
          <w:tcPr>
            <w:tcW w:w="1422" w:type="dxa"/>
            <w:vAlign w:val="center"/>
          </w:tcPr>
          <w:p w:rsidR="00972D29" w:rsidRPr="00616538" w:rsidRDefault="00972D29"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972D29" w:rsidRPr="00616538" w:rsidRDefault="00972D29" w:rsidP="002405B3">
            <w:pPr>
              <w:spacing w:before="120" w:after="120"/>
              <w:jc w:val="both"/>
              <w:rPr>
                <w:lang w:val="hr-HR"/>
              </w:rPr>
            </w:pPr>
            <w:r w:rsidRPr="00616538">
              <w:rPr>
                <w:lang w:val="hr-HR"/>
              </w:rPr>
              <w:t>- Qua dịch vụ BCCI;</w:t>
            </w:r>
          </w:p>
          <w:p w:rsidR="00972D29" w:rsidRPr="00616538" w:rsidRDefault="00972D29" w:rsidP="002405B3">
            <w:pPr>
              <w:spacing w:before="120" w:after="120"/>
              <w:jc w:val="both"/>
              <w:rPr>
                <w:lang w:val="hr-HR"/>
              </w:rPr>
            </w:pPr>
            <w:r w:rsidRPr="00616538">
              <w:rPr>
                <w:lang w:val="hr-HR"/>
              </w:rPr>
              <w:t>- Qua dịch vụ công trực tuyến (mức 3)</w:t>
            </w:r>
          </w:p>
        </w:tc>
        <w:tc>
          <w:tcPr>
            <w:tcW w:w="1470" w:type="dxa"/>
            <w:vAlign w:val="center"/>
          </w:tcPr>
          <w:p w:rsidR="00972D29" w:rsidRPr="00616538" w:rsidRDefault="00972D29"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972D29" w:rsidRPr="00616538" w:rsidRDefault="00972D29" w:rsidP="002405B3">
            <w:pPr>
              <w:spacing w:before="120" w:after="120"/>
              <w:jc w:val="both"/>
              <w:rPr>
                <w:lang w:val="hr-HR"/>
              </w:rPr>
            </w:pPr>
            <w:r w:rsidRPr="00616538">
              <w:rPr>
                <w:lang w:val="hr-HR"/>
              </w:rPr>
              <w:t>- Qua dịch vụ BCCI;</w:t>
            </w:r>
          </w:p>
          <w:p w:rsidR="00972D29" w:rsidRPr="00616538" w:rsidRDefault="00972D29" w:rsidP="002405B3">
            <w:pPr>
              <w:spacing w:before="120" w:after="120"/>
              <w:jc w:val="both"/>
              <w:rPr>
                <w:lang w:val="hr-HR"/>
              </w:rPr>
            </w:pPr>
            <w:r w:rsidRPr="00616538">
              <w:rPr>
                <w:lang w:val="hr-HR"/>
              </w:rPr>
              <w:t>- Qua dịch vụ công trực tuyến (mức 3)</w:t>
            </w:r>
          </w:p>
        </w:tc>
      </w:tr>
      <w:tr w:rsidR="000106DE" w:rsidRPr="006A5614" w:rsidTr="00A47C6B">
        <w:trPr>
          <w:trHeight w:val="315"/>
          <w:jc w:val="center"/>
        </w:trPr>
        <w:tc>
          <w:tcPr>
            <w:tcW w:w="567" w:type="dxa"/>
            <w:vAlign w:val="center"/>
          </w:tcPr>
          <w:p w:rsidR="000106DE" w:rsidRPr="00616538" w:rsidRDefault="00972D29" w:rsidP="002405B3">
            <w:pPr>
              <w:spacing w:before="120" w:after="120"/>
              <w:jc w:val="center"/>
              <w:rPr>
                <w:bCs/>
                <w:lang w:val="hr-HR"/>
              </w:rPr>
            </w:pPr>
            <w:r w:rsidRPr="00616538">
              <w:rPr>
                <w:bCs/>
                <w:lang w:val="hr-HR"/>
              </w:rPr>
              <w:t>12</w:t>
            </w:r>
          </w:p>
        </w:tc>
        <w:tc>
          <w:tcPr>
            <w:tcW w:w="1240" w:type="dxa"/>
            <w:vAlign w:val="center"/>
          </w:tcPr>
          <w:p w:rsidR="000106DE" w:rsidRPr="00616538" w:rsidRDefault="00D30359" w:rsidP="002405B3">
            <w:pPr>
              <w:spacing w:before="120" w:after="120"/>
              <w:jc w:val="center"/>
              <w:rPr>
                <w:bCs/>
              </w:rPr>
            </w:pPr>
            <w:r>
              <w:rPr>
                <w:bCs/>
              </w:rPr>
              <w:t>1.000558</w:t>
            </w:r>
          </w:p>
        </w:tc>
        <w:tc>
          <w:tcPr>
            <w:tcW w:w="3517" w:type="dxa"/>
            <w:vAlign w:val="center"/>
          </w:tcPr>
          <w:p w:rsidR="000106DE" w:rsidRPr="00616538" w:rsidRDefault="000106DE" w:rsidP="002405B3">
            <w:pPr>
              <w:spacing w:before="120" w:after="120"/>
              <w:jc w:val="both"/>
              <w:rPr>
                <w:bCs/>
              </w:rPr>
            </w:pPr>
            <w:r w:rsidRPr="00616538">
              <w:rPr>
                <w:bCs/>
              </w:rPr>
              <w:t>Thành lập hội đồng quản trị trường trung cấp tư thục</w:t>
            </w:r>
          </w:p>
        </w:tc>
        <w:tc>
          <w:tcPr>
            <w:tcW w:w="1945" w:type="dxa"/>
            <w:vAlign w:val="center"/>
          </w:tcPr>
          <w:p w:rsidR="000106DE" w:rsidRPr="00616538" w:rsidRDefault="000106DE" w:rsidP="002405B3">
            <w:pPr>
              <w:spacing w:before="120" w:after="120"/>
              <w:jc w:val="center"/>
            </w:pPr>
            <w:r w:rsidRPr="00616538">
              <w:t xml:space="preserve">15 ngày làm việc </w:t>
            </w:r>
          </w:p>
        </w:tc>
        <w:tc>
          <w:tcPr>
            <w:tcW w:w="1418" w:type="dxa"/>
            <w:vAlign w:val="center"/>
          </w:tcPr>
          <w:p w:rsidR="000106DE" w:rsidRPr="00616538" w:rsidRDefault="000106DE" w:rsidP="002405B3">
            <w:pPr>
              <w:spacing w:before="120" w:after="120"/>
              <w:jc w:val="center"/>
              <w:rPr>
                <w:bCs/>
              </w:rPr>
            </w:pPr>
            <w:r w:rsidRPr="00616538">
              <w:rPr>
                <w:bCs/>
              </w:rPr>
              <w:t>Trung tâm Kiểm soát TTHC và Phục vụ hành chính công.</w:t>
            </w:r>
          </w:p>
        </w:tc>
        <w:tc>
          <w:tcPr>
            <w:tcW w:w="987" w:type="dxa"/>
            <w:vAlign w:val="center"/>
          </w:tcPr>
          <w:p w:rsidR="000106DE" w:rsidRPr="00616538" w:rsidRDefault="000106DE" w:rsidP="002405B3">
            <w:pPr>
              <w:spacing w:before="120" w:after="120"/>
              <w:ind w:hanging="12"/>
              <w:jc w:val="center"/>
            </w:pPr>
            <w:r w:rsidRPr="00616538">
              <w:t>Không</w:t>
            </w:r>
          </w:p>
        </w:tc>
        <w:tc>
          <w:tcPr>
            <w:tcW w:w="2965" w:type="dxa"/>
            <w:vAlign w:val="center"/>
          </w:tcPr>
          <w:p w:rsidR="000106DE" w:rsidRPr="00A47C6B" w:rsidRDefault="000106DE" w:rsidP="00A47C6B">
            <w:pPr>
              <w:spacing w:before="120" w:after="120"/>
              <w:jc w:val="both"/>
            </w:pPr>
            <w:r w:rsidRPr="00616538">
              <w:rPr>
                <w:lang w:val="vi-VN"/>
              </w:rPr>
              <w:t xml:space="preserve">Thông tư số 18/2018/TT-BLĐTBXH ngày 30/10/2018 của Bộ Lao động - Thương binh và Xã hội sửa đổi, bổ sung một số điều của các thông tư liên quan đến thủ tục hành chính thuộc phạm vi chức năng quản lý nhà nước của Bộ </w:t>
            </w:r>
            <w:r w:rsidR="00A47C6B">
              <w:t>LĐ-TB&amp;XH</w:t>
            </w:r>
          </w:p>
        </w:tc>
        <w:tc>
          <w:tcPr>
            <w:tcW w:w="1422" w:type="dxa"/>
            <w:vAlign w:val="center"/>
          </w:tcPr>
          <w:p w:rsidR="000106DE" w:rsidRPr="00616538" w:rsidRDefault="000106DE"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0106DE" w:rsidRPr="00616538" w:rsidRDefault="000106DE" w:rsidP="002405B3">
            <w:pPr>
              <w:spacing w:before="120" w:after="120"/>
              <w:jc w:val="both"/>
              <w:rPr>
                <w:lang w:val="hr-HR"/>
              </w:rPr>
            </w:pPr>
            <w:r w:rsidRPr="00616538">
              <w:rPr>
                <w:lang w:val="hr-HR"/>
              </w:rPr>
              <w:t>- Qua dịch vụ BCCI;</w:t>
            </w:r>
          </w:p>
          <w:p w:rsidR="000106DE" w:rsidRPr="00616538" w:rsidRDefault="000106DE" w:rsidP="002405B3">
            <w:pPr>
              <w:spacing w:before="120" w:after="120"/>
              <w:jc w:val="both"/>
              <w:rPr>
                <w:lang w:val="hr-HR"/>
              </w:rPr>
            </w:pPr>
            <w:r w:rsidRPr="00616538">
              <w:rPr>
                <w:lang w:val="hr-HR"/>
              </w:rPr>
              <w:t>- Qua dịch vụ công trực tuyến (mức 3)</w:t>
            </w:r>
          </w:p>
        </w:tc>
        <w:tc>
          <w:tcPr>
            <w:tcW w:w="1470" w:type="dxa"/>
            <w:vAlign w:val="center"/>
          </w:tcPr>
          <w:p w:rsidR="000106DE" w:rsidRPr="00616538" w:rsidRDefault="000106DE"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0106DE" w:rsidRPr="00616538" w:rsidRDefault="000106DE" w:rsidP="002405B3">
            <w:pPr>
              <w:spacing w:before="120" w:after="120"/>
              <w:jc w:val="both"/>
              <w:rPr>
                <w:lang w:val="hr-HR"/>
              </w:rPr>
            </w:pPr>
            <w:r w:rsidRPr="00616538">
              <w:rPr>
                <w:lang w:val="hr-HR"/>
              </w:rPr>
              <w:t>- Qua dịch vụ BCCI;</w:t>
            </w:r>
          </w:p>
          <w:p w:rsidR="000106DE" w:rsidRPr="00616538" w:rsidRDefault="000106DE" w:rsidP="002405B3">
            <w:pPr>
              <w:spacing w:before="120" w:after="120"/>
              <w:jc w:val="both"/>
              <w:rPr>
                <w:lang w:val="hr-HR"/>
              </w:rPr>
            </w:pPr>
            <w:r w:rsidRPr="00616538">
              <w:rPr>
                <w:lang w:val="hr-HR"/>
              </w:rPr>
              <w:t>- Qua dịch vụ công trực tuyến (mức 3)</w:t>
            </w:r>
          </w:p>
        </w:tc>
      </w:tr>
      <w:tr w:rsidR="000106DE" w:rsidRPr="006A5614" w:rsidTr="00A47C6B">
        <w:trPr>
          <w:trHeight w:val="315"/>
          <w:jc w:val="center"/>
        </w:trPr>
        <w:tc>
          <w:tcPr>
            <w:tcW w:w="567" w:type="dxa"/>
            <w:vAlign w:val="center"/>
          </w:tcPr>
          <w:p w:rsidR="000106DE" w:rsidRPr="00616538" w:rsidRDefault="00972D29" w:rsidP="002405B3">
            <w:pPr>
              <w:spacing w:before="120" w:after="120"/>
              <w:jc w:val="center"/>
              <w:rPr>
                <w:bCs/>
                <w:lang w:val="hr-HR"/>
              </w:rPr>
            </w:pPr>
            <w:r w:rsidRPr="00616538">
              <w:rPr>
                <w:bCs/>
                <w:lang w:val="hr-HR"/>
              </w:rPr>
              <w:lastRenderedPageBreak/>
              <w:t>13</w:t>
            </w:r>
          </w:p>
        </w:tc>
        <w:tc>
          <w:tcPr>
            <w:tcW w:w="1240" w:type="dxa"/>
            <w:vAlign w:val="center"/>
          </w:tcPr>
          <w:p w:rsidR="000106DE" w:rsidRPr="00616538" w:rsidRDefault="00D30359" w:rsidP="002405B3">
            <w:pPr>
              <w:spacing w:before="120" w:after="120"/>
              <w:jc w:val="center"/>
              <w:rPr>
                <w:bCs/>
              </w:rPr>
            </w:pPr>
            <w:r>
              <w:rPr>
                <w:bCs/>
              </w:rPr>
              <w:t>1.000531</w:t>
            </w:r>
          </w:p>
        </w:tc>
        <w:tc>
          <w:tcPr>
            <w:tcW w:w="3517" w:type="dxa"/>
            <w:vAlign w:val="center"/>
          </w:tcPr>
          <w:p w:rsidR="000106DE" w:rsidRPr="00616538" w:rsidRDefault="000106DE" w:rsidP="002405B3">
            <w:pPr>
              <w:spacing w:before="120" w:after="120"/>
              <w:jc w:val="both"/>
              <w:rPr>
                <w:bCs/>
              </w:rPr>
            </w:pPr>
            <w:r w:rsidRPr="00616538">
              <w:rPr>
                <w:bCs/>
              </w:rPr>
              <w:t>Công nhận hiệu trưởng trường trung cấp tư thục</w:t>
            </w:r>
          </w:p>
        </w:tc>
        <w:tc>
          <w:tcPr>
            <w:tcW w:w="1945" w:type="dxa"/>
            <w:vAlign w:val="center"/>
          </w:tcPr>
          <w:p w:rsidR="00130B97" w:rsidRPr="00616538" w:rsidRDefault="000106DE" w:rsidP="00FA58B6">
            <w:pPr>
              <w:spacing w:before="120" w:after="120"/>
              <w:jc w:val="both"/>
            </w:pPr>
            <w:r w:rsidRPr="00616538">
              <w:t>20 ngày làm việc</w:t>
            </w:r>
            <w:r w:rsidR="00130B97" w:rsidRPr="00616538">
              <w:t>:</w:t>
            </w:r>
          </w:p>
          <w:p w:rsidR="00CA269F" w:rsidRPr="00616538" w:rsidRDefault="00130B97" w:rsidP="00FA58B6">
            <w:pPr>
              <w:spacing w:before="120" w:after="120"/>
              <w:jc w:val="both"/>
              <w:rPr>
                <w:i/>
              </w:rPr>
            </w:pPr>
            <w:r w:rsidRPr="00616538">
              <w:rPr>
                <w:i/>
              </w:rPr>
              <w:t xml:space="preserve">+ Sở </w:t>
            </w:r>
            <w:r w:rsidR="006B2A9C" w:rsidRPr="00616538">
              <w:rPr>
                <w:i/>
              </w:rPr>
              <w:t>LĐTBXH</w:t>
            </w:r>
            <w:r w:rsidRPr="00616538">
              <w:rPr>
                <w:i/>
              </w:rPr>
              <w:t xml:space="preserve">: </w:t>
            </w:r>
            <w:r w:rsidR="00CA269F" w:rsidRPr="00616538">
              <w:rPr>
                <w:i/>
              </w:rPr>
              <w:t>12 ngày</w:t>
            </w:r>
            <w:r w:rsidR="006B2A9C">
              <w:rPr>
                <w:i/>
              </w:rPr>
              <w:t>;</w:t>
            </w:r>
          </w:p>
          <w:p w:rsidR="000106DE" w:rsidRPr="00616538" w:rsidRDefault="00CA269F" w:rsidP="006B2A9C">
            <w:pPr>
              <w:spacing w:before="120" w:after="120"/>
              <w:jc w:val="both"/>
            </w:pPr>
            <w:r w:rsidRPr="00616538">
              <w:rPr>
                <w:i/>
              </w:rPr>
              <w:t xml:space="preserve">+ UBND </w:t>
            </w:r>
            <w:r w:rsidR="006B2A9C">
              <w:rPr>
                <w:i/>
              </w:rPr>
              <w:t>T</w:t>
            </w:r>
            <w:r w:rsidRPr="00616538">
              <w:rPr>
                <w:i/>
              </w:rPr>
              <w:t>ỉnh: 08 ngày</w:t>
            </w:r>
            <w:r w:rsidR="006B2A9C">
              <w:rPr>
                <w:i/>
              </w:rPr>
              <w:t>.</w:t>
            </w:r>
          </w:p>
        </w:tc>
        <w:tc>
          <w:tcPr>
            <w:tcW w:w="1418" w:type="dxa"/>
            <w:vAlign w:val="center"/>
          </w:tcPr>
          <w:p w:rsidR="000106DE" w:rsidRPr="00616538" w:rsidRDefault="000106DE" w:rsidP="002405B3">
            <w:pPr>
              <w:spacing w:before="120" w:after="120"/>
              <w:jc w:val="center"/>
              <w:rPr>
                <w:bCs/>
              </w:rPr>
            </w:pPr>
            <w:r w:rsidRPr="00616538">
              <w:rPr>
                <w:bCs/>
              </w:rPr>
              <w:t>Trung tâm Kiểm soát TTHC và Phục vụ hành chính công.</w:t>
            </w:r>
          </w:p>
        </w:tc>
        <w:tc>
          <w:tcPr>
            <w:tcW w:w="987" w:type="dxa"/>
            <w:vAlign w:val="center"/>
          </w:tcPr>
          <w:p w:rsidR="000106DE" w:rsidRPr="00616538" w:rsidRDefault="000106DE" w:rsidP="002405B3">
            <w:pPr>
              <w:spacing w:before="120" w:after="120"/>
              <w:ind w:hanging="12"/>
              <w:jc w:val="center"/>
            </w:pPr>
            <w:r w:rsidRPr="00616538">
              <w:t>Không</w:t>
            </w:r>
          </w:p>
        </w:tc>
        <w:tc>
          <w:tcPr>
            <w:tcW w:w="2965" w:type="dxa"/>
            <w:vAlign w:val="center"/>
          </w:tcPr>
          <w:p w:rsidR="000106DE" w:rsidRPr="00616538" w:rsidRDefault="000106DE" w:rsidP="002405B3">
            <w:pPr>
              <w:spacing w:before="120" w:after="120"/>
              <w:jc w:val="both"/>
            </w:pPr>
            <w:r w:rsidRPr="00616538">
              <w:rPr>
                <w:lang w:val="vi-VN"/>
              </w:rPr>
              <w:t>Thông tư số 18/2018/TT-BLĐTBXH ngày 30/10/2018 của Bộ Lao động - Thương binh và Xã hội sửa đổi, bổ sung một số điều của các thông tư liên quan đến thủ tục hành chính thuộc phạm vi chức năng quản lý nhà nước của Bộ Lao động - Thương binh và Xã hội.</w:t>
            </w:r>
          </w:p>
        </w:tc>
        <w:tc>
          <w:tcPr>
            <w:tcW w:w="1422" w:type="dxa"/>
            <w:vAlign w:val="center"/>
          </w:tcPr>
          <w:p w:rsidR="000106DE" w:rsidRPr="00616538" w:rsidRDefault="000106DE"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0106DE" w:rsidRPr="00616538" w:rsidRDefault="000106DE" w:rsidP="002405B3">
            <w:pPr>
              <w:spacing w:before="120" w:after="120"/>
              <w:jc w:val="both"/>
              <w:rPr>
                <w:lang w:val="hr-HR"/>
              </w:rPr>
            </w:pPr>
            <w:r w:rsidRPr="00616538">
              <w:rPr>
                <w:lang w:val="hr-HR"/>
              </w:rPr>
              <w:t>- Qua dịch vụ BCCI;</w:t>
            </w:r>
          </w:p>
          <w:p w:rsidR="000106DE" w:rsidRPr="00616538" w:rsidRDefault="000106DE" w:rsidP="002405B3">
            <w:pPr>
              <w:spacing w:before="120" w:after="120"/>
              <w:jc w:val="both"/>
              <w:rPr>
                <w:lang w:val="hr-HR"/>
              </w:rPr>
            </w:pPr>
            <w:r w:rsidRPr="00616538">
              <w:rPr>
                <w:lang w:val="hr-HR"/>
              </w:rPr>
              <w:t>- Qua dịch vụ công trực tuyến (mức 3)</w:t>
            </w:r>
          </w:p>
        </w:tc>
        <w:tc>
          <w:tcPr>
            <w:tcW w:w="1470" w:type="dxa"/>
            <w:vAlign w:val="center"/>
          </w:tcPr>
          <w:p w:rsidR="000106DE" w:rsidRPr="00616538" w:rsidRDefault="000106DE"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0106DE" w:rsidRPr="00616538" w:rsidRDefault="000106DE" w:rsidP="002405B3">
            <w:pPr>
              <w:spacing w:before="120" w:after="120"/>
              <w:jc w:val="both"/>
              <w:rPr>
                <w:lang w:val="hr-HR"/>
              </w:rPr>
            </w:pPr>
            <w:r w:rsidRPr="00616538">
              <w:rPr>
                <w:lang w:val="hr-HR"/>
              </w:rPr>
              <w:t>- Qua dịch vụ BCCI;</w:t>
            </w:r>
          </w:p>
          <w:p w:rsidR="000106DE" w:rsidRPr="00616538" w:rsidRDefault="000106DE" w:rsidP="002405B3">
            <w:pPr>
              <w:spacing w:before="120" w:after="120"/>
              <w:jc w:val="both"/>
              <w:rPr>
                <w:lang w:val="hr-HR"/>
              </w:rPr>
            </w:pPr>
            <w:r w:rsidRPr="00616538">
              <w:rPr>
                <w:lang w:val="hr-HR"/>
              </w:rPr>
              <w:t>- Qua dịch vụ công trực tuyến (mức 3)</w:t>
            </w:r>
          </w:p>
        </w:tc>
      </w:tr>
    </w:tbl>
    <w:p w:rsidR="00F45205" w:rsidRPr="00616538" w:rsidRDefault="00F45205" w:rsidP="002405B3">
      <w:pPr>
        <w:spacing w:before="120" w:after="120"/>
        <w:ind w:firstLine="720"/>
        <w:rPr>
          <w:b/>
          <w:lang w:val="hr-HR"/>
        </w:rPr>
      </w:pPr>
    </w:p>
    <w:p w:rsidR="00F45205" w:rsidRPr="00616538" w:rsidRDefault="00F45205">
      <w:pPr>
        <w:spacing w:before="0"/>
        <w:rPr>
          <w:b/>
          <w:lang w:val="hr-HR"/>
        </w:rPr>
      </w:pPr>
      <w:r w:rsidRPr="00616538">
        <w:rPr>
          <w:b/>
          <w:lang w:val="hr-HR"/>
        </w:rPr>
        <w:br w:type="page"/>
      </w:r>
    </w:p>
    <w:p w:rsidR="000C29AC" w:rsidRPr="00616538" w:rsidRDefault="00374063" w:rsidP="002405B3">
      <w:pPr>
        <w:spacing w:before="120" w:after="120"/>
        <w:ind w:firstLine="720"/>
        <w:rPr>
          <w:b/>
          <w:color w:val="FF0000"/>
          <w:lang w:val="hr-HR"/>
        </w:rPr>
      </w:pPr>
      <w:r w:rsidRPr="00616538">
        <w:rPr>
          <w:b/>
          <w:color w:val="FF0000"/>
          <w:lang w:val="hr-HR"/>
        </w:rPr>
        <w:lastRenderedPageBreak/>
        <w:t>II</w:t>
      </w:r>
      <w:r w:rsidR="00890CDE" w:rsidRPr="00616538">
        <w:rPr>
          <w:b/>
          <w:color w:val="FF0000"/>
          <w:lang w:val="hr-HR"/>
        </w:rPr>
        <w:t>. L</w:t>
      </w:r>
      <w:r w:rsidRPr="00616538">
        <w:rPr>
          <w:b/>
          <w:color w:val="FF0000"/>
          <w:lang w:val="hr-HR"/>
        </w:rPr>
        <w:t>ĨNH VỰC BẢO HIỂM THẤT NGHIỆP</w:t>
      </w:r>
    </w:p>
    <w:p w:rsidR="00374063" w:rsidRPr="00616538" w:rsidRDefault="00374063" w:rsidP="002405B3">
      <w:pPr>
        <w:spacing w:before="120" w:after="120"/>
        <w:rPr>
          <w:b/>
          <w:lang w:val="hr-HR"/>
        </w:rPr>
      </w:pPr>
      <w:r w:rsidRPr="00616538">
        <w:rPr>
          <w:b/>
          <w:lang w:val="hr-HR"/>
        </w:rPr>
        <w:tab/>
        <w:t>1. Thủ tục hành chính được sửa đổi, bổ sung</w:t>
      </w:r>
    </w:p>
    <w:tbl>
      <w:tblPr>
        <w:tblW w:w="155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227"/>
        <w:gridCol w:w="2837"/>
        <w:gridCol w:w="1679"/>
        <w:gridCol w:w="1275"/>
        <w:gridCol w:w="993"/>
        <w:gridCol w:w="4431"/>
        <w:gridCol w:w="1217"/>
        <w:gridCol w:w="1297"/>
      </w:tblGrid>
      <w:tr w:rsidR="00092227" w:rsidRPr="00616538" w:rsidTr="00A47C6B">
        <w:trPr>
          <w:trHeight w:val="315"/>
          <w:tblHeader/>
          <w:jc w:val="center"/>
        </w:trPr>
        <w:tc>
          <w:tcPr>
            <w:tcW w:w="567" w:type="dxa"/>
            <w:vMerge w:val="restart"/>
            <w:vAlign w:val="center"/>
          </w:tcPr>
          <w:p w:rsidR="00890CDE" w:rsidRPr="00616538" w:rsidRDefault="00890CDE" w:rsidP="002405B3">
            <w:pPr>
              <w:spacing w:before="120" w:after="120"/>
              <w:jc w:val="center"/>
              <w:rPr>
                <w:b/>
                <w:bCs/>
                <w:lang w:val="hr-HR"/>
              </w:rPr>
            </w:pPr>
            <w:r w:rsidRPr="00616538">
              <w:rPr>
                <w:b/>
                <w:bCs/>
                <w:lang w:val="hr-HR"/>
              </w:rPr>
              <w:t>TT</w:t>
            </w:r>
          </w:p>
        </w:tc>
        <w:tc>
          <w:tcPr>
            <w:tcW w:w="1227" w:type="dxa"/>
            <w:vMerge w:val="restart"/>
            <w:vAlign w:val="center"/>
          </w:tcPr>
          <w:p w:rsidR="00890CDE" w:rsidRPr="00616538" w:rsidRDefault="00890CDE" w:rsidP="002405B3">
            <w:pPr>
              <w:spacing w:before="120" w:after="120"/>
              <w:jc w:val="center"/>
              <w:rPr>
                <w:b/>
                <w:bCs/>
                <w:lang w:val="hr-HR"/>
              </w:rPr>
            </w:pPr>
            <w:r w:rsidRPr="00616538">
              <w:rPr>
                <w:b/>
                <w:bCs/>
                <w:lang w:val="hr-HR"/>
              </w:rPr>
              <w:t>Mã số hồ sơ TTHC</w:t>
            </w:r>
          </w:p>
        </w:tc>
        <w:tc>
          <w:tcPr>
            <w:tcW w:w="2837" w:type="dxa"/>
            <w:vMerge w:val="restart"/>
            <w:vAlign w:val="center"/>
          </w:tcPr>
          <w:p w:rsidR="00890CDE" w:rsidRPr="00616538" w:rsidRDefault="00890CDE" w:rsidP="002405B3">
            <w:pPr>
              <w:spacing w:before="120" w:after="120"/>
              <w:jc w:val="center"/>
              <w:rPr>
                <w:rFonts w:eastAsia="Times New Roman"/>
                <w:b/>
                <w:bCs/>
                <w:lang w:val="hr-HR" w:eastAsia="vi-VN"/>
              </w:rPr>
            </w:pPr>
            <w:r w:rsidRPr="00616538">
              <w:rPr>
                <w:rFonts w:eastAsia="Times New Roman"/>
                <w:b/>
                <w:bCs/>
                <w:lang w:val="hr-HR" w:eastAsia="vi-VN"/>
              </w:rPr>
              <w:t>Tên thủ tục hành chính</w:t>
            </w:r>
          </w:p>
        </w:tc>
        <w:tc>
          <w:tcPr>
            <w:tcW w:w="1679" w:type="dxa"/>
            <w:vMerge w:val="restart"/>
            <w:vAlign w:val="center"/>
          </w:tcPr>
          <w:p w:rsidR="00890CDE" w:rsidRPr="00616538" w:rsidRDefault="00890CDE" w:rsidP="002405B3">
            <w:pPr>
              <w:spacing w:before="120" w:after="120"/>
              <w:jc w:val="center"/>
              <w:rPr>
                <w:b/>
                <w:bCs/>
                <w:lang w:val="hr-HR"/>
              </w:rPr>
            </w:pPr>
            <w:r w:rsidRPr="00616538">
              <w:rPr>
                <w:b/>
                <w:bCs/>
                <w:lang w:val="hr-HR"/>
              </w:rPr>
              <w:t>Thời gian giải quyết</w:t>
            </w:r>
          </w:p>
        </w:tc>
        <w:tc>
          <w:tcPr>
            <w:tcW w:w="1275" w:type="dxa"/>
            <w:vMerge w:val="restart"/>
            <w:vAlign w:val="center"/>
          </w:tcPr>
          <w:p w:rsidR="00890CDE" w:rsidRPr="00616538" w:rsidRDefault="00890CDE" w:rsidP="002405B3">
            <w:pPr>
              <w:spacing w:before="120" w:after="120"/>
              <w:jc w:val="center"/>
              <w:rPr>
                <w:b/>
                <w:lang w:val="nl-NL"/>
              </w:rPr>
            </w:pPr>
            <w:r w:rsidRPr="00616538">
              <w:rPr>
                <w:b/>
                <w:lang w:val="nl-NL"/>
              </w:rPr>
              <w:t>Địa điểm thực hiện</w:t>
            </w:r>
          </w:p>
        </w:tc>
        <w:tc>
          <w:tcPr>
            <w:tcW w:w="993" w:type="dxa"/>
            <w:vMerge w:val="restart"/>
            <w:vAlign w:val="center"/>
          </w:tcPr>
          <w:p w:rsidR="00890CDE" w:rsidRPr="00616538" w:rsidRDefault="00890CDE" w:rsidP="002405B3">
            <w:pPr>
              <w:spacing w:before="120" w:after="120"/>
              <w:jc w:val="center"/>
              <w:rPr>
                <w:b/>
                <w:lang w:val="hr-HR"/>
              </w:rPr>
            </w:pPr>
            <w:r w:rsidRPr="00616538">
              <w:rPr>
                <w:b/>
                <w:lang w:val="hr-HR"/>
              </w:rPr>
              <w:t>Phí, lệ phí</w:t>
            </w:r>
          </w:p>
        </w:tc>
        <w:tc>
          <w:tcPr>
            <w:tcW w:w="4431" w:type="dxa"/>
            <w:vMerge w:val="restart"/>
            <w:vAlign w:val="center"/>
          </w:tcPr>
          <w:p w:rsidR="00890CDE" w:rsidRPr="00616538" w:rsidRDefault="00890CDE" w:rsidP="002405B3">
            <w:pPr>
              <w:shd w:val="clear" w:color="auto" w:fill="FFFFFF"/>
              <w:spacing w:before="120" w:after="120"/>
              <w:jc w:val="center"/>
              <w:rPr>
                <w:rFonts w:eastAsia="Times New Roman"/>
                <w:b/>
                <w:lang w:val="hr-HR" w:eastAsia="vi-VN"/>
              </w:rPr>
            </w:pPr>
            <w:r w:rsidRPr="00616538">
              <w:rPr>
                <w:rFonts w:eastAsia="Times New Roman"/>
                <w:b/>
                <w:lang w:val="hr-HR" w:eastAsia="vi-VN"/>
              </w:rPr>
              <w:t>Tên VBQPPL quy định nội dung sửa đổi, bổ sung</w:t>
            </w:r>
          </w:p>
        </w:tc>
        <w:tc>
          <w:tcPr>
            <w:tcW w:w="2514" w:type="dxa"/>
            <w:gridSpan w:val="2"/>
            <w:vAlign w:val="center"/>
          </w:tcPr>
          <w:p w:rsidR="00890CDE" w:rsidRPr="00616538" w:rsidRDefault="00890CDE" w:rsidP="002405B3">
            <w:pPr>
              <w:spacing w:before="120" w:after="120"/>
              <w:jc w:val="center"/>
              <w:rPr>
                <w:b/>
                <w:lang w:val="hr-HR"/>
              </w:rPr>
            </w:pPr>
            <w:r w:rsidRPr="00616538">
              <w:rPr>
                <w:b/>
                <w:lang w:val="hr-HR"/>
              </w:rPr>
              <w:t>Cách thức thực hiện</w:t>
            </w:r>
          </w:p>
        </w:tc>
      </w:tr>
      <w:tr w:rsidR="00092227" w:rsidRPr="00616538" w:rsidTr="00A47C6B">
        <w:trPr>
          <w:trHeight w:val="315"/>
          <w:tblHeader/>
          <w:jc w:val="center"/>
        </w:trPr>
        <w:tc>
          <w:tcPr>
            <w:tcW w:w="567" w:type="dxa"/>
            <w:vMerge/>
            <w:vAlign w:val="center"/>
          </w:tcPr>
          <w:p w:rsidR="00890CDE" w:rsidRPr="00616538" w:rsidRDefault="00890CDE" w:rsidP="002405B3">
            <w:pPr>
              <w:spacing w:before="120" w:after="120"/>
              <w:jc w:val="center"/>
              <w:rPr>
                <w:bCs/>
                <w:lang w:val="hr-HR"/>
              </w:rPr>
            </w:pPr>
          </w:p>
        </w:tc>
        <w:tc>
          <w:tcPr>
            <w:tcW w:w="1227" w:type="dxa"/>
            <w:vMerge/>
            <w:vAlign w:val="center"/>
          </w:tcPr>
          <w:p w:rsidR="00890CDE" w:rsidRPr="00616538" w:rsidRDefault="00890CDE" w:rsidP="002405B3">
            <w:pPr>
              <w:spacing w:before="120" w:after="120"/>
              <w:jc w:val="center"/>
              <w:rPr>
                <w:bCs/>
                <w:lang w:val="hr-HR"/>
              </w:rPr>
            </w:pPr>
          </w:p>
        </w:tc>
        <w:tc>
          <w:tcPr>
            <w:tcW w:w="2837" w:type="dxa"/>
            <w:vMerge/>
            <w:vAlign w:val="center"/>
          </w:tcPr>
          <w:p w:rsidR="00890CDE" w:rsidRPr="00616538" w:rsidRDefault="00890CDE" w:rsidP="002405B3">
            <w:pPr>
              <w:spacing w:before="120" w:after="120"/>
              <w:ind w:firstLine="709"/>
              <w:jc w:val="both"/>
              <w:rPr>
                <w:rFonts w:eastAsia="Times New Roman"/>
                <w:b/>
                <w:bCs/>
                <w:lang w:val="hr-HR" w:eastAsia="vi-VN"/>
              </w:rPr>
            </w:pPr>
          </w:p>
        </w:tc>
        <w:tc>
          <w:tcPr>
            <w:tcW w:w="1679" w:type="dxa"/>
            <w:vMerge/>
            <w:vAlign w:val="center"/>
          </w:tcPr>
          <w:p w:rsidR="00890CDE" w:rsidRPr="00616538" w:rsidRDefault="00890CDE" w:rsidP="002405B3">
            <w:pPr>
              <w:spacing w:before="120" w:after="120"/>
              <w:jc w:val="center"/>
              <w:rPr>
                <w:bCs/>
                <w:lang w:val="hr-HR"/>
              </w:rPr>
            </w:pPr>
          </w:p>
        </w:tc>
        <w:tc>
          <w:tcPr>
            <w:tcW w:w="1275" w:type="dxa"/>
            <w:vMerge/>
            <w:vAlign w:val="center"/>
          </w:tcPr>
          <w:p w:rsidR="00890CDE" w:rsidRPr="00616538" w:rsidRDefault="00890CDE" w:rsidP="002405B3">
            <w:pPr>
              <w:spacing w:before="120" w:after="120"/>
              <w:jc w:val="center"/>
              <w:rPr>
                <w:lang w:val="nl-NL"/>
              </w:rPr>
            </w:pPr>
          </w:p>
        </w:tc>
        <w:tc>
          <w:tcPr>
            <w:tcW w:w="993" w:type="dxa"/>
            <w:vMerge/>
            <w:vAlign w:val="center"/>
          </w:tcPr>
          <w:p w:rsidR="00890CDE" w:rsidRPr="00616538" w:rsidRDefault="00890CDE" w:rsidP="002405B3">
            <w:pPr>
              <w:spacing w:before="120" w:after="120"/>
              <w:rPr>
                <w:lang w:val="hr-HR"/>
              </w:rPr>
            </w:pPr>
          </w:p>
        </w:tc>
        <w:tc>
          <w:tcPr>
            <w:tcW w:w="4431" w:type="dxa"/>
            <w:vMerge/>
            <w:vAlign w:val="center"/>
          </w:tcPr>
          <w:p w:rsidR="00890CDE" w:rsidRPr="00616538" w:rsidRDefault="00890CDE" w:rsidP="002405B3">
            <w:pPr>
              <w:shd w:val="clear" w:color="auto" w:fill="FFFFFF"/>
              <w:spacing w:before="120" w:after="120"/>
              <w:ind w:firstLine="709"/>
              <w:rPr>
                <w:rFonts w:eastAsia="Times New Roman"/>
                <w:lang w:val="hr-HR" w:eastAsia="vi-VN"/>
              </w:rPr>
            </w:pPr>
          </w:p>
        </w:tc>
        <w:tc>
          <w:tcPr>
            <w:tcW w:w="1217" w:type="dxa"/>
            <w:vAlign w:val="center"/>
          </w:tcPr>
          <w:p w:rsidR="00890CDE" w:rsidRPr="00616538" w:rsidRDefault="00890CDE" w:rsidP="002405B3">
            <w:pPr>
              <w:spacing w:before="120" w:after="120"/>
              <w:jc w:val="center"/>
              <w:rPr>
                <w:b/>
                <w:lang w:val="hr-HR"/>
              </w:rPr>
            </w:pPr>
            <w:r w:rsidRPr="00616538">
              <w:rPr>
                <w:b/>
                <w:lang w:val="hr-HR"/>
              </w:rPr>
              <w:t>Nộ hồ sơ</w:t>
            </w:r>
          </w:p>
        </w:tc>
        <w:tc>
          <w:tcPr>
            <w:tcW w:w="1297" w:type="dxa"/>
            <w:vAlign w:val="center"/>
          </w:tcPr>
          <w:p w:rsidR="00890CDE" w:rsidRPr="00616538" w:rsidRDefault="00890CDE" w:rsidP="002405B3">
            <w:pPr>
              <w:spacing w:before="120" w:after="120"/>
              <w:jc w:val="center"/>
              <w:rPr>
                <w:b/>
                <w:lang w:val="hr-HR"/>
              </w:rPr>
            </w:pPr>
            <w:r w:rsidRPr="00616538">
              <w:rPr>
                <w:b/>
                <w:lang w:val="hr-HR"/>
              </w:rPr>
              <w:t>Trả hồ sơ</w:t>
            </w:r>
          </w:p>
        </w:tc>
      </w:tr>
      <w:tr w:rsidR="00092227" w:rsidRPr="00616538" w:rsidTr="00A47C6B">
        <w:trPr>
          <w:trHeight w:val="315"/>
          <w:jc w:val="center"/>
        </w:trPr>
        <w:tc>
          <w:tcPr>
            <w:tcW w:w="567" w:type="dxa"/>
            <w:vAlign w:val="center"/>
          </w:tcPr>
          <w:p w:rsidR="00890CDE" w:rsidRPr="00616538" w:rsidRDefault="00000F0A" w:rsidP="002405B3">
            <w:pPr>
              <w:spacing w:before="120" w:after="120"/>
              <w:jc w:val="center"/>
              <w:rPr>
                <w:bCs/>
                <w:lang w:val="hr-HR"/>
              </w:rPr>
            </w:pPr>
            <w:r w:rsidRPr="00616538">
              <w:rPr>
                <w:bCs/>
                <w:lang w:val="hr-HR"/>
              </w:rPr>
              <w:t>1</w:t>
            </w:r>
          </w:p>
        </w:tc>
        <w:tc>
          <w:tcPr>
            <w:tcW w:w="1227" w:type="dxa"/>
            <w:vAlign w:val="center"/>
          </w:tcPr>
          <w:p w:rsidR="00890CDE" w:rsidRPr="00616538" w:rsidRDefault="00D30359" w:rsidP="002405B3">
            <w:pPr>
              <w:spacing w:before="120" w:after="120"/>
              <w:jc w:val="center"/>
              <w:rPr>
                <w:bCs/>
                <w:lang w:val="hr-HR"/>
              </w:rPr>
            </w:pPr>
            <w:r>
              <w:t>1.001978</w:t>
            </w:r>
          </w:p>
        </w:tc>
        <w:tc>
          <w:tcPr>
            <w:tcW w:w="2837" w:type="dxa"/>
            <w:vAlign w:val="center"/>
          </w:tcPr>
          <w:p w:rsidR="00890CDE" w:rsidRPr="00616538" w:rsidRDefault="005E2B03" w:rsidP="005E2B03">
            <w:pPr>
              <w:shd w:val="clear" w:color="auto" w:fill="FFFFFF"/>
              <w:spacing w:before="120" w:after="120"/>
              <w:jc w:val="both"/>
              <w:rPr>
                <w:rFonts w:eastAsia="Times New Roman"/>
                <w:bCs/>
                <w:lang w:val="hr-HR" w:eastAsia="vi-VN"/>
              </w:rPr>
            </w:pPr>
            <w:r>
              <w:rPr>
                <w:lang w:val="hr-HR"/>
              </w:rPr>
              <w:t>Giải quyết h</w:t>
            </w:r>
            <w:r w:rsidR="00890CDE" w:rsidRPr="00616538">
              <w:rPr>
                <w:lang w:val="hr-HR"/>
              </w:rPr>
              <w:t>ưởng trợ cấp thất nghiệp</w:t>
            </w:r>
          </w:p>
        </w:tc>
        <w:tc>
          <w:tcPr>
            <w:tcW w:w="1679" w:type="dxa"/>
            <w:vAlign w:val="center"/>
          </w:tcPr>
          <w:p w:rsidR="00890CDE" w:rsidRPr="00616538" w:rsidRDefault="00890CDE" w:rsidP="00D223C4">
            <w:pPr>
              <w:spacing w:before="120" w:after="120"/>
              <w:jc w:val="both"/>
              <w:rPr>
                <w:bCs/>
                <w:lang w:val="hr-HR"/>
              </w:rPr>
            </w:pPr>
            <w:r w:rsidRPr="00616538">
              <w:rPr>
                <w:bCs/>
                <w:lang w:val="hr-HR"/>
              </w:rPr>
              <w:t>20 ngày làm việc</w:t>
            </w:r>
            <w:r w:rsidR="00CA269F" w:rsidRPr="00616538">
              <w:rPr>
                <w:bCs/>
                <w:lang w:val="hr-HR"/>
              </w:rPr>
              <w:t>:</w:t>
            </w:r>
          </w:p>
          <w:p w:rsidR="00CA269F" w:rsidRPr="00616538" w:rsidRDefault="006B2A9C" w:rsidP="00D223C4">
            <w:pPr>
              <w:spacing w:before="120" w:after="120"/>
              <w:jc w:val="both"/>
              <w:rPr>
                <w:bCs/>
                <w:i/>
                <w:lang w:val="hr-HR"/>
              </w:rPr>
            </w:pPr>
            <w:r>
              <w:rPr>
                <w:bCs/>
                <w:i/>
                <w:lang w:val="hr-HR"/>
              </w:rPr>
              <w:t>-</w:t>
            </w:r>
            <w:r w:rsidR="00CA269F" w:rsidRPr="00616538">
              <w:rPr>
                <w:bCs/>
                <w:i/>
                <w:lang w:val="hr-HR"/>
              </w:rPr>
              <w:t xml:space="preserve"> TDVVL: 18 ngày</w:t>
            </w:r>
            <w:r>
              <w:rPr>
                <w:bCs/>
                <w:i/>
                <w:lang w:val="hr-HR"/>
              </w:rPr>
              <w:t>;</w:t>
            </w:r>
          </w:p>
          <w:p w:rsidR="00CA269F" w:rsidRPr="00616538" w:rsidRDefault="006B2A9C" w:rsidP="00D223C4">
            <w:pPr>
              <w:spacing w:before="120" w:after="120"/>
              <w:jc w:val="both"/>
              <w:rPr>
                <w:bCs/>
                <w:lang w:val="hr-HR"/>
              </w:rPr>
            </w:pPr>
            <w:r>
              <w:rPr>
                <w:bCs/>
                <w:i/>
                <w:lang w:val="hr-HR"/>
              </w:rPr>
              <w:t>-</w:t>
            </w:r>
            <w:r w:rsidR="00CA269F" w:rsidRPr="00616538">
              <w:rPr>
                <w:bCs/>
                <w:i/>
                <w:lang w:val="hr-HR"/>
              </w:rPr>
              <w:t xml:space="preserve"> Sở </w:t>
            </w:r>
            <w:r w:rsidRPr="00616538">
              <w:rPr>
                <w:i/>
              </w:rPr>
              <w:t>LĐTBXH</w:t>
            </w:r>
            <w:r w:rsidR="00CA269F" w:rsidRPr="00616538">
              <w:rPr>
                <w:bCs/>
                <w:i/>
                <w:lang w:val="hr-HR"/>
              </w:rPr>
              <w:t>: 02 ngày</w:t>
            </w:r>
            <w:r>
              <w:rPr>
                <w:bCs/>
                <w:i/>
                <w:lang w:val="hr-HR"/>
              </w:rPr>
              <w:t>.</w:t>
            </w:r>
          </w:p>
          <w:p w:rsidR="00CA269F" w:rsidRPr="00616538" w:rsidRDefault="00CA269F" w:rsidP="00D223C4">
            <w:pPr>
              <w:spacing w:before="120" w:after="120"/>
              <w:jc w:val="both"/>
              <w:rPr>
                <w:bCs/>
                <w:lang w:val="hr-HR"/>
              </w:rPr>
            </w:pPr>
          </w:p>
        </w:tc>
        <w:tc>
          <w:tcPr>
            <w:tcW w:w="1275" w:type="dxa"/>
            <w:vAlign w:val="center"/>
          </w:tcPr>
          <w:p w:rsidR="00890CDE" w:rsidRPr="00616538" w:rsidRDefault="00890CDE" w:rsidP="002405B3">
            <w:pPr>
              <w:spacing w:before="120" w:after="120"/>
              <w:jc w:val="center"/>
              <w:rPr>
                <w:lang w:val="hr-HR"/>
              </w:rPr>
            </w:pPr>
            <w:r w:rsidRPr="00616538">
              <w:rPr>
                <w:lang w:val="hr-HR"/>
              </w:rPr>
              <w:t>Trung tâm Dịch vụ việc</w:t>
            </w:r>
            <w:r w:rsidR="000B1312" w:rsidRPr="00616538">
              <w:rPr>
                <w:lang w:val="hr-HR"/>
              </w:rPr>
              <w:t xml:space="preserve"> làm</w:t>
            </w:r>
          </w:p>
        </w:tc>
        <w:tc>
          <w:tcPr>
            <w:tcW w:w="993" w:type="dxa"/>
            <w:vAlign w:val="center"/>
          </w:tcPr>
          <w:p w:rsidR="00890CDE" w:rsidRPr="00616538" w:rsidRDefault="00890CDE" w:rsidP="002405B3">
            <w:pPr>
              <w:spacing w:before="120" w:after="120"/>
              <w:rPr>
                <w:lang w:val="hr-HR"/>
              </w:rPr>
            </w:pPr>
            <w:r w:rsidRPr="00616538">
              <w:rPr>
                <w:lang w:val="hr-HR"/>
              </w:rPr>
              <w:t xml:space="preserve">Không </w:t>
            </w:r>
          </w:p>
        </w:tc>
        <w:tc>
          <w:tcPr>
            <w:tcW w:w="4431" w:type="dxa"/>
            <w:vAlign w:val="center"/>
          </w:tcPr>
          <w:p w:rsidR="00890CDE" w:rsidRPr="00616538" w:rsidRDefault="007A47F6" w:rsidP="002405B3">
            <w:pPr>
              <w:spacing w:before="120" w:after="120"/>
              <w:jc w:val="both"/>
              <w:rPr>
                <w:noProof/>
                <w:lang w:val="hr-HR"/>
              </w:rPr>
            </w:pPr>
            <w:r w:rsidRPr="00616538">
              <w:rPr>
                <w:noProof/>
                <w:lang w:val="hr-HR"/>
              </w:rPr>
              <w:t xml:space="preserve">- </w:t>
            </w:r>
            <w:r w:rsidR="00890CDE" w:rsidRPr="00616538">
              <w:rPr>
                <w:noProof/>
                <w:lang w:val="hr-HR"/>
              </w:rPr>
              <w:t>Khoản 1,</w:t>
            </w:r>
            <w:r w:rsidRPr="00616538">
              <w:rPr>
                <w:noProof/>
                <w:lang w:val="hr-HR"/>
              </w:rPr>
              <w:t xml:space="preserve"> </w:t>
            </w:r>
            <w:r w:rsidR="00890CDE" w:rsidRPr="00616538">
              <w:rPr>
                <w:noProof/>
                <w:lang w:val="hr-HR"/>
              </w:rPr>
              <w:t>2,</w:t>
            </w:r>
            <w:r w:rsidRPr="00616538">
              <w:rPr>
                <w:noProof/>
                <w:lang w:val="hr-HR"/>
              </w:rPr>
              <w:t xml:space="preserve"> </w:t>
            </w:r>
            <w:r w:rsidR="00890CDE" w:rsidRPr="00616538">
              <w:rPr>
                <w:noProof/>
                <w:lang w:val="hr-HR"/>
              </w:rPr>
              <w:t>4,</w:t>
            </w:r>
            <w:r w:rsidRPr="00616538">
              <w:rPr>
                <w:noProof/>
                <w:lang w:val="hr-HR"/>
              </w:rPr>
              <w:t xml:space="preserve"> </w:t>
            </w:r>
            <w:r w:rsidR="00890CDE" w:rsidRPr="00616538">
              <w:rPr>
                <w:noProof/>
                <w:lang w:val="hr-HR"/>
              </w:rPr>
              <w:t>5,</w:t>
            </w:r>
            <w:r w:rsidRPr="00616538">
              <w:rPr>
                <w:noProof/>
                <w:lang w:val="hr-HR"/>
              </w:rPr>
              <w:t xml:space="preserve"> </w:t>
            </w:r>
            <w:r w:rsidR="00890CDE" w:rsidRPr="00616538">
              <w:rPr>
                <w:noProof/>
                <w:lang w:val="hr-HR"/>
              </w:rPr>
              <w:t>6,</w:t>
            </w:r>
            <w:r w:rsidRPr="00616538">
              <w:rPr>
                <w:noProof/>
                <w:lang w:val="hr-HR"/>
              </w:rPr>
              <w:t xml:space="preserve"> </w:t>
            </w:r>
            <w:r w:rsidR="00890CDE" w:rsidRPr="00616538">
              <w:rPr>
                <w:noProof/>
                <w:lang w:val="hr-HR"/>
              </w:rPr>
              <w:t>7  Điều 18 Mụ</w:t>
            </w:r>
            <w:r w:rsidRPr="00616538">
              <w:rPr>
                <w:noProof/>
                <w:lang w:val="hr-HR"/>
              </w:rPr>
              <w:t>c 3</w:t>
            </w:r>
            <w:r w:rsidR="00890CDE" w:rsidRPr="00616538">
              <w:rPr>
                <w:noProof/>
                <w:lang w:val="hr-HR"/>
              </w:rPr>
              <w:t xml:space="preserve"> Chương IV Nghị định số 28/2015/NĐ-CP ngày 12/3/2015 của Chính phủ quy định chi tiết thi hành một số điều của Luật việc làm về bảo hiểm thất nghiệp;</w:t>
            </w:r>
          </w:p>
          <w:p w:rsidR="00890CDE" w:rsidRDefault="007A47F6" w:rsidP="00A47C6B">
            <w:pPr>
              <w:spacing w:before="120" w:after="120"/>
              <w:jc w:val="both"/>
              <w:rPr>
                <w:noProof/>
                <w:lang w:val="hr-HR"/>
              </w:rPr>
            </w:pPr>
            <w:r w:rsidRPr="00616538">
              <w:rPr>
                <w:noProof/>
                <w:lang w:val="hr-HR"/>
              </w:rPr>
              <w:t xml:space="preserve">- </w:t>
            </w:r>
            <w:r w:rsidR="00890CDE" w:rsidRPr="00616538">
              <w:rPr>
                <w:noProof/>
                <w:lang w:val="hr-HR"/>
              </w:rPr>
              <w:t>Khoả</w:t>
            </w:r>
            <w:r w:rsidRPr="00616538">
              <w:rPr>
                <w:noProof/>
                <w:lang w:val="hr-HR"/>
              </w:rPr>
              <w:t>n 8</w:t>
            </w:r>
            <w:r w:rsidR="00890CDE" w:rsidRPr="00616538">
              <w:rPr>
                <w:noProof/>
                <w:lang w:val="hr-HR"/>
              </w:rPr>
              <w:t xml:space="preserve"> Điề</w:t>
            </w:r>
            <w:r w:rsidRPr="00616538">
              <w:rPr>
                <w:noProof/>
                <w:lang w:val="hr-HR"/>
              </w:rPr>
              <w:t>u 1</w:t>
            </w:r>
            <w:r w:rsidR="00890CDE" w:rsidRPr="00616538">
              <w:rPr>
                <w:noProof/>
                <w:lang w:val="hr-HR"/>
              </w:rPr>
              <w:t xml:space="preserve"> Nghị định 61/2020/NĐ-CP ngày 29</w:t>
            </w:r>
            <w:r w:rsidR="00C20E1A" w:rsidRPr="00616538">
              <w:rPr>
                <w:noProof/>
                <w:lang w:val="hr-HR"/>
              </w:rPr>
              <w:t>/</w:t>
            </w:r>
            <w:r w:rsidR="00890CDE" w:rsidRPr="00616538">
              <w:rPr>
                <w:noProof/>
                <w:lang w:val="hr-HR"/>
              </w:rPr>
              <w:t>5</w:t>
            </w:r>
            <w:r w:rsidR="00C20E1A" w:rsidRPr="00616538">
              <w:rPr>
                <w:noProof/>
                <w:lang w:val="hr-HR"/>
              </w:rPr>
              <w:t>/</w:t>
            </w:r>
            <w:r w:rsidR="00890CDE" w:rsidRPr="00616538">
              <w:rPr>
                <w:noProof/>
                <w:lang w:val="hr-HR"/>
              </w:rPr>
              <w:t xml:space="preserve">2020 của Chính phủ về sửa đổi, bổ sung một số điều của Nghị định số </w:t>
            </w:r>
            <w:r w:rsidR="00A32318" w:rsidRPr="00616538">
              <w:rPr>
                <w:noProof/>
                <w:lang w:val="hr-HR"/>
              </w:rPr>
              <w:t>2</w:t>
            </w:r>
            <w:r w:rsidR="00890CDE" w:rsidRPr="00616538">
              <w:rPr>
                <w:noProof/>
                <w:lang w:val="hr-HR"/>
              </w:rPr>
              <w:t>8/2015/NĐ-CP ngày 12/3/2015 của Chính phủ</w:t>
            </w:r>
            <w:r w:rsidR="00A47C6B">
              <w:rPr>
                <w:noProof/>
                <w:lang w:val="hr-HR"/>
              </w:rPr>
              <w:t>.</w:t>
            </w:r>
          </w:p>
          <w:p w:rsidR="00A47C6B" w:rsidRPr="00616538" w:rsidRDefault="00A47C6B" w:rsidP="00A47C6B">
            <w:pPr>
              <w:spacing w:before="120" w:after="120"/>
              <w:jc w:val="both"/>
              <w:rPr>
                <w:rFonts w:eastAsia="Times New Roman"/>
                <w:lang w:val="hr-HR" w:eastAsia="vi-VN"/>
              </w:rPr>
            </w:pPr>
          </w:p>
        </w:tc>
        <w:tc>
          <w:tcPr>
            <w:tcW w:w="1217" w:type="dxa"/>
            <w:vAlign w:val="center"/>
          </w:tcPr>
          <w:p w:rsidR="00890CDE" w:rsidRPr="00616538" w:rsidRDefault="000B1312" w:rsidP="002405B3">
            <w:pPr>
              <w:spacing w:before="120" w:after="120"/>
              <w:jc w:val="center"/>
              <w:rPr>
                <w:lang w:val="hr-HR"/>
              </w:rPr>
            </w:pPr>
            <w:r w:rsidRPr="00616538">
              <w:rPr>
                <w:lang w:val="hr-HR"/>
              </w:rPr>
              <w:t>Trực tiếp</w:t>
            </w:r>
          </w:p>
        </w:tc>
        <w:tc>
          <w:tcPr>
            <w:tcW w:w="1297" w:type="dxa"/>
            <w:vAlign w:val="center"/>
          </w:tcPr>
          <w:p w:rsidR="00890CDE" w:rsidRPr="00616538" w:rsidRDefault="000B1312" w:rsidP="002405B3">
            <w:pPr>
              <w:spacing w:before="120" w:after="120"/>
              <w:jc w:val="center"/>
              <w:rPr>
                <w:lang w:val="hr-HR"/>
              </w:rPr>
            </w:pPr>
            <w:r w:rsidRPr="00616538">
              <w:rPr>
                <w:lang w:val="hr-HR"/>
              </w:rPr>
              <w:t>Trực tiếp</w:t>
            </w:r>
          </w:p>
        </w:tc>
      </w:tr>
      <w:tr w:rsidR="00092227" w:rsidRPr="00616538" w:rsidTr="00A47C6B">
        <w:trPr>
          <w:trHeight w:val="315"/>
          <w:jc w:val="center"/>
        </w:trPr>
        <w:tc>
          <w:tcPr>
            <w:tcW w:w="567" w:type="dxa"/>
            <w:vAlign w:val="center"/>
          </w:tcPr>
          <w:p w:rsidR="000B1312" w:rsidRPr="00616538" w:rsidRDefault="00000F0A" w:rsidP="002405B3">
            <w:pPr>
              <w:spacing w:before="120" w:after="120"/>
              <w:jc w:val="center"/>
              <w:rPr>
                <w:bCs/>
                <w:lang w:val="hr-HR"/>
              </w:rPr>
            </w:pPr>
            <w:r w:rsidRPr="00616538">
              <w:rPr>
                <w:bCs/>
                <w:lang w:val="hr-HR"/>
              </w:rPr>
              <w:t>2</w:t>
            </w:r>
          </w:p>
        </w:tc>
        <w:tc>
          <w:tcPr>
            <w:tcW w:w="1227" w:type="dxa"/>
            <w:vAlign w:val="center"/>
          </w:tcPr>
          <w:p w:rsidR="000B1312" w:rsidRPr="00616538" w:rsidRDefault="00D30359" w:rsidP="002405B3">
            <w:pPr>
              <w:spacing w:before="120" w:after="120"/>
              <w:jc w:val="center"/>
              <w:rPr>
                <w:lang w:val="hr-HR"/>
              </w:rPr>
            </w:pPr>
            <w:r>
              <w:rPr>
                <w:lang w:val="hr-HR"/>
              </w:rPr>
              <w:t>2.001953</w:t>
            </w:r>
          </w:p>
        </w:tc>
        <w:tc>
          <w:tcPr>
            <w:tcW w:w="2837" w:type="dxa"/>
            <w:vAlign w:val="center"/>
          </w:tcPr>
          <w:p w:rsidR="000B1312" w:rsidRPr="00616538" w:rsidRDefault="000B1312" w:rsidP="002405B3">
            <w:pPr>
              <w:spacing w:before="120" w:after="120"/>
              <w:jc w:val="both"/>
              <w:rPr>
                <w:rFonts w:eastAsia="Times New Roman"/>
                <w:bCs/>
                <w:lang w:val="hr-HR" w:eastAsia="vi-VN"/>
              </w:rPr>
            </w:pPr>
            <w:r w:rsidRPr="00616538">
              <w:rPr>
                <w:lang w:val="hr-HR"/>
              </w:rPr>
              <w:t>Chấm dứt hưởng trợ cấp thất nghiệp</w:t>
            </w:r>
          </w:p>
        </w:tc>
        <w:tc>
          <w:tcPr>
            <w:tcW w:w="1679" w:type="dxa"/>
            <w:vAlign w:val="center"/>
          </w:tcPr>
          <w:p w:rsidR="000B1312" w:rsidRPr="00616538" w:rsidRDefault="000B1312" w:rsidP="002405B3">
            <w:pPr>
              <w:spacing w:before="120" w:after="120"/>
              <w:jc w:val="center"/>
              <w:rPr>
                <w:bCs/>
                <w:lang w:val="hr-HR"/>
              </w:rPr>
            </w:pPr>
            <w:r w:rsidRPr="00616538">
              <w:rPr>
                <w:bCs/>
                <w:lang w:val="hr-HR"/>
              </w:rPr>
              <w:t>Không quy định</w:t>
            </w:r>
          </w:p>
        </w:tc>
        <w:tc>
          <w:tcPr>
            <w:tcW w:w="1275" w:type="dxa"/>
            <w:vAlign w:val="center"/>
          </w:tcPr>
          <w:p w:rsidR="000B1312" w:rsidRPr="00616538" w:rsidRDefault="000B1312" w:rsidP="002405B3">
            <w:pPr>
              <w:spacing w:before="120" w:after="120"/>
              <w:jc w:val="center"/>
              <w:rPr>
                <w:lang w:val="hr-HR"/>
              </w:rPr>
            </w:pPr>
            <w:r w:rsidRPr="00616538">
              <w:rPr>
                <w:lang w:val="hr-HR"/>
              </w:rPr>
              <w:t>Trung tâm Dịch vụ việc làm</w:t>
            </w:r>
          </w:p>
        </w:tc>
        <w:tc>
          <w:tcPr>
            <w:tcW w:w="993" w:type="dxa"/>
            <w:vAlign w:val="center"/>
          </w:tcPr>
          <w:p w:rsidR="000B1312" w:rsidRPr="00616538" w:rsidRDefault="000B1312" w:rsidP="002405B3">
            <w:pPr>
              <w:spacing w:before="120" w:after="120"/>
              <w:rPr>
                <w:lang w:val="hr-HR"/>
              </w:rPr>
            </w:pPr>
            <w:r w:rsidRPr="00616538">
              <w:rPr>
                <w:lang w:val="hr-HR"/>
              </w:rPr>
              <w:t>Không</w:t>
            </w:r>
          </w:p>
        </w:tc>
        <w:tc>
          <w:tcPr>
            <w:tcW w:w="4431" w:type="dxa"/>
            <w:vAlign w:val="center"/>
          </w:tcPr>
          <w:p w:rsidR="000B1312" w:rsidRPr="00616538" w:rsidRDefault="007A47F6" w:rsidP="002405B3">
            <w:pPr>
              <w:spacing w:before="120" w:after="120"/>
              <w:jc w:val="both"/>
              <w:rPr>
                <w:noProof/>
                <w:lang w:val="hr-HR"/>
              </w:rPr>
            </w:pPr>
            <w:r w:rsidRPr="00616538">
              <w:rPr>
                <w:noProof/>
                <w:lang w:val="hr-HR"/>
              </w:rPr>
              <w:t xml:space="preserve">- </w:t>
            </w:r>
            <w:r w:rsidR="000B1312" w:rsidRPr="00616538">
              <w:rPr>
                <w:noProof/>
                <w:lang w:val="hr-HR"/>
              </w:rPr>
              <w:t>Điể</w:t>
            </w:r>
            <w:r w:rsidR="00B75CB2" w:rsidRPr="00616538">
              <w:rPr>
                <w:noProof/>
                <w:lang w:val="hr-HR"/>
              </w:rPr>
              <w:t>m a, c, g, i, k, l, m, n K</w:t>
            </w:r>
            <w:r w:rsidR="000B1312" w:rsidRPr="00616538">
              <w:rPr>
                <w:noProof/>
                <w:lang w:val="hr-HR"/>
              </w:rPr>
              <w:t>hoả</w:t>
            </w:r>
            <w:r w:rsidR="00B75CB2" w:rsidRPr="00616538">
              <w:rPr>
                <w:noProof/>
                <w:lang w:val="hr-HR"/>
              </w:rPr>
              <w:t>n 1 và K</w:t>
            </w:r>
            <w:r w:rsidR="000B1312" w:rsidRPr="00616538">
              <w:rPr>
                <w:noProof/>
                <w:lang w:val="hr-HR"/>
              </w:rPr>
              <w:t>hoả</w:t>
            </w:r>
            <w:r w:rsidR="00B75CB2" w:rsidRPr="00616538">
              <w:rPr>
                <w:noProof/>
                <w:lang w:val="hr-HR"/>
              </w:rPr>
              <w:t>n 3, 4</w:t>
            </w:r>
            <w:r w:rsidR="000B1312" w:rsidRPr="00616538">
              <w:rPr>
                <w:noProof/>
                <w:lang w:val="hr-HR"/>
              </w:rPr>
              <w:t xml:space="preserve">  Điều 21 Mục 3 Chương IV Nghị định số 28/2015/NĐ-CP ngày 12/3/2015 củ</w:t>
            </w:r>
            <w:r w:rsidR="00B75CB2" w:rsidRPr="00616538">
              <w:rPr>
                <w:noProof/>
                <w:lang w:val="hr-HR"/>
              </w:rPr>
              <w:t>a Chính p</w:t>
            </w:r>
            <w:r w:rsidR="000B1312" w:rsidRPr="00616538">
              <w:rPr>
                <w:noProof/>
                <w:lang w:val="hr-HR"/>
              </w:rPr>
              <w:t>hủ quy định chi tiết thi hành một số điều của Luật việc làm về bảo hiểm thất nghiệp;</w:t>
            </w:r>
          </w:p>
          <w:p w:rsidR="000B1312" w:rsidRPr="00616538" w:rsidRDefault="007A47F6" w:rsidP="00A47C6B">
            <w:pPr>
              <w:spacing w:before="120" w:after="120"/>
              <w:jc w:val="both"/>
              <w:rPr>
                <w:rFonts w:eastAsia="Times New Roman"/>
                <w:lang w:val="hr-HR" w:eastAsia="vi-VN"/>
              </w:rPr>
            </w:pPr>
            <w:r w:rsidRPr="00616538">
              <w:rPr>
                <w:noProof/>
                <w:lang w:val="hr-HR"/>
              </w:rPr>
              <w:t xml:space="preserve">- </w:t>
            </w:r>
            <w:r w:rsidR="000B1312" w:rsidRPr="00616538">
              <w:rPr>
                <w:noProof/>
                <w:lang w:val="hr-HR"/>
              </w:rPr>
              <w:t>Khoản 9, Điều 1 Nghị định 61/2020/NĐ-CP ngày 29</w:t>
            </w:r>
            <w:r w:rsidR="00B75CB2" w:rsidRPr="00616538">
              <w:rPr>
                <w:noProof/>
                <w:lang w:val="hr-HR"/>
              </w:rPr>
              <w:t>/</w:t>
            </w:r>
            <w:r w:rsidR="000B1312" w:rsidRPr="00616538">
              <w:rPr>
                <w:noProof/>
                <w:lang w:val="hr-HR"/>
              </w:rPr>
              <w:t>5</w:t>
            </w:r>
            <w:r w:rsidR="00B75CB2" w:rsidRPr="00616538">
              <w:rPr>
                <w:noProof/>
                <w:lang w:val="hr-HR"/>
              </w:rPr>
              <w:t>/</w:t>
            </w:r>
            <w:r w:rsidR="000B1312" w:rsidRPr="00616538">
              <w:rPr>
                <w:noProof/>
                <w:lang w:val="hr-HR"/>
              </w:rPr>
              <w:t>2020 củ</w:t>
            </w:r>
            <w:r w:rsidR="00B75CB2" w:rsidRPr="00616538">
              <w:rPr>
                <w:noProof/>
                <w:lang w:val="hr-HR"/>
              </w:rPr>
              <w:t>a Chính p</w:t>
            </w:r>
            <w:r w:rsidR="000B1312" w:rsidRPr="00616538">
              <w:rPr>
                <w:noProof/>
                <w:lang w:val="hr-HR"/>
              </w:rPr>
              <w:t>hủ về việc sửa đội, bổ sung một số điều của Nghị định số 28/2015/NĐ-CP ngày 12/3/2015 củ</w:t>
            </w:r>
            <w:r w:rsidR="00B75CB2" w:rsidRPr="00616538">
              <w:rPr>
                <w:noProof/>
                <w:lang w:val="hr-HR"/>
              </w:rPr>
              <w:t>a Chính p</w:t>
            </w:r>
            <w:r w:rsidR="000B1312" w:rsidRPr="00616538">
              <w:rPr>
                <w:noProof/>
                <w:lang w:val="hr-HR"/>
              </w:rPr>
              <w:t>hủ</w:t>
            </w:r>
            <w:r w:rsidR="00A47C6B">
              <w:rPr>
                <w:noProof/>
                <w:lang w:val="hr-HR"/>
              </w:rPr>
              <w:t>.</w:t>
            </w:r>
          </w:p>
        </w:tc>
        <w:tc>
          <w:tcPr>
            <w:tcW w:w="1217" w:type="dxa"/>
            <w:vAlign w:val="center"/>
          </w:tcPr>
          <w:p w:rsidR="000B1312" w:rsidRPr="00616538" w:rsidRDefault="000B1312" w:rsidP="002405B3">
            <w:pPr>
              <w:spacing w:before="120" w:after="120"/>
              <w:jc w:val="center"/>
              <w:rPr>
                <w:lang w:val="hr-HR"/>
              </w:rPr>
            </w:pPr>
            <w:r w:rsidRPr="00616538">
              <w:rPr>
                <w:lang w:val="hr-HR"/>
              </w:rPr>
              <w:t>Trực tiếp</w:t>
            </w:r>
          </w:p>
        </w:tc>
        <w:tc>
          <w:tcPr>
            <w:tcW w:w="1297" w:type="dxa"/>
            <w:vAlign w:val="center"/>
          </w:tcPr>
          <w:p w:rsidR="000B1312" w:rsidRPr="00616538" w:rsidRDefault="000B1312" w:rsidP="002405B3">
            <w:pPr>
              <w:spacing w:before="120" w:after="120"/>
              <w:jc w:val="center"/>
              <w:rPr>
                <w:lang w:val="hr-HR"/>
              </w:rPr>
            </w:pPr>
            <w:r w:rsidRPr="00616538">
              <w:rPr>
                <w:lang w:val="hr-HR"/>
              </w:rPr>
              <w:t>Trực tiếp</w:t>
            </w:r>
          </w:p>
        </w:tc>
      </w:tr>
      <w:tr w:rsidR="00092227" w:rsidRPr="00616538" w:rsidTr="00A47C6B">
        <w:trPr>
          <w:trHeight w:val="315"/>
          <w:jc w:val="center"/>
        </w:trPr>
        <w:tc>
          <w:tcPr>
            <w:tcW w:w="567" w:type="dxa"/>
            <w:vAlign w:val="center"/>
          </w:tcPr>
          <w:p w:rsidR="000B1312" w:rsidRPr="00616538" w:rsidRDefault="00000F0A" w:rsidP="002405B3">
            <w:pPr>
              <w:spacing w:before="120" w:after="120"/>
              <w:jc w:val="center"/>
              <w:rPr>
                <w:bCs/>
                <w:lang w:val="hr-HR"/>
              </w:rPr>
            </w:pPr>
            <w:r w:rsidRPr="00616538">
              <w:rPr>
                <w:bCs/>
                <w:lang w:val="hr-HR"/>
              </w:rPr>
              <w:lastRenderedPageBreak/>
              <w:t>3</w:t>
            </w:r>
          </w:p>
        </w:tc>
        <w:tc>
          <w:tcPr>
            <w:tcW w:w="1227" w:type="dxa"/>
            <w:vAlign w:val="center"/>
          </w:tcPr>
          <w:p w:rsidR="000B1312" w:rsidRPr="00616538" w:rsidRDefault="00D30359" w:rsidP="002405B3">
            <w:pPr>
              <w:spacing w:before="120" w:after="120"/>
              <w:jc w:val="center"/>
              <w:rPr>
                <w:lang w:val="hr-HR"/>
              </w:rPr>
            </w:pPr>
            <w:r>
              <w:rPr>
                <w:lang w:val="hr-HR"/>
              </w:rPr>
              <w:t>2.000178</w:t>
            </w:r>
          </w:p>
          <w:p w:rsidR="000B1312" w:rsidRPr="00616538" w:rsidRDefault="000B1312" w:rsidP="002405B3">
            <w:pPr>
              <w:spacing w:before="120" w:after="120"/>
              <w:jc w:val="center"/>
              <w:rPr>
                <w:bCs/>
                <w:lang w:val="hr-HR"/>
              </w:rPr>
            </w:pPr>
          </w:p>
        </w:tc>
        <w:tc>
          <w:tcPr>
            <w:tcW w:w="2837" w:type="dxa"/>
            <w:vAlign w:val="center"/>
          </w:tcPr>
          <w:p w:rsidR="000B1312" w:rsidRPr="00616538" w:rsidRDefault="000B1312" w:rsidP="002405B3">
            <w:pPr>
              <w:spacing w:before="120" w:after="120"/>
              <w:jc w:val="both"/>
              <w:rPr>
                <w:rFonts w:eastAsia="Times New Roman"/>
                <w:bCs/>
                <w:lang w:val="hr-HR" w:eastAsia="vi-VN"/>
              </w:rPr>
            </w:pPr>
            <w:r w:rsidRPr="00616538">
              <w:rPr>
                <w:lang w:val="hr-HR"/>
              </w:rPr>
              <w:t>Chuyển nơi  hưởng trợ cấp thất nghiệp (chuyển đi)</w:t>
            </w:r>
          </w:p>
        </w:tc>
        <w:tc>
          <w:tcPr>
            <w:tcW w:w="1679" w:type="dxa"/>
            <w:vAlign w:val="center"/>
          </w:tcPr>
          <w:p w:rsidR="000B1312" w:rsidRPr="00616538" w:rsidRDefault="000B1312" w:rsidP="00CA269F">
            <w:pPr>
              <w:spacing w:before="120" w:after="120"/>
              <w:jc w:val="center"/>
              <w:rPr>
                <w:bCs/>
                <w:lang w:val="hr-HR"/>
              </w:rPr>
            </w:pPr>
            <w:r w:rsidRPr="00616538">
              <w:rPr>
                <w:bCs/>
                <w:lang w:val="hr-HR"/>
              </w:rPr>
              <w:t>0</w:t>
            </w:r>
            <w:r w:rsidR="00CA269F" w:rsidRPr="00616538">
              <w:rPr>
                <w:bCs/>
                <w:lang w:val="hr-HR"/>
              </w:rPr>
              <w:t>3</w:t>
            </w:r>
            <w:r w:rsidRPr="00616538">
              <w:rPr>
                <w:bCs/>
                <w:lang w:val="hr-HR"/>
              </w:rPr>
              <w:t xml:space="preserve"> ngày làm việc</w:t>
            </w:r>
          </w:p>
        </w:tc>
        <w:tc>
          <w:tcPr>
            <w:tcW w:w="1275" w:type="dxa"/>
            <w:vAlign w:val="center"/>
          </w:tcPr>
          <w:p w:rsidR="000B1312" w:rsidRPr="00616538" w:rsidRDefault="000B1312" w:rsidP="002405B3">
            <w:pPr>
              <w:spacing w:before="120" w:after="120"/>
              <w:jc w:val="center"/>
              <w:rPr>
                <w:lang w:val="hr-HR"/>
              </w:rPr>
            </w:pPr>
            <w:r w:rsidRPr="00616538">
              <w:rPr>
                <w:lang w:val="hr-HR"/>
              </w:rPr>
              <w:t>Trung tâm Dịch vụ việc làm</w:t>
            </w:r>
          </w:p>
        </w:tc>
        <w:tc>
          <w:tcPr>
            <w:tcW w:w="993" w:type="dxa"/>
            <w:vAlign w:val="center"/>
          </w:tcPr>
          <w:p w:rsidR="000B1312" w:rsidRPr="00616538" w:rsidRDefault="000B1312" w:rsidP="002405B3">
            <w:pPr>
              <w:spacing w:before="120" w:after="120"/>
              <w:rPr>
                <w:lang w:val="hr-HR"/>
              </w:rPr>
            </w:pPr>
            <w:r w:rsidRPr="00616538">
              <w:rPr>
                <w:lang w:val="nl-NL"/>
              </w:rPr>
              <w:t>không</w:t>
            </w:r>
          </w:p>
        </w:tc>
        <w:tc>
          <w:tcPr>
            <w:tcW w:w="4431" w:type="dxa"/>
            <w:vMerge w:val="restart"/>
            <w:vAlign w:val="center"/>
          </w:tcPr>
          <w:p w:rsidR="000B1312" w:rsidRPr="00616538" w:rsidRDefault="00B75CB2" w:rsidP="002405B3">
            <w:pPr>
              <w:spacing w:before="120" w:after="120"/>
              <w:jc w:val="both"/>
              <w:rPr>
                <w:noProof/>
                <w:lang w:val="hr-HR"/>
              </w:rPr>
            </w:pPr>
            <w:r w:rsidRPr="00616538">
              <w:rPr>
                <w:noProof/>
                <w:lang w:val="hr-HR"/>
              </w:rPr>
              <w:t xml:space="preserve">- </w:t>
            </w:r>
            <w:r w:rsidR="000B1312" w:rsidRPr="00616538">
              <w:rPr>
                <w:noProof/>
                <w:lang w:val="hr-HR"/>
              </w:rPr>
              <w:t>Điều 22 Mục 3 Chương IV Nghị định số 28/2015/NĐ-CP ngày 12/3/2015 củ</w:t>
            </w:r>
            <w:r w:rsidR="004643F0" w:rsidRPr="00616538">
              <w:rPr>
                <w:noProof/>
                <w:lang w:val="hr-HR"/>
              </w:rPr>
              <w:t>a Chính p</w:t>
            </w:r>
            <w:r w:rsidR="000B1312" w:rsidRPr="00616538">
              <w:rPr>
                <w:noProof/>
                <w:lang w:val="hr-HR"/>
              </w:rPr>
              <w:t>hủ quy định chi tiết thi hành một số điều của Luật việc làm về bảo hiểm thất nghiệp;</w:t>
            </w:r>
          </w:p>
          <w:p w:rsidR="000B1312" w:rsidRPr="00616538" w:rsidRDefault="004643F0" w:rsidP="002405B3">
            <w:pPr>
              <w:spacing w:before="120" w:after="120"/>
              <w:jc w:val="both"/>
              <w:rPr>
                <w:rFonts w:eastAsia="Times New Roman"/>
                <w:lang w:val="hr-HR" w:eastAsia="vi-VN"/>
              </w:rPr>
            </w:pPr>
            <w:r w:rsidRPr="00616538">
              <w:rPr>
                <w:noProof/>
                <w:lang w:val="hr-HR"/>
              </w:rPr>
              <w:t xml:space="preserve">- </w:t>
            </w:r>
            <w:r w:rsidR="000B1312" w:rsidRPr="00616538">
              <w:rPr>
                <w:noProof/>
                <w:lang w:val="hr-HR"/>
              </w:rPr>
              <w:t>Khoản 10, Điều 1, Nghị định 61/2020/NĐ-CP ngày 29</w:t>
            </w:r>
            <w:r w:rsidRPr="00616538">
              <w:rPr>
                <w:noProof/>
                <w:lang w:val="hr-HR"/>
              </w:rPr>
              <w:t>/</w:t>
            </w:r>
            <w:r w:rsidR="000B1312" w:rsidRPr="00616538">
              <w:rPr>
                <w:noProof/>
                <w:lang w:val="hr-HR"/>
              </w:rPr>
              <w:t>5</w:t>
            </w:r>
            <w:r w:rsidRPr="00616538">
              <w:rPr>
                <w:noProof/>
                <w:lang w:val="hr-HR"/>
              </w:rPr>
              <w:t>/</w:t>
            </w:r>
            <w:r w:rsidR="000B1312" w:rsidRPr="00616538">
              <w:rPr>
                <w:noProof/>
                <w:lang w:val="hr-HR"/>
              </w:rPr>
              <w:t xml:space="preserve">2020 của Chính phủ về việc sửa đổi bổ sung một số điều của Nghị định số 28/2015/NĐ-CP ngày 12/3/2015 của Chính </w:t>
            </w:r>
            <w:r w:rsidRPr="00616538">
              <w:rPr>
                <w:noProof/>
                <w:lang w:val="hr-HR"/>
              </w:rPr>
              <w:t>p</w:t>
            </w:r>
            <w:r w:rsidR="000B1312" w:rsidRPr="00616538">
              <w:rPr>
                <w:noProof/>
                <w:lang w:val="hr-HR"/>
              </w:rPr>
              <w:t>hủ quy định chi tiết thi hành một số điều của Luật việc làm về bảo hiểm thất nghiệp.</w:t>
            </w:r>
          </w:p>
        </w:tc>
        <w:tc>
          <w:tcPr>
            <w:tcW w:w="1217" w:type="dxa"/>
            <w:vAlign w:val="center"/>
          </w:tcPr>
          <w:p w:rsidR="000B1312" w:rsidRPr="00616538" w:rsidRDefault="000B1312" w:rsidP="002405B3">
            <w:pPr>
              <w:spacing w:before="120" w:after="120"/>
              <w:jc w:val="center"/>
              <w:rPr>
                <w:lang w:val="hr-HR"/>
              </w:rPr>
            </w:pPr>
            <w:r w:rsidRPr="00616538">
              <w:rPr>
                <w:lang w:val="hr-HR"/>
              </w:rPr>
              <w:t>Trực tiếp</w:t>
            </w:r>
          </w:p>
        </w:tc>
        <w:tc>
          <w:tcPr>
            <w:tcW w:w="1297" w:type="dxa"/>
            <w:vAlign w:val="center"/>
          </w:tcPr>
          <w:p w:rsidR="000B1312" w:rsidRPr="00616538" w:rsidRDefault="000B1312" w:rsidP="002405B3">
            <w:pPr>
              <w:spacing w:before="120" w:after="120"/>
              <w:jc w:val="center"/>
              <w:rPr>
                <w:lang w:val="hr-HR"/>
              </w:rPr>
            </w:pPr>
            <w:r w:rsidRPr="00616538">
              <w:rPr>
                <w:lang w:val="hr-HR"/>
              </w:rPr>
              <w:t>Trực tiếp</w:t>
            </w:r>
          </w:p>
        </w:tc>
      </w:tr>
      <w:tr w:rsidR="00092227" w:rsidRPr="00616538" w:rsidTr="00A47C6B">
        <w:trPr>
          <w:trHeight w:val="315"/>
          <w:jc w:val="center"/>
        </w:trPr>
        <w:tc>
          <w:tcPr>
            <w:tcW w:w="567" w:type="dxa"/>
            <w:vAlign w:val="center"/>
          </w:tcPr>
          <w:p w:rsidR="000B1312" w:rsidRPr="00616538" w:rsidRDefault="00000F0A" w:rsidP="002405B3">
            <w:pPr>
              <w:spacing w:before="120" w:after="120"/>
              <w:jc w:val="center"/>
              <w:rPr>
                <w:bCs/>
                <w:lang w:val="hr-HR"/>
              </w:rPr>
            </w:pPr>
            <w:r w:rsidRPr="00616538">
              <w:rPr>
                <w:bCs/>
                <w:lang w:val="hr-HR"/>
              </w:rPr>
              <w:t>4</w:t>
            </w:r>
          </w:p>
        </w:tc>
        <w:tc>
          <w:tcPr>
            <w:tcW w:w="1227" w:type="dxa"/>
            <w:vAlign w:val="center"/>
          </w:tcPr>
          <w:p w:rsidR="000B1312" w:rsidRPr="00616538" w:rsidRDefault="00D30359" w:rsidP="002405B3">
            <w:pPr>
              <w:spacing w:before="120" w:after="120"/>
              <w:jc w:val="center"/>
              <w:rPr>
                <w:lang w:val="hr-HR"/>
              </w:rPr>
            </w:pPr>
            <w:r>
              <w:rPr>
                <w:lang w:val="hr-HR"/>
              </w:rPr>
              <w:t>1.000401</w:t>
            </w:r>
          </w:p>
          <w:p w:rsidR="000B1312" w:rsidRPr="00616538" w:rsidRDefault="000B1312" w:rsidP="002405B3">
            <w:pPr>
              <w:spacing w:before="120" w:after="120"/>
              <w:jc w:val="center"/>
              <w:rPr>
                <w:bCs/>
                <w:lang w:val="hr-HR"/>
              </w:rPr>
            </w:pPr>
          </w:p>
        </w:tc>
        <w:tc>
          <w:tcPr>
            <w:tcW w:w="2837" w:type="dxa"/>
            <w:vAlign w:val="center"/>
          </w:tcPr>
          <w:p w:rsidR="000B1312" w:rsidRPr="00616538" w:rsidRDefault="000B1312" w:rsidP="002405B3">
            <w:pPr>
              <w:spacing w:before="120" w:after="120"/>
              <w:jc w:val="both"/>
              <w:rPr>
                <w:rFonts w:eastAsia="Times New Roman"/>
                <w:bCs/>
                <w:lang w:val="hr-HR" w:eastAsia="vi-VN"/>
              </w:rPr>
            </w:pPr>
            <w:r w:rsidRPr="00616538">
              <w:rPr>
                <w:lang w:val="hr-HR"/>
              </w:rPr>
              <w:t>Chuyển nơi hưởng trợ cấp thất nghiệp (chuyển đến)</w:t>
            </w:r>
          </w:p>
        </w:tc>
        <w:tc>
          <w:tcPr>
            <w:tcW w:w="1679" w:type="dxa"/>
            <w:vAlign w:val="center"/>
          </w:tcPr>
          <w:p w:rsidR="000B1312" w:rsidRPr="00616538" w:rsidRDefault="000B1312" w:rsidP="002405B3">
            <w:pPr>
              <w:spacing w:before="120" w:after="120"/>
              <w:jc w:val="center"/>
              <w:rPr>
                <w:bCs/>
                <w:lang w:val="hr-HR"/>
              </w:rPr>
            </w:pPr>
            <w:r w:rsidRPr="00616538">
              <w:rPr>
                <w:bCs/>
                <w:lang w:val="hr-HR"/>
              </w:rPr>
              <w:t>03 ngày làm việc</w:t>
            </w:r>
          </w:p>
        </w:tc>
        <w:tc>
          <w:tcPr>
            <w:tcW w:w="1275" w:type="dxa"/>
            <w:vAlign w:val="center"/>
          </w:tcPr>
          <w:p w:rsidR="000B1312" w:rsidRPr="00616538" w:rsidRDefault="006B2A9C" w:rsidP="002405B3">
            <w:pPr>
              <w:spacing w:before="120" w:after="120"/>
              <w:jc w:val="center"/>
              <w:rPr>
                <w:lang w:val="nl-NL"/>
              </w:rPr>
            </w:pPr>
            <w:r>
              <w:rPr>
                <w:lang w:val="nl-NL"/>
              </w:rPr>
              <w:t>Trung tâm D</w:t>
            </w:r>
            <w:r w:rsidR="000B1312" w:rsidRPr="00616538">
              <w:rPr>
                <w:lang w:val="nl-NL"/>
              </w:rPr>
              <w:t>ịch vụ việc làm</w:t>
            </w:r>
          </w:p>
        </w:tc>
        <w:tc>
          <w:tcPr>
            <w:tcW w:w="993" w:type="dxa"/>
            <w:vAlign w:val="center"/>
          </w:tcPr>
          <w:p w:rsidR="000B1312" w:rsidRPr="00616538" w:rsidRDefault="000B1312" w:rsidP="002405B3">
            <w:pPr>
              <w:spacing w:before="120" w:after="120"/>
              <w:rPr>
                <w:lang w:val="hr-HR"/>
              </w:rPr>
            </w:pPr>
            <w:r w:rsidRPr="00616538">
              <w:rPr>
                <w:lang w:val="hr-HR"/>
              </w:rPr>
              <w:t>Không</w:t>
            </w:r>
          </w:p>
        </w:tc>
        <w:tc>
          <w:tcPr>
            <w:tcW w:w="4431" w:type="dxa"/>
            <w:vMerge/>
            <w:vAlign w:val="center"/>
          </w:tcPr>
          <w:p w:rsidR="000B1312" w:rsidRPr="00616538" w:rsidRDefault="000B1312" w:rsidP="002405B3">
            <w:pPr>
              <w:shd w:val="clear" w:color="auto" w:fill="FFFFFF"/>
              <w:spacing w:before="120" w:after="120"/>
              <w:ind w:firstLine="709"/>
              <w:rPr>
                <w:rFonts w:eastAsia="Times New Roman"/>
                <w:lang w:val="vi-VN" w:eastAsia="vi-VN"/>
              </w:rPr>
            </w:pPr>
          </w:p>
        </w:tc>
        <w:tc>
          <w:tcPr>
            <w:tcW w:w="1217" w:type="dxa"/>
            <w:vAlign w:val="center"/>
          </w:tcPr>
          <w:p w:rsidR="000B1312" w:rsidRPr="00616538" w:rsidRDefault="009A46DC" w:rsidP="002405B3">
            <w:pPr>
              <w:spacing w:before="120" w:after="120"/>
              <w:jc w:val="center"/>
              <w:rPr>
                <w:lang w:val="hr-HR"/>
              </w:rPr>
            </w:pPr>
            <w:r w:rsidRPr="00616538">
              <w:rPr>
                <w:lang w:val="hr-HR"/>
              </w:rPr>
              <w:t>Trực tiếp</w:t>
            </w:r>
          </w:p>
        </w:tc>
        <w:tc>
          <w:tcPr>
            <w:tcW w:w="1297" w:type="dxa"/>
            <w:vAlign w:val="center"/>
          </w:tcPr>
          <w:p w:rsidR="000B1312" w:rsidRPr="00616538" w:rsidRDefault="009A46DC" w:rsidP="002405B3">
            <w:pPr>
              <w:spacing w:before="120" w:after="120"/>
              <w:jc w:val="center"/>
              <w:rPr>
                <w:lang w:val="hr-HR"/>
              </w:rPr>
            </w:pPr>
            <w:r w:rsidRPr="00616538">
              <w:rPr>
                <w:lang w:val="hr-HR"/>
              </w:rPr>
              <w:t>Trực tiếp</w:t>
            </w:r>
          </w:p>
        </w:tc>
      </w:tr>
      <w:tr w:rsidR="00092227" w:rsidRPr="00616538" w:rsidTr="00A47C6B">
        <w:trPr>
          <w:trHeight w:val="315"/>
          <w:jc w:val="center"/>
        </w:trPr>
        <w:tc>
          <w:tcPr>
            <w:tcW w:w="567" w:type="dxa"/>
            <w:vAlign w:val="center"/>
          </w:tcPr>
          <w:p w:rsidR="000B1312" w:rsidRPr="00616538" w:rsidRDefault="00000F0A" w:rsidP="002405B3">
            <w:pPr>
              <w:spacing w:before="120" w:after="120"/>
              <w:jc w:val="center"/>
              <w:rPr>
                <w:bCs/>
                <w:lang w:val="hr-HR"/>
              </w:rPr>
            </w:pPr>
            <w:r w:rsidRPr="00616538">
              <w:rPr>
                <w:bCs/>
                <w:lang w:val="hr-HR"/>
              </w:rPr>
              <w:t>5</w:t>
            </w:r>
          </w:p>
        </w:tc>
        <w:tc>
          <w:tcPr>
            <w:tcW w:w="1227" w:type="dxa"/>
            <w:vAlign w:val="center"/>
          </w:tcPr>
          <w:p w:rsidR="000B1312" w:rsidRPr="00616538" w:rsidRDefault="00D30359" w:rsidP="002405B3">
            <w:pPr>
              <w:spacing w:before="120" w:after="120"/>
              <w:jc w:val="center"/>
              <w:rPr>
                <w:bCs/>
                <w:lang w:val="hr-HR"/>
              </w:rPr>
            </w:pPr>
            <w:r>
              <w:rPr>
                <w:lang w:val="hr-HR"/>
              </w:rPr>
              <w:t>2.000839</w:t>
            </w:r>
          </w:p>
        </w:tc>
        <w:tc>
          <w:tcPr>
            <w:tcW w:w="2837" w:type="dxa"/>
            <w:vAlign w:val="center"/>
          </w:tcPr>
          <w:p w:rsidR="009A46DC" w:rsidRPr="00616538" w:rsidRDefault="009A46DC" w:rsidP="002405B3">
            <w:pPr>
              <w:spacing w:before="120" w:after="120"/>
              <w:jc w:val="both"/>
              <w:rPr>
                <w:lang w:val="hr-HR"/>
              </w:rPr>
            </w:pPr>
            <w:r w:rsidRPr="00616538">
              <w:rPr>
                <w:lang w:val="hr-HR"/>
              </w:rPr>
              <w:t>Giải quyết hỗ trợ học nghề</w:t>
            </w:r>
          </w:p>
          <w:p w:rsidR="000B1312" w:rsidRPr="00616538" w:rsidRDefault="000B1312" w:rsidP="002405B3">
            <w:pPr>
              <w:shd w:val="clear" w:color="auto" w:fill="FFFFFF"/>
              <w:spacing w:before="120" w:after="120"/>
              <w:jc w:val="both"/>
              <w:rPr>
                <w:rFonts w:eastAsia="Times New Roman"/>
                <w:bCs/>
                <w:lang w:val="hr-HR" w:eastAsia="vi-VN"/>
              </w:rPr>
            </w:pPr>
          </w:p>
        </w:tc>
        <w:tc>
          <w:tcPr>
            <w:tcW w:w="1679" w:type="dxa"/>
            <w:vAlign w:val="center"/>
          </w:tcPr>
          <w:p w:rsidR="000B1312" w:rsidRPr="00616538" w:rsidRDefault="009A46DC" w:rsidP="00D223C4">
            <w:pPr>
              <w:spacing w:before="120" w:after="120"/>
              <w:jc w:val="both"/>
              <w:rPr>
                <w:bCs/>
                <w:lang w:val="hr-HR"/>
              </w:rPr>
            </w:pPr>
            <w:r w:rsidRPr="00616538">
              <w:rPr>
                <w:bCs/>
                <w:lang w:val="hr-HR"/>
              </w:rPr>
              <w:t>20 ngày làm việc</w:t>
            </w:r>
            <w:r w:rsidR="00CA269F" w:rsidRPr="00616538">
              <w:rPr>
                <w:bCs/>
                <w:lang w:val="hr-HR"/>
              </w:rPr>
              <w:t>:</w:t>
            </w:r>
          </w:p>
          <w:p w:rsidR="00CA269F" w:rsidRPr="00616538" w:rsidRDefault="006B2A9C" w:rsidP="00D223C4">
            <w:pPr>
              <w:spacing w:before="120" w:after="120"/>
              <w:jc w:val="both"/>
              <w:rPr>
                <w:bCs/>
                <w:i/>
                <w:lang w:val="hr-HR"/>
              </w:rPr>
            </w:pPr>
            <w:r>
              <w:rPr>
                <w:bCs/>
                <w:i/>
                <w:lang w:val="hr-HR"/>
              </w:rPr>
              <w:t xml:space="preserve">- </w:t>
            </w:r>
            <w:r w:rsidR="00D223C4" w:rsidRPr="00616538">
              <w:rPr>
                <w:bCs/>
                <w:i/>
                <w:lang w:val="hr-HR"/>
              </w:rPr>
              <w:t>T</w:t>
            </w:r>
            <w:r w:rsidR="00CA269F" w:rsidRPr="00616538">
              <w:rPr>
                <w:bCs/>
                <w:i/>
                <w:lang w:val="hr-HR"/>
              </w:rPr>
              <w:t>TDVVL: 14 ngày</w:t>
            </w:r>
            <w:r>
              <w:rPr>
                <w:bCs/>
                <w:i/>
                <w:lang w:val="hr-HR"/>
              </w:rPr>
              <w:t>;</w:t>
            </w:r>
          </w:p>
          <w:p w:rsidR="00CA269F" w:rsidRPr="00616538" w:rsidRDefault="006B2A9C" w:rsidP="006B2A9C">
            <w:pPr>
              <w:spacing w:before="120" w:after="120"/>
              <w:jc w:val="both"/>
              <w:rPr>
                <w:bCs/>
                <w:lang w:val="hr-HR"/>
              </w:rPr>
            </w:pPr>
            <w:r>
              <w:rPr>
                <w:bCs/>
                <w:i/>
                <w:lang w:val="hr-HR"/>
              </w:rPr>
              <w:t>-</w:t>
            </w:r>
            <w:r w:rsidR="00CA269F" w:rsidRPr="00616538">
              <w:rPr>
                <w:bCs/>
                <w:i/>
                <w:lang w:val="hr-HR"/>
              </w:rPr>
              <w:t xml:space="preserve"> Sở </w:t>
            </w:r>
            <w:r w:rsidRPr="00616538">
              <w:rPr>
                <w:i/>
              </w:rPr>
              <w:t>LĐTBXH</w:t>
            </w:r>
            <w:r w:rsidR="00CA269F" w:rsidRPr="00616538">
              <w:rPr>
                <w:bCs/>
                <w:i/>
                <w:lang w:val="hr-HR"/>
              </w:rPr>
              <w:t>: 06 ngày</w:t>
            </w:r>
            <w:r>
              <w:rPr>
                <w:bCs/>
                <w:i/>
                <w:lang w:val="hr-HR"/>
              </w:rPr>
              <w:t>.</w:t>
            </w:r>
          </w:p>
        </w:tc>
        <w:tc>
          <w:tcPr>
            <w:tcW w:w="1275" w:type="dxa"/>
            <w:vAlign w:val="center"/>
          </w:tcPr>
          <w:p w:rsidR="000B1312" w:rsidRPr="00616538" w:rsidRDefault="009A46DC" w:rsidP="002405B3">
            <w:pPr>
              <w:spacing w:before="120" w:after="120"/>
              <w:jc w:val="center"/>
              <w:rPr>
                <w:lang w:val="nl-NL"/>
              </w:rPr>
            </w:pPr>
            <w:r w:rsidRPr="00616538">
              <w:rPr>
                <w:lang w:val="nl-NL"/>
              </w:rPr>
              <w:t>T</w:t>
            </w:r>
            <w:r w:rsidR="006B2A9C">
              <w:rPr>
                <w:lang w:val="nl-NL"/>
              </w:rPr>
              <w:t>rung tâm D</w:t>
            </w:r>
            <w:r w:rsidRPr="00616538">
              <w:rPr>
                <w:lang w:val="nl-NL"/>
              </w:rPr>
              <w:t>ịch vụ việc làm</w:t>
            </w:r>
          </w:p>
        </w:tc>
        <w:tc>
          <w:tcPr>
            <w:tcW w:w="993" w:type="dxa"/>
            <w:vAlign w:val="center"/>
          </w:tcPr>
          <w:p w:rsidR="000B1312" w:rsidRPr="00616538" w:rsidRDefault="009A46DC" w:rsidP="002405B3">
            <w:pPr>
              <w:spacing w:before="120" w:after="120"/>
              <w:rPr>
                <w:lang w:val="nl-NL"/>
              </w:rPr>
            </w:pPr>
            <w:r w:rsidRPr="00616538">
              <w:rPr>
                <w:lang w:val="nl-NL"/>
              </w:rPr>
              <w:t>Không</w:t>
            </w:r>
          </w:p>
        </w:tc>
        <w:tc>
          <w:tcPr>
            <w:tcW w:w="4431" w:type="dxa"/>
            <w:vAlign w:val="center"/>
          </w:tcPr>
          <w:p w:rsidR="000B1312" w:rsidRPr="00616538" w:rsidRDefault="009A46DC" w:rsidP="002405B3">
            <w:pPr>
              <w:spacing w:before="120" w:after="120"/>
              <w:jc w:val="both"/>
              <w:rPr>
                <w:rFonts w:eastAsia="Times New Roman"/>
                <w:lang w:val="nl-NL" w:eastAsia="vi-VN"/>
              </w:rPr>
            </w:pPr>
            <w:r w:rsidRPr="00616538">
              <w:rPr>
                <w:noProof/>
                <w:lang w:val="nl-NL"/>
              </w:rPr>
              <w:t xml:space="preserve"> Khoản 12, 13 Điều 1, Nghị định số 61/2020/NĐ-CP ngày 29</w:t>
            </w:r>
            <w:r w:rsidR="00EC7C92" w:rsidRPr="00616538">
              <w:rPr>
                <w:noProof/>
                <w:lang w:val="nl-NL"/>
              </w:rPr>
              <w:t>/</w:t>
            </w:r>
            <w:r w:rsidRPr="00616538">
              <w:rPr>
                <w:noProof/>
                <w:lang w:val="nl-NL"/>
              </w:rPr>
              <w:t>5</w:t>
            </w:r>
            <w:r w:rsidR="00EC7C92" w:rsidRPr="00616538">
              <w:rPr>
                <w:noProof/>
                <w:lang w:val="nl-NL"/>
              </w:rPr>
              <w:t>/</w:t>
            </w:r>
            <w:r w:rsidRPr="00616538">
              <w:rPr>
                <w:noProof/>
                <w:lang w:val="nl-NL"/>
              </w:rPr>
              <w:t>2020 của Chính phủ về việc sửa đổi, bổ sung một số điều của IV Nghị định số 28/2015/NĐ-CP ngày 12/3/2015 của Chính phủ quy định chi tiết thi hành một số điều của Luật việc làm về bảo hiểm thất nghiệp.</w:t>
            </w:r>
          </w:p>
        </w:tc>
        <w:tc>
          <w:tcPr>
            <w:tcW w:w="1217" w:type="dxa"/>
            <w:vAlign w:val="center"/>
          </w:tcPr>
          <w:p w:rsidR="000B1312" w:rsidRPr="00616538" w:rsidRDefault="009A46DC" w:rsidP="002405B3">
            <w:pPr>
              <w:spacing w:before="120" w:after="120"/>
              <w:jc w:val="center"/>
              <w:rPr>
                <w:lang w:val="hr-HR"/>
              </w:rPr>
            </w:pPr>
            <w:r w:rsidRPr="00616538">
              <w:rPr>
                <w:lang w:val="hr-HR"/>
              </w:rPr>
              <w:t>Trực tiếp</w:t>
            </w:r>
          </w:p>
        </w:tc>
        <w:tc>
          <w:tcPr>
            <w:tcW w:w="1297" w:type="dxa"/>
            <w:vAlign w:val="center"/>
          </w:tcPr>
          <w:p w:rsidR="000B1312" w:rsidRPr="00616538" w:rsidRDefault="009A46DC" w:rsidP="002405B3">
            <w:pPr>
              <w:spacing w:before="120" w:after="120"/>
              <w:jc w:val="center"/>
              <w:rPr>
                <w:lang w:val="hr-HR"/>
              </w:rPr>
            </w:pPr>
            <w:r w:rsidRPr="00616538">
              <w:rPr>
                <w:lang w:val="hr-HR"/>
              </w:rPr>
              <w:t>Trực tiếp</w:t>
            </w:r>
          </w:p>
        </w:tc>
      </w:tr>
      <w:tr w:rsidR="00092227" w:rsidRPr="00616538" w:rsidTr="00A47C6B">
        <w:trPr>
          <w:trHeight w:val="315"/>
          <w:jc w:val="center"/>
        </w:trPr>
        <w:tc>
          <w:tcPr>
            <w:tcW w:w="567" w:type="dxa"/>
            <w:vAlign w:val="center"/>
          </w:tcPr>
          <w:p w:rsidR="009A46DC" w:rsidRPr="00616538" w:rsidRDefault="00000F0A" w:rsidP="002405B3">
            <w:pPr>
              <w:spacing w:before="120" w:after="120"/>
              <w:jc w:val="center"/>
              <w:rPr>
                <w:bCs/>
                <w:lang w:val="hr-HR"/>
              </w:rPr>
            </w:pPr>
            <w:r w:rsidRPr="00616538">
              <w:rPr>
                <w:bCs/>
                <w:lang w:val="hr-HR"/>
              </w:rPr>
              <w:t>6</w:t>
            </w:r>
          </w:p>
        </w:tc>
        <w:tc>
          <w:tcPr>
            <w:tcW w:w="1227" w:type="dxa"/>
            <w:vAlign w:val="center"/>
          </w:tcPr>
          <w:p w:rsidR="009A46DC" w:rsidRPr="00616538" w:rsidRDefault="00D30359" w:rsidP="002405B3">
            <w:pPr>
              <w:spacing w:before="120" w:after="120"/>
              <w:jc w:val="center"/>
              <w:rPr>
                <w:lang w:val="hr-HR"/>
              </w:rPr>
            </w:pPr>
            <w:r>
              <w:rPr>
                <w:lang w:val="hr-HR"/>
              </w:rPr>
              <w:t>2.000148</w:t>
            </w:r>
          </w:p>
        </w:tc>
        <w:tc>
          <w:tcPr>
            <w:tcW w:w="2837" w:type="dxa"/>
            <w:vAlign w:val="center"/>
          </w:tcPr>
          <w:p w:rsidR="009A46DC" w:rsidRPr="00616538" w:rsidRDefault="009A46DC" w:rsidP="002405B3">
            <w:pPr>
              <w:spacing w:before="120" w:after="120"/>
              <w:jc w:val="both"/>
              <w:rPr>
                <w:lang w:val="hr-HR"/>
              </w:rPr>
            </w:pPr>
            <w:r w:rsidRPr="00616538">
              <w:rPr>
                <w:lang w:val="hr-HR"/>
              </w:rPr>
              <w:t>Hỗ trợ tư vấn, giới thiệu việc làm</w:t>
            </w:r>
          </w:p>
        </w:tc>
        <w:tc>
          <w:tcPr>
            <w:tcW w:w="1679" w:type="dxa"/>
            <w:vAlign w:val="center"/>
          </w:tcPr>
          <w:p w:rsidR="009A46DC" w:rsidRPr="00616538" w:rsidRDefault="009A46DC" w:rsidP="002405B3">
            <w:pPr>
              <w:spacing w:before="120" w:after="120"/>
              <w:jc w:val="center"/>
              <w:rPr>
                <w:bCs/>
                <w:lang w:val="hr-HR"/>
              </w:rPr>
            </w:pPr>
            <w:r w:rsidRPr="00616538">
              <w:rPr>
                <w:bCs/>
                <w:lang w:val="hr-HR"/>
              </w:rPr>
              <w:t>Không quy định</w:t>
            </w:r>
          </w:p>
        </w:tc>
        <w:tc>
          <w:tcPr>
            <w:tcW w:w="1275" w:type="dxa"/>
            <w:vAlign w:val="center"/>
          </w:tcPr>
          <w:p w:rsidR="009A46DC" w:rsidRPr="00616538" w:rsidRDefault="006B2A9C" w:rsidP="002405B3">
            <w:pPr>
              <w:spacing w:before="120" w:after="120"/>
              <w:jc w:val="center"/>
              <w:rPr>
                <w:lang w:val="nl-NL"/>
              </w:rPr>
            </w:pPr>
            <w:r>
              <w:rPr>
                <w:lang w:val="nl-NL"/>
              </w:rPr>
              <w:t>Trung tâm D</w:t>
            </w:r>
            <w:r w:rsidR="009A46DC" w:rsidRPr="00616538">
              <w:rPr>
                <w:lang w:val="nl-NL"/>
              </w:rPr>
              <w:t>ịch vụ việc làm</w:t>
            </w:r>
          </w:p>
        </w:tc>
        <w:tc>
          <w:tcPr>
            <w:tcW w:w="993" w:type="dxa"/>
            <w:vAlign w:val="center"/>
          </w:tcPr>
          <w:p w:rsidR="009A46DC" w:rsidRPr="00616538" w:rsidRDefault="009A46DC" w:rsidP="002405B3">
            <w:pPr>
              <w:spacing w:before="120" w:after="120"/>
              <w:rPr>
                <w:lang w:val="nl-NL"/>
              </w:rPr>
            </w:pPr>
            <w:r w:rsidRPr="00616538">
              <w:rPr>
                <w:lang w:val="nl-NL"/>
              </w:rPr>
              <w:t>Không</w:t>
            </w:r>
          </w:p>
        </w:tc>
        <w:tc>
          <w:tcPr>
            <w:tcW w:w="4431" w:type="dxa"/>
            <w:vAlign w:val="center"/>
          </w:tcPr>
          <w:p w:rsidR="009A46DC" w:rsidRPr="00616538" w:rsidRDefault="0000171D" w:rsidP="002405B3">
            <w:pPr>
              <w:spacing w:before="120" w:after="120"/>
              <w:jc w:val="both"/>
              <w:rPr>
                <w:noProof/>
                <w:lang w:val="nl-NL"/>
              </w:rPr>
            </w:pPr>
            <w:r w:rsidRPr="00616538">
              <w:rPr>
                <w:noProof/>
                <w:lang w:val="nl-NL"/>
              </w:rPr>
              <w:t xml:space="preserve">- </w:t>
            </w:r>
            <w:r w:rsidR="009A46DC" w:rsidRPr="00616538">
              <w:rPr>
                <w:noProof/>
                <w:lang w:val="nl-NL"/>
              </w:rPr>
              <w:t xml:space="preserve">Khoản 1, 2, Điều 14 và Điều 15, Mục 2 Chương IV Nghị định số 28/2015/NĐ-CP ngày 12/3/2015 của Chính phủ quy định chi tiết thi hành một số điều của Luật việc làm về bảo </w:t>
            </w:r>
            <w:r w:rsidR="009A46DC" w:rsidRPr="00616538">
              <w:rPr>
                <w:noProof/>
                <w:lang w:val="nl-NL"/>
              </w:rPr>
              <w:lastRenderedPageBreak/>
              <w:t>hiểm thất nghiệp;</w:t>
            </w:r>
          </w:p>
          <w:p w:rsidR="009A46DC" w:rsidRPr="00616538" w:rsidRDefault="0000171D" w:rsidP="002405B3">
            <w:pPr>
              <w:spacing w:before="120" w:after="120"/>
              <w:jc w:val="both"/>
              <w:rPr>
                <w:noProof/>
                <w:lang w:val="nl-NL"/>
              </w:rPr>
            </w:pPr>
            <w:r w:rsidRPr="00616538">
              <w:rPr>
                <w:noProof/>
                <w:lang w:val="nl-NL"/>
              </w:rPr>
              <w:t xml:space="preserve">- </w:t>
            </w:r>
            <w:r w:rsidR="009A46DC" w:rsidRPr="00616538">
              <w:rPr>
                <w:noProof/>
                <w:lang w:val="nl-NL"/>
              </w:rPr>
              <w:t>Khoản 5, Điều 1, Nghị định số 61/2020/NĐ-CP ngày 29</w:t>
            </w:r>
            <w:r w:rsidR="00EC7C92" w:rsidRPr="00616538">
              <w:rPr>
                <w:noProof/>
                <w:lang w:val="nl-NL"/>
              </w:rPr>
              <w:t>/</w:t>
            </w:r>
            <w:r w:rsidR="009A46DC" w:rsidRPr="00616538">
              <w:rPr>
                <w:noProof/>
                <w:lang w:val="nl-NL"/>
              </w:rPr>
              <w:t>5</w:t>
            </w:r>
            <w:r w:rsidR="00EC7C92" w:rsidRPr="00616538">
              <w:rPr>
                <w:noProof/>
                <w:lang w:val="nl-NL"/>
              </w:rPr>
              <w:t>/</w:t>
            </w:r>
            <w:r w:rsidR="009A46DC" w:rsidRPr="00616538">
              <w:rPr>
                <w:noProof/>
                <w:lang w:val="nl-NL"/>
              </w:rPr>
              <w:t xml:space="preserve"> 2020 củ</w:t>
            </w:r>
            <w:r w:rsidRPr="00616538">
              <w:rPr>
                <w:noProof/>
                <w:lang w:val="nl-NL"/>
              </w:rPr>
              <w:t>a Chính p</w:t>
            </w:r>
            <w:r w:rsidR="009A46DC" w:rsidRPr="00616538">
              <w:rPr>
                <w:noProof/>
                <w:lang w:val="nl-NL"/>
              </w:rPr>
              <w:t>hủ về việc sửa đổi, bổ sung Nghị định số 28/2015/NĐ-CP ngày 12/3/2015 của Chính phủ quy định chi tiết thi hành một số điều của Luật việc làm về bảo hiểm thất nghiệp.</w:t>
            </w:r>
          </w:p>
        </w:tc>
        <w:tc>
          <w:tcPr>
            <w:tcW w:w="1217" w:type="dxa"/>
            <w:vAlign w:val="center"/>
          </w:tcPr>
          <w:p w:rsidR="009A46DC" w:rsidRPr="00616538" w:rsidRDefault="009A46DC" w:rsidP="002405B3">
            <w:pPr>
              <w:spacing w:before="120" w:after="120"/>
              <w:jc w:val="center"/>
              <w:rPr>
                <w:lang w:val="hr-HR"/>
              </w:rPr>
            </w:pPr>
            <w:r w:rsidRPr="00616538">
              <w:rPr>
                <w:lang w:val="hr-HR"/>
              </w:rPr>
              <w:lastRenderedPageBreak/>
              <w:t>Trực tiếp</w:t>
            </w:r>
          </w:p>
        </w:tc>
        <w:tc>
          <w:tcPr>
            <w:tcW w:w="1297" w:type="dxa"/>
            <w:vAlign w:val="center"/>
          </w:tcPr>
          <w:p w:rsidR="009A46DC" w:rsidRPr="00616538" w:rsidRDefault="009A46DC" w:rsidP="002405B3">
            <w:pPr>
              <w:spacing w:before="120" w:after="120"/>
              <w:jc w:val="center"/>
              <w:rPr>
                <w:lang w:val="hr-HR"/>
              </w:rPr>
            </w:pPr>
            <w:r w:rsidRPr="00616538">
              <w:rPr>
                <w:lang w:val="hr-HR"/>
              </w:rPr>
              <w:t>Trực tiếp</w:t>
            </w:r>
          </w:p>
        </w:tc>
      </w:tr>
    </w:tbl>
    <w:p w:rsidR="000C29AC" w:rsidRPr="00616538" w:rsidRDefault="00B10EEE" w:rsidP="002405B3">
      <w:pPr>
        <w:spacing w:before="120" w:after="120"/>
        <w:ind w:firstLine="720"/>
        <w:rPr>
          <w:b/>
          <w:lang w:val="hr-HR"/>
        </w:rPr>
      </w:pPr>
      <w:r w:rsidRPr="00616538">
        <w:rPr>
          <w:b/>
          <w:lang w:val="hr-HR"/>
        </w:rPr>
        <w:lastRenderedPageBreak/>
        <w:t xml:space="preserve">2. </w:t>
      </w:r>
      <w:r w:rsidR="00051B24" w:rsidRPr="00616538">
        <w:rPr>
          <w:b/>
          <w:lang w:val="hr-HR"/>
        </w:rPr>
        <w:t>Thủ tục hành chính giữ nguyên</w:t>
      </w:r>
    </w:p>
    <w:tbl>
      <w:tblPr>
        <w:tblW w:w="14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227"/>
        <w:gridCol w:w="1788"/>
        <w:gridCol w:w="1417"/>
        <w:gridCol w:w="1276"/>
        <w:gridCol w:w="992"/>
        <w:gridCol w:w="4828"/>
        <w:gridCol w:w="1417"/>
        <w:gridCol w:w="1418"/>
      </w:tblGrid>
      <w:tr w:rsidR="00051B24" w:rsidRPr="00616538" w:rsidTr="00A47C6B">
        <w:trPr>
          <w:trHeight w:val="315"/>
          <w:tblHeader/>
          <w:jc w:val="center"/>
        </w:trPr>
        <w:tc>
          <w:tcPr>
            <w:tcW w:w="567" w:type="dxa"/>
            <w:vMerge w:val="restart"/>
            <w:vAlign w:val="center"/>
          </w:tcPr>
          <w:p w:rsidR="00051B24" w:rsidRPr="00616538" w:rsidRDefault="00051B24" w:rsidP="002405B3">
            <w:pPr>
              <w:spacing w:before="120" w:after="120"/>
              <w:jc w:val="center"/>
              <w:rPr>
                <w:b/>
                <w:bCs/>
                <w:lang w:val="hr-HR"/>
              </w:rPr>
            </w:pPr>
            <w:r w:rsidRPr="00616538">
              <w:rPr>
                <w:b/>
                <w:bCs/>
                <w:lang w:val="hr-HR"/>
              </w:rPr>
              <w:t>TT</w:t>
            </w:r>
          </w:p>
        </w:tc>
        <w:tc>
          <w:tcPr>
            <w:tcW w:w="1227" w:type="dxa"/>
            <w:vMerge w:val="restart"/>
            <w:vAlign w:val="center"/>
          </w:tcPr>
          <w:p w:rsidR="00051B24" w:rsidRPr="00616538" w:rsidRDefault="00051B24" w:rsidP="002405B3">
            <w:pPr>
              <w:spacing w:before="120" w:after="120"/>
              <w:jc w:val="center"/>
              <w:rPr>
                <w:b/>
                <w:bCs/>
                <w:lang w:val="hr-HR"/>
              </w:rPr>
            </w:pPr>
            <w:r w:rsidRPr="00616538">
              <w:rPr>
                <w:b/>
                <w:bCs/>
                <w:lang w:val="hr-HR"/>
              </w:rPr>
              <w:t>Mã số hồ sơ TTHC</w:t>
            </w:r>
          </w:p>
        </w:tc>
        <w:tc>
          <w:tcPr>
            <w:tcW w:w="1788" w:type="dxa"/>
            <w:vMerge w:val="restart"/>
            <w:vAlign w:val="center"/>
          </w:tcPr>
          <w:p w:rsidR="00051B24" w:rsidRPr="00616538" w:rsidRDefault="00051B24" w:rsidP="002405B3">
            <w:pPr>
              <w:spacing w:before="120" w:after="120"/>
              <w:jc w:val="center"/>
              <w:rPr>
                <w:rFonts w:eastAsia="Times New Roman"/>
                <w:b/>
                <w:bCs/>
                <w:lang w:val="hr-HR" w:eastAsia="vi-VN"/>
              </w:rPr>
            </w:pPr>
            <w:r w:rsidRPr="00616538">
              <w:rPr>
                <w:rFonts w:eastAsia="Times New Roman"/>
                <w:b/>
                <w:bCs/>
                <w:lang w:val="hr-HR" w:eastAsia="vi-VN"/>
              </w:rPr>
              <w:t>Tên thủ tục</w:t>
            </w:r>
          </w:p>
          <w:p w:rsidR="00051B24" w:rsidRPr="00616538" w:rsidRDefault="00E61580" w:rsidP="002405B3">
            <w:pPr>
              <w:spacing w:before="120" w:after="120"/>
              <w:jc w:val="center"/>
              <w:rPr>
                <w:rFonts w:eastAsia="Times New Roman"/>
                <w:b/>
                <w:bCs/>
                <w:lang w:val="hr-HR" w:eastAsia="vi-VN"/>
              </w:rPr>
            </w:pPr>
            <w:r w:rsidRPr="00616538">
              <w:rPr>
                <w:rFonts w:eastAsia="Times New Roman"/>
                <w:b/>
                <w:bCs/>
                <w:lang w:val="hr-HR" w:eastAsia="vi-VN"/>
              </w:rPr>
              <w:t>hành chính</w:t>
            </w:r>
          </w:p>
        </w:tc>
        <w:tc>
          <w:tcPr>
            <w:tcW w:w="1417" w:type="dxa"/>
            <w:vMerge w:val="restart"/>
            <w:vAlign w:val="center"/>
          </w:tcPr>
          <w:p w:rsidR="00051B24" w:rsidRPr="00616538" w:rsidRDefault="00051B24" w:rsidP="002405B3">
            <w:pPr>
              <w:spacing w:before="120" w:after="120"/>
              <w:jc w:val="center"/>
              <w:rPr>
                <w:b/>
                <w:bCs/>
                <w:lang w:val="hr-HR"/>
              </w:rPr>
            </w:pPr>
            <w:r w:rsidRPr="00616538">
              <w:rPr>
                <w:b/>
                <w:bCs/>
                <w:lang w:val="hr-HR"/>
              </w:rPr>
              <w:t>Thời hạn giải quyết</w:t>
            </w:r>
          </w:p>
        </w:tc>
        <w:tc>
          <w:tcPr>
            <w:tcW w:w="1276" w:type="dxa"/>
            <w:vMerge w:val="restart"/>
            <w:vAlign w:val="center"/>
          </w:tcPr>
          <w:p w:rsidR="00051B24" w:rsidRPr="00616538" w:rsidRDefault="00051B24" w:rsidP="002405B3">
            <w:pPr>
              <w:spacing w:before="120" w:after="120"/>
              <w:jc w:val="center"/>
              <w:rPr>
                <w:b/>
                <w:lang w:val="nl-NL"/>
              </w:rPr>
            </w:pPr>
            <w:r w:rsidRPr="00616538">
              <w:rPr>
                <w:b/>
                <w:lang w:val="nl-NL"/>
              </w:rPr>
              <w:t>Địa điểm thực hiện</w:t>
            </w:r>
          </w:p>
        </w:tc>
        <w:tc>
          <w:tcPr>
            <w:tcW w:w="992" w:type="dxa"/>
            <w:vMerge w:val="restart"/>
            <w:vAlign w:val="center"/>
          </w:tcPr>
          <w:p w:rsidR="00051B24" w:rsidRPr="00616538" w:rsidRDefault="00051B24" w:rsidP="002405B3">
            <w:pPr>
              <w:spacing w:before="120" w:after="120"/>
              <w:jc w:val="center"/>
              <w:rPr>
                <w:b/>
                <w:lang w:val="hr-HR"/>
              </w:rPr>
            </w:pPr>
            <w:r w:rsidRPr="00616538">
              <w:rPr>
                <w:b/>
                <w:lang w:val="hr-HR"/>
              </w:rPr>
              <w:t>Phí, lệ phí</w:t>
            </w:r>
          </w:p>
        </w:tc>
        <w:tc>
          <w:tcPr>
            <w:tcW w:w="4828" w:type="dxa"/>
            <w:vMerge w:val="restart"/>
            <w:vAlign w:val="center"/>
          </w:tcPr>
          <w:p w:rsidR="00051B24" w:rsidRPr="00616538" w:rsidRDefault="00051B24" w:rsidP="002405B3">
            <w:pPr>
              <w:shd w:val="clear" w:color="auto" w:fill="FFFFFF"/>
              <w:spacing w:before="120" w:after="120"/>
              <w:jc w:val="center"/>
              <w:rPr>
                <w:rFonts w:eastAsia="Times New Roman"/>
                <w:b/>
                <w:lang w:val="hr-HR" w:eastAsia="vi-VN"/>
              </w:rPr>
            </w:pPr>
            <w:r w:rsidRPr="00616538">
              <w:rPr>
                <w:rFonts w:eastAsia="Times New Roman"/>
                <w:b/>
                <w:lang w:val="hr-HR" w:eastAsia="vi-VN"/>
              </w:rPr>
              <w:t>Tên VBQPPL quy định nội dung TTHC</w:t>
            </w:r>
          </w:p>
        </w:tc>
        <w:tc>
          <w:tcPr>
            <w:tcW w:w="2835" w:type="dxa"/>
            <w:gridSpan w:val="2"/>
            <w:vAlign w:val="center"/>
          </w:tcPr>
          <w:p w:rsidR="00051B24" w:rsidRPr="00616538" w:rsidRDefault="00051B24" w:rsidP="002405B3">
            <w:pPr>
              <w:spacing w:before="120" w:after="120"/>
              <w:jc w:val="center"/>
              <w:rPr>
                <w:b/>
                <w:lang w:val="hr-HR"/>
              </w:rPr>
            </w:pPr>
            <w:r w:rsidRPr="00616538">
              <w:rPr>
                <w:b/>
                <w:lang w:val="hr-HR"/>
              </w:rPr>
              <w:t>Cách thức thực hiện</w:t>
            </w:r>
          </w:p>
        </w:tc>
      </w:tr>
      <w:tr w:rsidR="00051B24" w:rsidRPr="00616538" w:rsidTr="00A47C6B">
        <w:trPr>
          <w:trHeight w:val="315"/>
          <w:tblHeader/>
          <w:jc w:val="center"/>
        </w:trPr>
        <w:tc>
          <w:tcPr>
            <w:tcW w:w="567" w:type="dxa"/>
            <w:vMerge/>
            <w:vAlign w:val="center"/>
          </w:tcPr>
          <w:p w:rsidR="00051B24" w:rsidRPr="00616538" w:rsidRDefault="00051B24" w:rsidP="002405B3">
            <w:pPr>
              <w:spacing w:before="120" w:after="120"/>
              <w:jc w:val="center"/>
              <w:rPr>
                <w:bCs/>
                <w:lang w:val="hr-HR"/>
              </w:rPr>
            </w:pPr>
          </w:p>
        </w:tc>
        <w:tc>
          <w:tcPr>
            <w:tcW w:w="1227" w:type="dxa"/>
            <w:vMerge/>
            <w:vAlign w:val="center"/>
          </w:tcPr>
          <w:p w:rsidR="00051B24" w:rsidRPr="00616538" w:rsidRDefault="00051B24" w:rsidP="002405B3">
            <w:pPr>
              <w:spacing w:before="120" w:after="120"/>
              <w:jc w:val="center"/>
              <w:rPr>
                <w:bCs/>
                <w:lang w:val="hr-HR"/>
              </w:rPr>
            </w:pPr>
          </w:p>
        </w:tc>
        <w:tc>
          <w:tcPr>
            <w:tcW w:w="1788" w:type="dxa"/>
            <w:vMerge/>
            <w:vAlign w:val="center"/>
          </w:tcPr>
          <w:p w:rsidR="00051B24" w:rsidRPr="00616538" w:rsidRDefault="00051B24" w:rsidP="002405B3">
            <w:pPr>
              <w:spacing w:before="120" w:after="120"/>
              <w:rPr>
                <w:rFonts w:eastAsia="Times New Roman"/>
                <w:b/>
                <w:bCs/>
                <w:lang w:val="hr-HR" w:eastAsia="vi-VN"/>
              </w:rPr>
            </w:pPr>
          </w:p>
        </w:tc>
        <w:tc>
          <w:tcPr>
            <w:tcW w:w="1417" w:type="dxa"/>
            <w:vMerge/>
            <w:vAlign w:val="center"/>
          </w:tcPr>
          <w:p w:rsidR="00051B24" w:rsidRPr="00616538" w:rsidRDefault="00051B24" w:rsidP="002405B3">
            <w:pPr>
              <w:spacing w:before="120" w:after="120"/>
              <w:jc w:val="center"/>
              <w:rPr>
                <w:bCs/>
                <w:lang w:val="hr-HR"/>
              </w:rPr>
            </w:pPr>
          </w:p>
        </w:tc>
        <w:tc>
          <w:tcPr>
            <w:tcW w:w="1276" w:type="dxa"/>
            <w:vMerge/>
            <w:vAlign w:val="center"/>
          </w:tcPr>
          <w:p w:rsidR="00051B24" w:rsidRPr="00616538" w:rsidRDefault="00051B24" w:rsidP="002405B3">
            <w:pPr>
              <w:spacing w:before="120" w:after="120"/>
              <w:jc w:val="center"/>
              <w:rPr>
                <w:lang w:val="nl-NL"/>
              </w:rPr>
            </w:pPr>
          </w:p>
        </w:tc>
        <w:tc>
          <w:tcPr>
            <w:tcW w:w="992" w:type="dxa"/>
            <w:vMerge/>
            <w:vAlign w:val="center"/>
          </w:tcPr>
          <w:p w:rsidR="00051B24" w:rsidRPr="00616538" w:rsidRDefault="00051B24" w:rsidP="002405B3">
            <w:pPr>
              <w:spacing w:before="120" w:after="120"/>
              <w:rPr>
                <w:lang w:val="hr-HR"/>
              </w:rPr>
            </w:pPr>
          </w:p>
        </w:tc>
        <w:tc>
          <w:tcPr>
            <w:tcW w:w="4828" w:type="dxa"/>
            <w:vMerge/>
            <w:vAlign w:val="center"/>
          </w:tcPr>
          <w:p w:rsidR="00051B24" w:rsidRPr="00616538" w:rsidRDefault="00051B24" w:rsidP="002405B3">
            <w:pPr>
              <w:shd w:val="clear" w:color="auto" w:fill="FFFFFF"/>
              <w:spacing w:before="120" w:after="120"/>
              <w:jc w:val="center"/>
              <w:rPr>
                <w:rFonts w:eastAsia="Times New Roman"/>
                <w:lang w:val="hr-HR" w:eastAsia="vi-VN"/>
              </w:rPr>
            </w:pPr>
          </w:p>
        </w:tc>
        <w:tc>
          <w:tcPr>
            <w:tcW w:w="1417" w:type="dxa"/>
            <w:vAlign w:val="center"/>
          </w:tcPr>
          <w:p w:rsidR="00051B24" w:rsidRPr="00616538" w:rsidRDefault="00051B24" w:rsidP="002405B3">
            <w:pPr>
              <w:spacing w:before="120" w:after="120"/>
              <w:jc w:val="center"/>
              <w:rPr>
                <w:b/>
                <w:lang w:val="hr-HR"/>
              </w:rPr>
            </w:pPr>
            <w:r w:rsidRPr="00616538">
              <w:rPr>
                <w:b/>
                <w:lang w:val="hr-HR"/>
              </w:rPr>
              <w:t>Nộp hồ sơ</w:t>
            </w:r>
          </w:p>
        </w:tc>
        <w:tc>
          <w:tcPr>
            <w:tcW w:w="1418" w:type="dxa"/>
            <w:vAlign w:val="center"/>
          </w:tcPr>
          <w:p w:rsidR="00051B24" w:rsidRPr="00616538" w:rsidRDefault="00051B24" w:rsidP="002405B3">
            <w:pPr>
              <w:spacing w:before="120" w:after="120"/>
              <w:jc w:val="center"/>
              <w:rPr>
                <w:b/>
                <w:lang w:val="hr-HR"/>
              </w:rPr>
            </w:pPr>
            <w:r w:rsidRPr="00616538">
              <w:rPr>
                <w:b/>
                <w:lang w:val="hr-HR"/>
              </w:rPr>
              <w:t>Trả hồ sơ</w:t>
            </w:r>
          </w:p>
        </w:tc>
      </w:tr>
      <w:tr w:rsidR="005A3480" w:rsidRPr="00616538" w:rsidTr="00A47C6B">
        <w:trPr>
          <w:trHeight w:val="315"/>
          <w:jc w:val="center"/>
        </w:trPr>
        <w:tc>
          <w:tcPr>
            <w:tcW w:w="567" w:type="dxa"/>
            <w:vAlign w:val="center"/>
          </w:tcPr>
          <w:p w:rsidR="005A3480" w:rsidRPr="00616538" w:rsidRDefault="005A3480" w:rsidP="00E41CBC">
            <w:pPr>
              <w:spacing w:before="120" w:after="120"/>
              <w:jc w:val="center"/>
              <w:rPr>
                <w:bCs/>
                <w:lang w:val="hr-HR"/>
              </w:rPr>
            </w:pPr>
            <w:r w:rsidRPr="00616538">
              <w:rPr>
                <w:bCs/>
                <w:lang w:val="hr-HR"/>
              </w:rPr>
              <w:t>1</w:t>
            </w:r>
          </w:p>
        </w:tc>
        <w:tc>
          <w:tcPr>
            <w:tcW w:w="1227" w:type="dxa"/>
            <w:vAlign w:val="center"/>
          </w:tcPr>
          <w:p w:rsidR="005A3480" w:rsidRPr="00616538" w:rsidRDefault="00D30359" w:rsidP="00E41CBC">
            <w:pPr>
              <w:spacing w:before="120" w:after="120"/>
              <w:jc w:val="center"/>
              <w:rPr>
                <w:lang w:val="hr-HR"/>
              </w:rPr>
            </w:pPr>
            <w:r>
              <w:rPr>
                <w:lang w:val="hr-HR"/>
              </w:rPr>
              <w:t>1.001973</w:t>
            </w:r>
          </w:p>
        </w:tc>
        <w:tc>
          <w:tcPr>
            <w:tcW w:w="1788" w:type="dxa"/>
            <w:vAlign w:val="center"/>
          </w:tcPr>
          <w:p w:rsidR="005A3480" w:rsidRPr="00616538" w:rsidRDefault="005A3480" w:rsidP="00E41CBC">
            <w:pPr>
              <w:spacing w:before="120" w:after="120"/>
              <w:jc w:val="both"/>
              <w:rPr>
                <w:lang w:val="hr-HR"/>
              </w:rPr>
            </w:pPr>
            <w:r w:rsidRPr="00616538">
              <w:rPr>
                <w:lang w:val="hr-HR"/>
              </w:rPr>
              <w:t xml:space="preserve">Tạm dừng hưởng trợ cấp thất nghiệp </w:t>
            </w:r>
          </w:p>
        </w:tc>
        <w:tc>
          <w:tcPr>
            <w:tcW w:w="1417" w:type="dxa"/>
            <w:vAlign w:val="center"/>
          </w:tcPr>
          <w:p w:rsidR="005A3480" w:rsidRPr="00616538" w:rsidRDefault="005A3480" w:rsidP="00E41CBC">
            <w:pPr>
              <w:spacing w:before="120" w:after="120"/>
              <w:jc w:val="center"/>
              <w:rPr>
                <w:bCs/>
                <w:lang w:val="hr-HR"/>
              </w:rPr>
            </w:pPr>
            <w:r w:rsidRPr="00616538">
              <w:rPr>
                <w:bCs/>
                <w:lang w:val="hr-HR"/>
              </w:rPr>
              <w:t>02 ngày làm việc</w:t>
            </w:r>
          </w:p>
        </w:tc>
        <w:tc>
          <w:tcPr>
            <w:tcW w:w="1276" w:type="dxa"/>
            <w:vAlign w:val="center"/>
          </w:tcPr>
          <w:p w:rsidR="005A3480" w:rsidRPr="00616538" w:rsidRDefault="005A3480" w:rsidP="00E41CBC">
            <w:pPr>
              <w:spacing w:before="120" w:after="120"/>
              <w:jc w:val="center"/>
              <w:rPr>
                <w:lang w:val="hr-HR"/>
              </w:rPr>
            </w:pPr>
            <w:r w:rsidRPr="00616538">
              <w:rPr>
                <w:lang w:val="hr-HR"/>
              </w:rPr>
              <w:t>Trung tâm Dịch vụ việc làm</w:t>
            </w:r>
          </w:p>
        </w:tc>
        <w:tc>
          <w:tcPr>
            <w:tcW w:w="992" w:type="dxa"/>
            <w:vAlign w:val="center"/>
          </w:tcPr>
          <w:p w:rsidR="005A3480" w:rsidRPr="00616538" w:rsidRDefault="005A3480" w:rsidP="00E41CBC">
            <w:pPr>
              <w:spacing w:before="120" w:after="120"/>
              <w:rPr>
                <w:lang w:val="hr-HR"/>
              </w:rPr>
            </w:pPr>
            <w:r w:rsidRPr="00616538">
              <w:rPr>
                <w:lang w:val="hr-HR"/>
              </w:rPr>
              <w:t>Không</w:t>
            </w:r>
          </w:p>
        </w:tc>
        <w:tc>
          <w:tcPr>
            <w:tcW w:w="4828" w:type="dxa"/>
            <w:vAlign w:val="center"/>
          </w:tcPr>
          <w:p w:rsidR="005A3480" w:rsidRPr="00616538" w:rsidRDefault="005A3480" w:rsidP="00E41CBC">
            <w:pPr>
              <w:spacing w:before="120" w:after="120"/>
              <w:jc w:val="both"/>
              <w:rPr>
                <w:noProof/>
                <w:lang w:val="hr-HR"/>
              </w:rPr>
            </w:pPr>
            <w:r w:rsidRPr="00616538">
              <w:rPr>
                <w:noProof/>
                <w:lang w:val="hr-HR"/>
              </w:rPr>
              <w:t>- Điều 19 Mục 3 Chương IV Nghị định số 28/2015/NĐ-CP ngày 12/3/2015 của Chính phủ quy định chi tiết thi hành một số điều của Luật việc làm về bảo hiểm thất nghiệp;</w:t>
            </w:r>
          </w:p>
          <w:p w:rsidR="005A3480" w:rsidRPr="00616538" w:rsidRDefault="005A3480" w:rsidP="00E41CBC">
            <w:pPr>
              <w:spacing w:before="120" w:after="120"/>
              <w:jc w:val="both"/>
              <w:rPr>
                <w:noProof/>
                <w:lang w:val="hr-HR"/>
              </w:rPr>
            </w:pPr>
            <w:r w:rsidRPr="00616538">
              <w:rPr>
                <w:noProof/>
                <w:lang w:val="hr-HR"/>
              </w:rPr>
              <w:t>- Chương IV Thông tư số 28/2015/TT-BLĐTBXH ngày 31/7/2015 của Bộ Lao động – Thương binh và Xã hội hướng dẫn thực hiện Điều 52 của Luật việc làm và một số điều của Nghị định số 28/2015/NĐ-CP ngày 12/3/2015 của Chính phủ quy định chi tiết thi hành một số điều của Luật việc làm về bảo hiểm thất nghiệp.</w:t>
            </w:r>
          </w:p>
        </w:tc>
        <w:tc>
          <w:tcPr>
            <w:tcW w:w="1417" w:type="dxa"/>
            <w:vAlign w:val="center"/>
          </w:tcPr>
          <w:p w:rsidR="005A3480" w:rsidRPr="00616538" w:rsidRDefault="005A3480" w:rsidP="00E41CBC">
            <w:pPr>
              <w:spacing w:before="120" w:after="120"/>
              <w:jc w:val="center"/>
              <w:rPr>
                <w:lang w:val="hr-HR"/>
              </w:rPr>
            </w:pPr>
            <w:r w:rsidRPr="00616538">
              <w:rPr>
                <w:lang w:val="hr-HR"/>
              </w:rPr>
              <w:t>Trực tiếp</w:t>
            </w:r>
          </w:p>
        </w:tc>
        <w:tc>
          <w:tcPr>
            <w:tcW w:w="1418" w:type="dxa"/>
            <w:vAlign w:val="center"/>
          </w:tcPr>
          <w:p w:rsidR="005A3480" w:rsidRPr="00616538" w:rsidRDefault="005A3480" w:rsidP="00E41CBC">
            <w:pPr>
              <w:spacing w:before="120" w:after="120"/>
              <w:jc w:val="center"/>
              <w:rPr>
                <w:lang w:val="hr-HR"/>
              </w:rPr>
            </w:pPr>
            <w:r w:rsidRPr="00616538">
              <w:rPr>
                <w:lang w:val="hr-HR"/>
              </w:rPr>
              <w:t>Trực tiếp</w:t>
            </w:r>
          </w:p>
        </w:tc>
      </w:tr>
      <w:tr w:rsidR="005A3480" w:rsidRPr="00616538" w:rsidTr="00A47C6B">
        <w:trPr>
          <w:trHeight w:val="315"/>
          <w:jc w:val="center"/>
        </w:trPr>
        <w:tc>
          <w:tcPr>
            <w:tcW w:w="567" w:type="dxa"/>
            <w:vAlign w:val="center"/>
          </w:tcPr>
          <w:p w:rsidR="005A3480" w:rsidRPr="00616538" w:rsidRDefault="005A3480" w:rsidP="00E41CBC">
            <w:pPr>
              <w:spacing w:before="120" w:after="120"/>
              <w:jc w:val="center"/>
              <w:rPr>
                <w:bCs/>
                <w:lang w:val="hr-HR"/>
              </w:rPr>
            </w:pPr>
            <w:r w:rsidRPr="00616538">
              <w:rPr>
                <w:bCs/>
                <w:lang w:val="hr-HR"/>
              </w:rPr>
              <w:lastRenderedPageBreak/>
              <w:t>2</w:t>
            </w:r>
          </w:p>
        </w:tc>
        <w:tc>
          <w:tcPr>
            <w:tcW w:w="1227" w:type="dxa"/>
            <w:vAlign w:val="center"/>
          </w:tcPr>
          <w:p w:rsidR="005A3480" w:rsidRPr="00616538" w:rsidRDefault="00D30359" w:rsidP="00E41CBC">
            <w:pPr>
              <w:spacing w:before="120" w:after="120"/>
              <w:jc w:val="center"/>
              <w:rPr>
                <w:lang w:val="hr-HR"/>
              </w:rPr>
            </w:pPr>
            <w:r>
              <w:rPr>
                <w:lang w:val="hr-HR"/>
              </w:rPr>
              <w:t>1.001966</w:t>
            </w:r>
          </w:p>
        </w:tc>
        <w:tc>
          <w:tcPr>
            <w:tcW w:w="1788" w:type="dxa"/>
            <w:vAlign w:val="center"/>
          </w:tcPr>
          <w:p w:rsidR="005A3480" w:rsidRPr="00616538" w:rsidRDefault="005A3480" w:rsidP="00E41CBC">
            <w:pPr>
              <w:spacing w:before="120" w:after="120"/>
              <w:rPr>
                <w:lang w:val="hr-HR"/>
              </w:rPr>
            </w:pPr>
            <w:r w:rsidRPr="00616538">
              <w:rPr>
                <w:lang w:val="hr-HR"/>
              </w:rPr>
              <w:t xml:space="preserve">Tiếp tục hưởng trợ cấp thất nghiệp </w:t>
            </w:r>
          </w:p>
        </w:tc>
        <w:tc>
          <w:tcPr>
            <w:tcW w:w="1417" w:type="dxa"/>
            <w:vAlign w:val="center"/>
          </w:tcPr>
          <w:p w:rsidR="005A3480" w:rsidRPr="00616538" w:rsidRDefault="005A3480" w:rsidP="00E41CBC">
            <w:pPr>
              <w:spacing w:before="120" w:after="120"/>
              <w:jc w:val="center"/>
              <w:rPr>
                <w:bCs/>
                <w:lang w:val="hr-HR"/>
              </w:rPr>
            </w:pPr>
            <w:r w:rsidRPr="00616538">
              <w:rPr>
                <w:bCs/>
                <w:lang w:val="hr-HR"/>
              </w:rPr>
              <w:t>02 ngày làm việc</w:t>
            </w:r>
          </w:p>
        </w:tc>
        <w:tc>
          <w:tcPr>
            <w:tcW w:w="1276" w:type="dxa"/>
            <w:vAlign w:val="center"/>
          </w:tcPr>
          <w:p w:rsidR="005A3480" w:rsidRPr="00616538" w:rsidRDefault="005A3480" w:rsidP="00E41CBC">
            <w:pPr>
              <w:spacing w:before="120" w:after="120"/>
              <w:jc w:val="center"/>
              <w:rPr>
                <w:lang w:val="hr-HR"/>
              </w:rPr>
            </w:pPr>
            <w:r w:rsidRPr="00616538">
              <w:rPr>
                <w:lang w:val="hr-HR"/>
              </w:rPr>
              <w:t>Trung tâm Dịch vụ việc làm</w:t>
            </w:r>
          </w:p>
        </w:tc>
        <w:tc>
          <w:tcPr>
            <w:tcW w:w="992" w:type="dxa"/>
            <w:vAlign w:val="center"/>
          </w:tcPr>
          <w:p w:rsidR="005A3480" w:rsidRPr="00616538" w:rsidRDefault="005A3480" w:rsidP="00E41CBC">
            <w:pPr>
              <w:spacing w:before="120" w:after="120"/>
              <w:rPr>
                <w:lang w:val="hr-HR"/>
              </w:rPr>
            </w:pPr>
            <w:r w:rsidRPr="00616538">
              <w:rPr>
                <w:lang w:val="hr-HR"/>
              </w:rPr>
              <w:t>Không</w:t>
            </w:r>
          </w:p>
        </w:tc>
        <w:tc>
          <w:tcPr>
            <w:tcW w:w="4828" w:type="dxa"/>
            <w:vAlign w:val="center"/>
          </w:tcPr>
          <w:p w:rsidR="005A3480" w:rsidRPr="00616538" w:rsidRDefault="005A3480" w:rsidP="00E41CBC">
            <w:pPr>
              <w:spacing w:before="120" w:after="120"/>
              <w:jc w:val="both"/>
              <w:rPr>
                <w:noProof/>
                <w:lang w:val="hr-HR"/>
              </w:rPr>
            </w:pPr>
            <w:r w:rsidRPr="00616538">
              <w:rPr>
                <w:noProof/>
                <w:lang w:val="hr-HR"/>
              </w:rPr>
              <w:t>- Điều 20 Mục 3 Chương IV Nghị định số 28/2015/NĐ-CP ngày 12/3/2015 của Chính phủ quy định chi tiết thi hành một số điều của Luật việc làm về bảo hiểm thất nghiệp;</w:t>
            </w:r>
          </w:p>
          <w:p w:rsidR="005A3480" w:rsidRPr="00616538" w:rsidRDefault="005A3480" w:rsidP="00E41CBC">
            <w:pPr>
              <w:spacing w:before="120" w:after="120"/>
              <w:jc w:val="both"/>
              <w:rPr>
                <w:noProof/>
                <w:lang w:val="hr-HR"/>
              </w:rPr>
            </w:pPr>
            <w:r w:rsidRPr="00616538">
              <w:rPr>
                <w:noProof/>
                <w:lang w:val="hr-HR"/>
              </w:rPr>
              <w:t>- Chương IV Thông tư số 28/2015/ TT-BLĐTBXH ngày 31/7/2015 của Bộ Lao động – Thương binh và Xã hội hướng dẫn thực hiện Điều 52 của Luật việc làm và một số điều của Nghị định số 28/2015/NĐ-CP ngày 12/3/2015 của Chính phủ quy định chi tiết thi hành một số điều của Luật việc làm về bảo hiểm thất nghiệp.</w:t>
            </w:r>
          </w:p>
        </w:tc>
        <w:tc>
          <w:tcPr>
            <w:tcW w:w="1417" w:type="dxa"/>
            <w:vAlign w:val="center"/>
          </w:tcPr>
          <w:p w:rsidR="005A3480" w:rsidRPr="00616538" w:rsidRDefault="005A3480" w:rsidP="00E41CBC">
            <w:pPr>
              <w:spacing w:before="120" w:after="120"/>
              <w:jc w:val="center"/>
              <w:rPr>
                <w:lang w:val="hr-HR"/>
              </w:rPr>
            </w:pPr>
            <w:r w:rsidRPr="00616538">
              <w:rPr>
                <w:lang w:val="hr-HR"/>
              </w:rPr>
              <w:t>Trực tiếp</w:t>
            </w:r>
          </w:p>
        </w:tc>
        <w:tc>
          <w:tcPr>
            <w:tcW w:w="1418" w:type="dxa"/>
            <w:vAlign w:val="center"/>
          </w:tcPr>
          <w:p w:rsidR="005A3480" w:rsidRPr="00616538" w:rsidRDefault="005A3480" w:rsidP="00E41CBC">
            <w:pPr>
              <w:spacing w:before="120" w:after="120"/>
              <w:jc w:val="center"/>
              <w:rPr>
                <w:lang w:val="hr-HR"/>
              </w:rPr>
            </w:pPr>
            <w:r w:rsidRPr="00616538">
              <w:rPr>
                <w:lang w:val="hr-HR"/>
              </w:rPr>
              <w:t>Trực tiếp</w:t>
            </w:r>
          </w:p>
        </w:tc>
      </w:tr>
      <w:tr w:rsidR="00E53A5D" w:rsidRPr="00616538" w:rsidTr="00A47C6B">
        <w:trPr>
          <w:trHeight w:val="315"/>
          <w:jc w:val="center"/>
        </w:trPr>
        <w:tc>
          <w:tcPr>
            <w:tcW w:w="567" w:type="dxa"/>
            <w:vAlign w:val="center"/>
          </w:tcPr>
          <w:p w:rsidR="00051B24" w:rsidRPr="00616538" w:rsidRDefault="005A3480" w:rsidP="002405B3">
            <w:pPr>
              <w:spacing w:before="120" w:after="120"/>
              <w:jc w:val="center"/>
              <w:rPr>
                <w:bCs/>
                <w:lang w:val="hr-HR"/>
              </w:rPr>
            </w:pPr>
            <w:r w:rsidRPr="00616538">
              <w:rPr>
                <w:bCs/>
                <w:lang w:val="hr-HR"/>
              </w:rPr>
              <w:t>3</w:t>
            </w:r>
          </w:p>
        </w:tc>
        <w:tc>
          <w:tcPr>
            <w:tcW w:w="1227" w:type="dxa"/>
            <w:vAlign w:val="center"/>
          </w:tcPr>
          <w:p w:rsidR="00051B24" w:rsidRPr="00616538" w:rsidRDefault="00D30359" w:rsidP="002405B3">
            <w:pPr>
              <w:spacing w:before="120" w:after="120"/>
              <w:jc w:val="center"/>
              <w:rPr>
                <w:bCs/>
                <w:lang w:val="hr-HR"/>
              </w:rPr>
            </w:pPr>
            <w:r>
              <w:rPr>
                <w:lang w:val="hr-HR"/>
              </w:rPr>
              <w:t>1.000362</w:t>
            </w:r>
          </w:p>
        </w:tc>
        <w:tc>
          <w:tcPr>
            <w:tcW w:w="1788" w:type="dxa"/>
            <w:vAlign w:val="center"/>
          </w:tcPr>
          <w:p w:rsidR="00051B24" w:rsidRPr="00616538" w:rsidRDefault="00051B24" w:rsidP="002405B3">
            <w:pPr>
              <w:spacing w:before="120" w:after="120"/>
              <w:jc w:val="both"/>
              <w:rPr>
                <w:rFonts w:eastAsia="Times New Roman"/>
                <w:bCs/>
                <w:lang w:val="hr-HR" w:eastAsia="vi-VN"/>
              </w:rPr>
            </w:pPr>
            <w:r w:rsidRPr="00616538">
              <w:rPr>
                <w:lang w:val="hr-HR"/>
              </w:rPr>
              <w:t xml:space="preserve">Thông báo về việc tìm việc làm hằng tháng </w:t>
            </w:r>
          </w:p>
        </w:tc>
        <w:tc>
          <w:tcPr>
            <w:tcW w:w="1417" w:type="dxa"/>
            <w:vAlign w:val="center"/>
          </w:tcPr>
          <w:p w:rsidR="00051B24" w:rsidRPr="00616538" w:rsidRDefault="00051B24" w:rsidP="002405B3">
            <w:pPr>
              <w:spacing w:before="120" w:after="120"/>
              <w:jc w:val="center"/>
              <w:rPr>
                <w:bCs/>
                <w:lang w:val="hr-HR"/>
              </w:rPr>
            </w:pPr>
            <w:r w:rsidRPr="00616538">
              <w:rPr>
                <w:bCs/>
                <w:lang w:val="hr-HR"/>
              </w:rPr>
              <w:t>Không qu</w:t>
            </w:r>
            <w:r w:rsidR="002078DF" w:rsidRPr="00616538">
              <w:rPr>
                <w:bCs/>
                <w:lang w:val="hr-HR"/>
              </w:rPr>
              <w:t>y</w:t>
            </w:r>
            <w:r w:rsidRPr="00616538">
              <w:rPr>
                <w:bCs/>
                <w:lang w:val="hr-HR"/>
              </w:rPr>
              <w:t xml:space="preserve"> đị</w:t>
            </w:r>
            <w:r w:rsidR="002078DF" w:rsidRPr="00616538">
              <w:rPr>
                <w:bCs/>
                <w:lang w:val="hr-HR"/>
              </w:rPr>
              <w:t>nh</w:t>
            </w:r>
          </w:p>
        </w:tc>
        <w:tc>
          <w:tcPr>
            <w:tcW w:w="1276" w:type="dxa"/>
            <w:vAlign w:val="center"/>
          </w:tcPr>
          <w:p w:rsidR="00051B24" w:rsidRPr="00616538" w:rsidRDefault="00051B24" w:rsidP="002405B3">
            <w:pPr>
              <w:spacing w:before="120" w:after="120"/>
              <w:jc w:val="center"/>
              <w:rPr>
                <w:lang w:val="hr-HR"/>
              </w:rPr>
            </w:pPr>
            <w:r w:rsidRPr="00616538">
              <w:rPr>
                <w:lang w:val="hr-HR"/>
              </w:rPr>
              <w:t>Trung tâm Dịch vụ việc làm</w:t>
            </w:r>
          </w:p>
        </w:tc>
        <w:tc>
          <w:tcPr>
            <w:tcW w:w="992" w:type="dxa"/>
            <w:vAlign w:val="center"/>
          </w:tcPr>
          <w:p w:rsidR="00051B24" w:rsidRPr="00616538" w:rsidRDefault="00051B24" w:rsidP="002405B3">
            <w:pPr>
              <w:spacing w:before="120" w:after="120"/>
              <w:rPr>
                <w:lang w:val="hr-HR"/>
              </w:rPr>
            </w:pPr>
            <w:r w:rsidRPr="00616538">
              <w:rPr>
                <w:lang w:val="hr-HR"/>
              </w:rPr>
              <w:t>Không</w:t>
            </w:r>
          </w:p>
        </w:tc>
        <w:tc>
          <w:tcPr>
            <w:tcW w:w="4828" w:type="dxa"/>
            <w:vAlign w:val="center"/>
          </w:tcPr>
          <w:p w:rsidR="00051B24" w:rsidRPr="00616538" w:rsidRDefault="00051B24" w:rsidP="002405B3">
            <w:pPr>
              <w:shd w:val="clear" w:color="auto" w:fill="FFFFFF"/>
              <w:spacing w:before="120" w:after="120"/>
              <w:jc w:val="both"/>
              <w:rPr>
                <w:rFonts w:eastAsia="Times New Roman"/>
                <w:lang w:val="hr-HR" w:eastAsia="vi-VN"/>
              </w:rPr>
            </w:pPr>
            <w:r w:rsidRPr="00616538">
              <w:rPr>
                <w:noProof/>
                <w:lang w:val="hr-HR"/>
              </w:rPr>
              <w:t>Điều 10 Chương IV Thông tư số 28/2015/TT-BLĐTBXH ngày 31/7/2015 của Bộ Lao động – Thương binh và Xã hội hướng dẫn thực hiện Điều 52 của Luật việc làm và một số điều của Nghị định số 28/2015/NĐ-CP ngày 12/3/2015 của Chính phủ quy định chi tiết thi hành một số điều của Luật việc làm về bảo hiểm thất nghiệp</w:t>
            </w:r>
          </w:p>
        </w:tc>
        <w:tc>
          <w:tcPr>
            <w:tcW w:w="1417" w:type="dxa"/>
            <w:vAlign w:val="center"/>
          </w:tcPr>
          <w:p w:rsidR="00051B24" w:rsidRPr="00616538" w:rsidRDefault="00051B24" w:rsidP="002405B3">
            <w:pPr>
              <w:spacing w:before="120" w:after="120"/>
              <w:jc w:val="center"/>
              <w:rPr>
                <w:lang w:val="hr-HR"/>
              </w:rPr>
            </w:pPr>
            <w:r w:rsidRPr="00616538">
              <w:rPr>
                <w:lang w:val="hr-HR"/>
              </w:rPr>
              <w:t>Trực tiếp</w:t>
            </w:r>
          </w:p>
        </w:tc>
        <w:tc>
          <w:tcPr>
            <w:tcW w:w="1418" w:type="dxa"/>
            <w:vAlign w:val="center"/>
          </w:tcPr>
          <w:p w:rsidR="00051B24" w:rsidRPr="00616538" w:rsidRDefault="00051B24" w:rsidP="002405B3">
            <w:pPr>
              <w:spacing w:before="120" w:after="120"/>
              <w:jc w:val="center"/>
            </w:pPr>
            <w:r w:rsidRPr="00616538">
              <w:t>Trực tiếp</w:t>
            </w:r>
          </w:p>
        </w:tc>
      </w:tr>
    </w:tbl>
    <w:p w:rsidR="006B2A9C" w:rsidRDefault="006B2A9C" w:rsidP="00616538">
      <w:pPr>
        <w:tabs>
          <w:tab w:val="left" w:pos="6005"/>
        </w:tabs>
        <w:spacing w:before="120" w:after="120"/>
        <w:ind w:firstLine="720"/>
        <w:jc w:val="both"/>
        <w:rPr>
          <w:b/>
          <w:color w:val="FF0000"/>
          <w:lang w:val="hr-HR"/>
        </w:rPr>
      </w:pPr>
    </w:p>
    <w:p w:rsidR="003549D6" w:rsidRPr="00616538" w:rsidRDefault="006B2A9C" w:rsidP="006B2A9C">
      <w:pPr>
        <w:spacing w:before="0"/>
        <w:ind w:firstLine="720"/>
        <w:rPr>
          <w:b/>
          <w:lang w:val="hr-HR"/>
        </w:rPr>
      </w:pPr>
      <w:r>
        <w:rPr>
          <w:b/>
          <w:color w:val="FF0000"/>
          <w:lang w:val="hr-HR"/>
        </w:rPr>
        <w:br w:type="page"/>
      </w:r>
      <w:r w:rsidR="003549D6" w:rsidRPr="00616538">
        <w:rPr>
          <w:b/>
          <w:color w:val="FF0000"/>
          <w:lang w:val="hr-HR"/>
        </w:rPr>
        <w:lastRenderedPageBreak/>
        <w:t>III. LĨNH VỰC LAO ĐỘNG - VIỆC LÀM</w:t>
      </w:r>
      <w:r w:rsidR="00616538" w:rsidRPr="00616538">
        <w:rPr>
          <w:b/>
          <w:color w:val="FF0000"/>
          <w:lang w:val="hr-HR"/>
        </w:rPr>
        <w:tab/>
      </w:r>
    </w:p>
    <w:p w:rsidR="00037E73" w:rsidRPr="00616538" w:rsidRDefault="00037E73" w:rsidP="002405B3">
      <w:pPr>
        <w:spacing w:before="120" w:after="120"/>
        <w:ind w:firstLine="720"/>
        <w:jc w:val="both"/>
        <w:rPr>
          <w:b/>
          <w:lang w:val="hr-HR"/>
        </w:rPr>
      </w:pPr>
      <w:r w:rsidRPr="00616538">
        <w:rPr>
          <w:b/>
          <w:lang w:val="hr-HR"/>
        </w:rPr>
        <w:t>1. Thủ tục hành chính mới ban hành</w:t>
      </w:r>
    </w:p>
    <w:tbl>
      <w:tblPr>
        <w:tblW w:w="15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227"/>
        <w:gridCol w:w="2515"/>
        <w:gridCol w:w="2227"/>
        <w:gridCol w:w="1438"/>
        <w:gridCol w:w="1018"/>
        <w:gridCol w:w="3460"/>
        <w:gridCol w:w="1441"/>
        <w:gridCol w:w="1559"/>
      </w:tblGrid>
      <w:tr w:rsidR="00037E73" w:rsidRPr="00616538" w:rsidTr="00C96C0E">
        <w:trPr>
          <w:trHeight w:val="315"/>
          <w:tblHeader/>
          <w:jc w:val="center"/>
        </w:trPr>
        <w:tc>
          <w:tcPr>
            <w:tcW w:w="567" w:type="dxa"/>
            <w:vMerge w:val="restart"/>
            <w:vAlign w:val="center"/>
          </w:tcPr>
          <w:p w:rsidR="00037E73" w:rsidRPr="00616538" w:rsidRDefault="00037E73" w:rsidP="00037E73">
            <w:pPr>
              <w:spacing w:before="120" w:after="120"/>
              <w:jc w:val="center"/>
              <w:rPr>
                <w:b/>
                <w:bCs/>
                <w:lang w:val="hr-HR"/>
              </w:rPr>
            </w:pPr>
            <w:r w:rsidRPr="00616538">
              <w:rPr>
                <w:b/>
                <w:bCs/>
                <w:lang w:val="hr-HR"/>
              </w:rPr>
              <w:t>TT</w:t>
            </w:r>
          </w:p>
        </w:tc>
        <w:tc>
          <w:tcPr>
            <w:tcW w:w="1227" w:type="dxa"/>
            <w:vMerge w:val="restart"/>
            <w:vAlign w:val="center"/>
          </w:tcPr>
          <w:p w:rsidR="00037E73" w:rsidRPr="00616538" w:rsidRDefault="00037E73" w:rsidP="00037E73">
            <w:pPr>
              <w:spacing w:before="120" w:after="120"/>
              <w:jc w:val="center"/>
              <w:rPr>
                <w:b/>
                <w:bCs/>
                <w:lang w:val="hr-HR"/>
              </w:rPr>
            </w:pPr>
            <w:r w:rsidRPr="00616538">
              <w:rPr>
                <w:b/>
                <w:bCs/>
                <w:lang w:val="hr-HR"/>
              </w:rPr>
              <w:t>Mã số hồ sơ TTHC</w:t>
            </w:r>
          </w:p>
        </w:tc>
        <w:tc>
          <w:tcPr>
            <w:tcW w:w="2515" w:type="dxa"/>
            <w:vMerge w:val="restart"/>
            <w:vAlign w:val="center"/>
          </w:tcPr>
          <w:p w:rsidR="00037E73" w:rsidRPr="00616538" w:rsidRDefault="00037E73" w:rsidP="00037E73">
            <w:pPr>
              <w:spacing w:before="120" w:after="120"/>
              <w:jc w:val="center"/>
              <w:rPr>
                <w:rFonts w:eastAsia="Times New Roman"/>
                <w:b/>
                <w:bCs/>
                <w:lang w:val="hr-HR" w:eastAsia="vi-VN"/>
              </w:rPr>
            </w:pPr>
            <w:r w:rsidRPr="00616538">
              <w:rPr>
                <w:rFonts w:eastAsia="Times New Roman"/>
                <w:b/>
                <w:bCs/>
                <w:lang w:val="hr-HR" w:eastAsia="vi-VN"/>
              </w:rPr>
              <w:t>Tên thủ tục hành chính</w:t>
            </w:r>
          </w:p>
        </w:tc>
        <w:tc>
          <w:tcPr>
            <w:tcW w:w="2227" w:type="dxa"/>
            <w:vMerge w:val="restart"/>
            <w:vAlign w:val="center"/>
          </w:tcPr>
          <w:p w:rsidR="00037E73" w:rsidRPr="00616538" w:rsidRDefault="00037E73" w:rsidP="00037E73">
            <w:pPr>
              <w:spacing w:before="120" w:after="120"/>
              <w:jc w:val="center"/>
              <w:rPr>
                <w:b/>
                <w:bCs/>
                <w:lang w:val="hr-HR"/>
              </w:rPr>
            </w:pPr>
            <w:r w:rsidRPr="00616538">
              <w:rPr>
                <w:b/>
                <w:bCs/>
                <w:lang w:val="hr-HR"/>
              </w:rPr>
              <w:t>Thời hạn giải quyết</w:t>
            </w:r>
          </w:p>
        </w:tc>
        <w:tc>
          <w:tcPr>
            <w:tcW w:w="1438" w:type="dxa"/>
            <w:vMerge w:val="restart"/>
            <w:vAlign w:val="center"/>
          </w:tcPr>
          <w:p w:rsidR="00037E73" w:rsidRPr="00616538" w:rsidRDefault="00037E73" w:rsidP="00037E73">
            <w:pPr>
              <w:spacing w:before="120" w:after="120"/>
              <w:jc w:val="center"/>
              <w:rPr>
                <w:b/>
                <w:lang w:val="nl-NL"/>
              </w:rPr>
            </w:pPr>
            <w:r w:rsidRPr="00616538">
              <w:rPr>
                <w:b/>
                <w:lang w:val="nl-NL"/>
              </w:rPr>
              <w:t>Địa điểm thực hiện</w:t>
            </w:r>
          </w:p>
        </w:tc>
        <w:tc>
          <w:tcPr>
            <w:tcW w:w="1018" w:type="dxa"/>
            <w:vMerge w:val="restart"/>
            <w:vAlign w:val="center"/>
          </w:tcPr>
          <w:p w:rsidR="00037E73" w:rsidRPr="00616538" w:rsidRDefault="00037E73" w:rsidP="00037E73">
            <w:pPr>
              <w:spacing w:before="120" w:after="120"/>
              <w:jc w:val="center"/>
              <w:rPr>
                <w:b/>
                <w:lang w:val="hr-HR"/>
              </w:rPr>
            </w:pPr>
            <w:r w:rsidRPr="00616538">
              <w:rPr>
                <w:b/>
                <w:lang w:val="hr-HR"/>
              </w:rPr>
              <w:t>Phí, lệ phí</w:t>
            </w:r>
          </w:p>
        </w:tc>
        <w:tc>
          <w:tcPr>
            <w:tcW w:w="3460" w:type="dxa"/>
            <w:vMerge w:val="restart"/>
            <w:vAlign w:val="center"/>
          </w:tcPr>
          <w:p w:rsidR="00037E73" w:rsidRPr="00616538" w:rsidRDefault="00037E73" w:rsidP="00037E73">
            <w:pPr>
              <w:shd w:val="clear" w:color="auto" w:fill="FFFFFF"/>
              <w:spacing w:before="120" w:after="120"/>
              <w:jc w:val="center"/>
              <w:rPr>
                <w:rFonts w:eastAsia="Times New Roman"/>
                <w:b/>
                <w:lang w:val="hr-HR" w:eastAsia="vi-VN"/>
              </w:rPr>
            </w:pPr>
            <w:r w:rsidRPr="00616538">
              <w:rPr>
                <w:rFonts w:eastAsia="Times New Roman"/>
                <w:b/>
                <w:lang w:val="hr-HR" w:eastAsia="vi-VN"/>
              </w:rPr>
              <w:t>Tên VBQPPL quy định nội dung TTHC</w:t>
            </w:r>
          </w:p>
        </w:tc>
        <w:tc>
          <w:tcPr>
            <w:tcW w:w="3000" w:type="dxa"/>
            <w:gridSpan w:val="2"/>
            <w:vAlign w:val="center"/>
          </w:tcPr>
          <w:p w:rsidR="00037E73" w:rsidRPr="00616538" w:rsidRDefault="00037E73" w:rsidP="00037E73">
            <w:pPr>
              <w:spacing w:before="120" w:after="120"/>
              <w:jc w:val="center"/>
              <w:rPr>
                <w:b/>
                <w:lang w:val="hr-HR"/>
              </w:rPr>
            </w:pPr>
            <w:r w:rsidRPr="00616538">
              <w:rPr>
                <w:b/>
                <w:lang w:val="hr-HR"/>
              </w:rPr>
              <w:t>Cách thức thực hiện</w:t>
            </w:r>
          </w:p>
        </w:tc>
      </w:tr>
      <w:tr w:rsidR="00037E73" w:rsidRPr="00616538" w:rsidTr="00C96C0E">
        <w:trPr>
          <w:trHeight w:val="315"/>
          <w:tblHeader/>
          <w:jc w:val="center"/>
        </w:trPr>
        <w:tc>
          <w:tcPr>
            <w:tcW w:w="567" w:type="dxa"/>
            <w:vMerge/>
            <w:vAlign w:val="center"/>
          </w:tcPr>
          <w:p w:rsidR="00037E73" w:rsidRPr="00616538" w:rsidRDefault="00037E73" w:rsidP="00037E73">
            <w:pPr>
              <w:spacing w:before="120" w:after="120"/>
              <w:jc w:val="center"/>
              <w:rPr>
                <w:bCs/>
                <w:lang w:val="hr-HR"/>
              </w:rPr>
            </w:pPr>
          </w:p>
        </w:tc>
        <w:tc>
          <w:tcPr>
            <w:tcW w:w="1227" w:type="dxa"/>
            <w:vMerge/>
            <w:vAlign w:val="center"/>
          </w:tcPr>
          <w:p w:rsidR="00037E73" w:rsidRPr="00616538" w:rsidRDefault="00037E73" w:rsidP="00037E73">
            <w:pPr>
              <w:spacing w:before="120" w:after="120"/>
              <w:jc w:val="center"/>
              <w:rPr>
                <w:bCs/>
                <w:lang w:val="hr-HR"/>
              </w:rPr>
            </w:pPr>
          </w:p>
        </w:tc>
        <w:tc>
          <w:tcPr>
            <w:tcW w:w="2515" w:type="dxa"/>
            <w:vMerge/>
            <w:vAlign w:val="center"/>
          </w:tcPr>
          <w:p w:rsidR="00037E73" w:rsidRPr="00616538" w:rsidRDefault="00037E73" w:rsidP="00037E73">
            <w:pPr>
              <w:spacing w:before="120" w:after="120"/>
              <w:jc w:val="both"/>
              <w:rPr>
                <w:rFonts w:eastAsia="Times New Roman"/>
                <w:b/>
                <w:bCs/>
                <w:lang w:val="hr-HR" w:eastAsia="vi-VN"/>
              </w:rPr>
            </w:pPr>
          </w:p>
        </w:tc>
        <w:tc>
          <w:tcPr>
            <w:tcW w:w="2227" w:type="dxa"/>
            <w:vMerge/>
            <w:vAlign w:val="center"/>
          </w:tcPr>
          <w:p w:rsidR="00037E73" w:rsidRPr="00616538" w:rsidRDefault="00037E73" w:rsidP="00037E73">
            <w:pPr>
              <w:spacing w:before="120" w:after="120"/>
              <w:jc w:val="center"/>
              <w:rPr>
                <w:bCs/>
                <w:lang w:val="hr-HR"/>
              </w:rPr>
            </w:pPr>
          </w:p>
        </w:tc>
        <w:tc>
          <w:tcPr>
            <w:tcW w:w="1438" w:type="dxa"/>
            <w:vMerge/>
            <w:vAlign w:val="center"/>
          </w:tcPr>
          <w:p w:rsidR="00037E73" w:rsidRPr="00616538" w:rsidRDefault="00037E73" w:rsidP="00037E73">
            <w:pPr>
              <w:spacing w:before="120" w:after="120"/>
              <w:jc w:val="center"/>
              <w:rPr>
                <w:lang w:val="nl-NL"/>
              </w:rPr>
            </w:pPr>
          </w:p>
        </w:tc>
        <w:tc>
          <w:tcPr>
            <w:tcW w:w="1018" w:type="dxa"/>
            <w:vMerge/>
            <w:vAlign w:val="center"/>
          </w:tcPr>
          <w:p w:rsidR="00037E73" w:rsidRPr="00616538" w:rsidRDefault="00037E73" w:rsidP="00037E73">
            <w:pPr>
              <w:spacing w:before="120" w:after="120"/>
              <w:jc w:val="center"/>
              <w:rPr>
                <w:lang w:val="hr-HR"/>
              </w:rPr>
            </w:pPr>
          </w:p>
        </w:tc>
        <w:tc>
          <w:tcPr>
            <w:tcW w:w="3460" w:type="dxa"/>
            <w:vMerge/>
            <w:vAlign w:val="center"/>
          </w:tcPr>
          <w:p w:rsidR="00037E73" w:rsidRPr="00616538" w:rsidRDefault="00037E73" w:rsidP="00037E73">
            <w:pPr>
              <w:shd w:val="clear" w:color="auto" w:fill="FFFFFF"/>
              <w:spacing w:before="120" w:after="120"/>
              <w:jc w:val="center"/>
              <w:rPr>
                <w:rFonts w:eastAsia="Times New Roman"/>
                <w:lang w:val="hr-HR" w:eastAsia="vi-VN"/>
              </w:rPr>
            </w:pPr>
          </w:p>
        </w:tc>
        <w:tc>
          <w:tcPr>
            <w:tcW w:w="1441" w:type="dxa"/>
            <w:vAlign w:val="center"/>
          </w:tcPr>
          <w:p w:rsidR="00037E73" w:rsidRPr="00616538" w:rsidRDefault="00037E73" w:rsidP="00037E73">
            <w:pPr>
              <w:spacing w:before="120" w:after="120"/>
              <w:jc w:val="center"/>
              <w:rPr>
                <w:b/>
                <w:lang w:val="hr-HR"/>
              </w:rPr>
            </w:pPr>
            <w:r w:rsidRPr="00616538">
              <w:rPr>
                <w:b/>
                <w:lang w:val="hr-HR"/>
              </w:rPr>
              <w:t>Nộp hồ sơ</w:t>
            </w:r>
          </w:p>
        </w:tc>
        <w:tc>
          <w:tcPr>
            <w:tcW w:w="1559" w:type="dxa"/>
            <w:vAlign w:val="center"/>
          </w:tcPr>
          <w:p w:rsidR="00037E73" w:rsidRPr="00616538" w:rsidRDefault="00037E73" w:rsidP="00037E73">
            <w:pPr>
              <w:spacing w:before="120" w:after="120"/>
              <w:jc w:val="center"/>
              <w:rPr>
                <w:b/>
                <w:lang w:val="hr-HR"/>
              </w:rPr>
            </w:pPr>
            <w:r w:rsidRPr="00616538">
              <w:rPr>
                <w:b/>
                <w:lang w:val="hr-HR"/>
              </w:rPr>
              <w:t>Trả hồ sơ</w:t>
            </w:r>
          </w:p>
        </w:tc>
      </w:tr>
      <w:tr w:rsidR="00B71251" w:rsidRPr="006A5614" w:rsidTr="00B71251">
        <w:trPr>
          <w:trHeight w:val="315"/>
          <w:jc w:val="center"/>
        </w:trPr>
        <w:tc>
          <w:tcPr>
            <w:tcW w:w="567" w:type="dxa"/>
            <w:vAlign w:val="center"/>
          </w:tcPr>
          <w:p w:rsidR="00037E73" w:rsidRPr="00616538" w:rsidRDefault="00037E73" w:rsidP="00037E73">
            <w:pPr>
              <w:spacing w:before="120" w:after="120"/>
              <w:jc w:val="center"/>
              <w:rPr>
                <w:bCs/>
                <w:lang w:val="hr-HR"/>
              </w:rPr>
            </w:pPr>
            <w:r w:rsidRPr="00616538">
              <w:rPr>
                <w:bCs/>
                <w:lang w:val="hr-HR"/>
              </w:rPr>
              <w:t>1</w:t>
            </w:r>
          </w:p>
        </w:tc>
        <w:tc>
          <w:tcPr>
            <w:tcW w:w="1227" w:type="dxa"/>
            <w:vAlign w:val="center"/>
          </w:tcPr>
          <w:p w:rsidR="00037E73" w:rsidRPr="00616538" w:rsidRDefault="00D30359" w:rsidP="00037E73">
            <w:pPr>
              <w:spacing w:before="120" w:after="120"/>
              <w:jc w:val="center"/>
              <w:rPr>
                <w:bCs/>
                <w:lang w:val="hr-HR"/>
              </w:rPr>
            </w:pPr>
            <w:r>
              <w:rPr>
                <w:bCs/>
                <w:lang w:val="hr-HR"/>
              </w:rPr>
              <w:t>1.009466</w:t>
            </w:r>
          </w:p>
        </w:tc>
        <w:tc>
          <w:tcPr>
            <w:tcW w:w="2515" w:type="dxa"/>
            <w:vAlign w:val="center"/>
          </w:tcPr>
          <w:p w:rsidR="00037E73" w:rsidRPr="007F334E" w:rsidRDefault="00037E73" w:rsidP="00037E73">
            <w:pPr>
              <w:spacing w:before="120" w:after="120"/>
              <w:jc w:val="both"/>
              <w:rPr>
                <w:lang w:val="hr-HR"/>
              </w:rPr>
            </w:pPr>
            <w:r w:rsidRPr="00616538">
              <w:rPr>
                <w:lang w:val="hr-HR"/>
              </w:rPr>
              <w:t>Thành lập Hội đồng Thương lượng tập thể</w:t>
            </w:r>
          </w:p>
        </w:tc>
        <w:tc>
          <w:tcPr>
            <w:tcW w:w="2227" w:type="dxa"/>
            <w:vAlign w:val="center"/>
          </w:tcPr>
          <w:p w:rsidR="00037E73" w:rsidRPr="00616538" w:rsidRDefault="00037E73" w:rsidP="00037E73">
            <w:pPr>
              <w:spacing w:before="120" w:after="120"/>
              <w:jc w:val="both"/>
              <w:rPr>
                <w:lang w:val="hr-HR"/>
              </w:rPr>
            </w:pPr>
            <w:r w:rsidRPr="00616538">
              <w:rPr>
                <w:lang w:val="hr-HR"/>
              </w:rPr>
              <w:t>20 ngày làm việc:</w:t>
            </w:r>
          </w:p>
          <w:p w:rsidR="00037E73" w:rsidRPr="00616538" w:rsidRDefault="00037E73" w:rsidP="00037E73">
            <w:pPr>
              <w:spacing w:before="120" w:after="120"/>
              <w:jc w:val="both"/>
              <w:rPr>
                <w:i/>
                <w:lang w:val="hr-HR"/>
              </w:rPr>
            </w:pPr>
            <w:r w:rsidRPr="00616538">
              <w:rPr>
                <w:i/>
                <w:lang w:val="hr-HR"/>
              </w:rPr>
              <w:t xml:space="preserve">+ Sở </w:t>
            </w:r>
            <w:r w:rsidR="007F334E" w:rsidRPr="00616538">
              <w:rPr>
                <w:i/>
              </w:rPr>
              <w:t>LĐTBXH</w:t>
            </w:r>
            <w:r w:rsidRPr="00616538">
              <w:rPr>
                <w:i/>
                <w:lang w:val="hr-HR"/>
              </w:rPr>
              <w:t>: 16 ngày</w:t>
            </w:r>
            <w:r w:rsidR="007F334E">
              <w:rPr>
                <w:i/>
                <w:lang w:val="hr-HR"/>
              </w:rPr>
              <w:t>;</w:t>
            </w:r>
          </w:p>
          <w:p w:rsidR="00037E73" w:rsidRPr="00616538" w:rsidRDefault="00037E73" w:rsidP="007F334E">
            <w:pPr>
              <w:spacing w:before="120" w:after="120"/>
              <w:jc w:val="both"/>
              <w:rPr>
                <w:bCs/>
                <w:lang w:val="hr-HR"/>
              </w:rPr>
            </w:pPr>
            <w:r w:rsidRPr="00616538">
              <w:rPr>
                <w:i/>
                <w:lang w:val="hr-HR"/>
              </w:rPr>
              <w:t xml:space="preserve">+ UBND </w:t>
            </w:r>
            <w:r w:rsidR="007F334E">
              <w:rPr>
                <w:i/>
                <w:lang w:val="hr-HR"/>
              </w:rPr>
              <w:t>T</w:t>
            </w:r>
            <w:r w:rsidRPr="00616538">
              <w:rPr>
                <w:i/>
                <w:lang w:val="hr-HR"/>
              </w:rPr>
              <w:t>ỉnh: 04 ngày</w:t>
            </w:r>
            <w:r w:rsidR="007F334E">
              <w:rPr>
                <w:i/>
                <w:lang w:val="hr-HR"/>
              </w:rPr>
              <w:t>.</w:t>
            </w:r>
          </w:p>
        </w:tc>
        <w:tc>
          <w:tcPr>
            <w:tcW w:w="1438" w:type="dxa"/>
            <w:vAlign w:val="center"/>
          </w:tcPr>
          <w:p w:rsidR="00037E73" w:rsidRPr="00616538" w:rsidRDefault="00037E73" w:rsidP="00037E73">
            <w:pPr>
              <w:spacing w:before="120" w:after="120"/>
              <w:jc w:val="center"/>
              <w:rPr>
                <w:lang w:val="hr-HR"/>
              </w:rPr>
            </w:pPr>
            <w:r w:rsidRPr="00616538">
              <w:rPr>
                <w:bCs/>
                <w:lang w:val="hr-HR"/>
              </w:rPr>
              <w:t>Trung tâm Kiểm soát TTHC và Phục vụ hành chính công</w:t>
            </w:r>
          </w:p>
        </w:tc>
        <w:tc>
          <w:tcPr>
            <w:tcW w:w="1018" w:type="dxa"/>
            <w:vAlign w:val="center"/>
          </w:tcPr>
          <w:p w:rsidR="00037E73" w:rsidRPr="00616538" w:rsidRDefault="00037E73" w:rsidP="00037E73">
            <w:pPr>
              <w:spacing w:before="120" w:after="120"/>
              <w:jc w:val="center"/>
              <w:rPr>
                <w:lang w:val="hr-HR"/>
              </w:rPr>
            </w:pPr>
            <w:r w:rsidRPr="00616538">
              <w:rPr>
                <w:lang w:val="hr-HR"/>
              </w:rPr>
              <w:t>Không</w:t>
            </w:r>
          </w:p>
        </w:tc>
        <w:tc>
          <w:tcPr>
            <w:tcW w:w="3460" w:type="dxa"/>
            <w:vAlign w:val="center"/>
          </w:tcPr>
          <w:p w:rsidR="00037E73" w:rsidRPr="00616538" w:rsidRDefault="00037E73" w:rsidP="00C96C0E">
            <w:pPr>
              <w:shd w:val="clear" w:color="auto" w:fill="FFFFFF"/>
              <w:spacing w:before="0" w:after="200" w:line="234" w:lineRule="atLeast"/>
              <w:jc w:val="both"/>
              <w:rPr>
                <w:rFonts w:eastAsia="Times New Roman"/>
                <w:lang w:val="vi-VN" w:eastAsia="vi-VN"/>
              </w:rPr>
            </w:pPr>
            <w:r w:rsidRPr="00616538">
              <w:rPr>
                <w:rFonts w:eastAsia="Times New Roman"/>
                <w:lang w:val="hr-HR" w:eastAsia="vi-VN"/>
              </w:rPr>
              <w:t xml:space="preserve">Điều 6, </w:t>
            </w:r>
            <w:r w:rsidRPr="00616538">
              <w:rPr>
                <w:rFonts w:eastAsia="Times New Roman"/>
                <w:lang w:val="vi-VN" w:eastAsia="vi-VN"/>
              </w:rPr>
              <w:t>Thông tư số </w:t>
            </w:r>
            <w:hyperlink r:id="rId16" w:tgtFrame="_blank" w:tooltip="Thông tư 10/2020/TT-BLĐTBXH" w:history="1">
              <w:r w:rsidRPr="00616538">
                <w:rPr>
                  <w:rFonts w:eastAsia="Times New Roman"/>
                  <w:lang w:val="vi-VN" w:eastAsia="vi-VN"/>
                </w:rPr>
                <w:t>10/2020/TT-</w:t>
              </w:r>
              <w:r w:rsidR="00CD1622" w:rsidRPr="00616538">
                <w:rPr>
                  <w:rFonts w:eastAsia="Times New Roman"/>
                  <w:lang w:val="hr-HR" w:eastAsia="vi-VN"/>
                </w:rPr>
                <w:t xml:space="preserve"> </w:t>
              </w:r>
              <w:r w:rsidRPr="00616538">
                <w:rPr>
                  <w:rFonts w:eastAsia="Times New Roman"/>
                  <w:lang w:val="vi-VN" w:eastAsia="vi-VN"/>
                </w:rPr>
                <w:t>BLĐTBXH</w:t>
              </w:r>
            </w:hyperlink>
            <w:r w:rsidRPr="00616538">
              <w:rPr>
                <w:rFonts w:eastAsia="Times New Roman"/>
                <w:lang w:val="vi-VN" w:eastAsia="vi-VN"/>
              </w:rPr>
              <w:t> ngày 12</w:t>
            </w:r>
            <w:r w:rsidR="00C96C0E">
              <w:rPr>
                <w:rFonts w:eastAsia="Times New Roman"/>
                <w:lang w:eastAsia="vi-VN"/>
              </w:rPr>
              <w:t>/</w:t>
            </w:r>
            <w:r w:rsidRPr="00616538">
              <w:rPr>
                <w:rFonts w:eastAsia="Times New Roman"/>
                <w:lang w:val="vi-VN" w:eastAsia="vi-VN"/>
              </w:rPr>
              <w:t>11</w:t>
            </w:r>
            <w:r w:rsidR="00C96C0E">
              <w:rPr>
                <w:rFonts w:eastAsia="Times New Roman"/>
                <w:lang w:eastAsia="vi-VN"/>
              </w:rPr>
              <w:t>/</w:t>
            </w:r>
            <w:r w:rsidRPr="00616538">
              <w:rPr>
                <w:rFonts w:eastAsia="Times New Roman"/>
                <w:lang w:val="vi-VN" w:eastAsia="vi-VN"/>
              </w:rPr>
              <w:t>2020 của Bộ Lao động - Thương binh và Xã hội quy định chi tiết và hướng dẫn thi hành một số điều của Bộ luật Lao động về nội dung của hợp đồng lao động, Hội đồng thương lượng tập thể và nghề, công việc có ảnh hưởng xấu tới chức năng sinh sản, nuôi con.</w:t>
            </w:r>
          </w:p>
        </w:tc>
        <w:tc>
          <w:tcPr>
            <w:tcW w:w="1441" w:type="dxa"/>
            <w:vAlign w:val="center"/>
          </w:tcPr>
          <w:p w:rsidR="00037E73" w:rsidRPr="00616538" w:rsidRDefault="00037E73" w:rsidP="00037E7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037E73" w:rsidRPr="00616538" w:rsidRDefault="00037E73" w:rsidP="00037E73">
            <w:pPr>
              <w:spacing w:before="120" w:after="120"/>
              <w:jc w:val="both"/>
              <w:rPr>
                <w:lang w:val="hr-HR"/>
              </w:rPr>
            </w:pPr>
            <w:r w:rsidRPr="00616538">
              <w:rPr>
                <w:lang w:val="hr-HR"/>
              </w:rPr>
              <w:t>- Qua dịch vụ BCCI;</w:t>
            </w:r>
          </w:p>
          <w:p w:rsidR="00037E73" w:rsidRPr="00616538" w:rsidRDefault="00037E73" w:rsidP="00037E73">
            <w:pPr>
              <w:spacing w:before="120" w:after="120"/>
              <w:jc w:val="both"/>
              <w:rPr>
                <w:lang w:val="hr-HR"/>
              </w:rPr>
            </w:pPr>
            <w:r w:rsidRPr="00616538">
              <w:rPr>
                <w:lang w:val="hr-HR"/>
              </w:rPr>
              <w:t>- Qua dịch vụ công trực tuyến (mức độ 3).</w:t>
            </w:r>
          </w:p>
        </w:tc>
        <w:tc>
          <w:tcPr>
            <w:tcW w:w="1559" w:type="dxa"/>
            <w:vAlign w:val="center"/>
          </w:tcPr>
          <w:p w:rsidR="00037E73" w:rsidRPr="00616538" w:rsidRDefault="00037E73" w:rsidP="00037E7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037E73" w:rsidRPr="00616538" w:rsidRDefault="00037E73" w:rsidP="00037E73">
            <w:pPr>
              <w:spacing w:before="120" w:after="120"/>
              <w:jc w:val="both"/>
              <w:rPr>
                <w:lang w:val="hr-HR"/>
              </w:rPr>
            </w:pPr>
            <w:r w:rsidRPr="00616538">
              <w:rPr>
                <w:lang w:val="hr-HR"/>
              </w:rPr>
              <w:t>- Qua dịch vụ BCCI;</w:t>
            </w:r>
          </w:p>
          <w:p w:rsidR="00037E73" w:rsidRPr="00616538" w:rsidRDefault="00037E73" w:rsidP="00037E73">
            <w:pPr>
              <w:spacing w:before="120" w:after="120"/>
              <w:jc w:val="both"/>
              <w:rPr>
                <w:lang w:val="hr-HR"/>
              </w:rPr>
            </w:pPr>
            <w:r w:rsidRPr="00616538">
              <w:rPr>
                <w:lang w:val="hr-HR"/>
              </w:rPr>
              <w:t>- Qua dịch vụ công trực tuyến (mức độ 3).</w:t>
            </w:r>
          </w:p>
        </w:tc>
      </w:tr>
      <w:tr w:rsidR="00B71251" w:rsidRPr="006A5614" w:rsidTr="00B71251">
        <w:trPr>
          <w:trHeight w:val="315"/>
          <w:jc w:val="center"/>
        </w:trPr>
        <w:tc>
          <w:tcPr>
            <w:tcW w:w="567" w:type="dxa"/>
            <w:vAlign w:val="center"/>
          </w:tcPr>
          <w:p w:rsidR="00037E73" w:rsidRPr="00616538" w:rsidRDefault="00037E73" w:rsidP="00037E73">
            <w:pPr>
              <w:spacing w:before="120" w:after="120"/>
              <w:jc w:val="center"/>
              <w:rPr>
                <w:bCs/>
                <w:lang w:val="hr-HR"/>
              </w:rPr>
            </w:pPr>
            <w:r w:rsidRPr="00616538">
              <w:rPr>
                <w:bCs/>
                <w:lang w:val="hr-HR"/>
              </w:rPr>
              <w:t>2</w:t>
            </w:r>
          </w:p>
        </w:tc>
        <w:tc>
          <w:tcPr>
            <w:tcW w:w="1227" w:type="dxa"/>
            <w:vAlign w:val="center"/>
          </w:tcPr>
          <w:p w:rsidR="00037E73" w:rsidRPr="00616538" w:rsidRDefault="00D30359" w:rsidP="00037E73">
            <w:pPr>
              <w:spacing w:before="120" w:after="120"/>
              <w:jc w:val="center"/>
              <w:rPr>
                <w:bCs/>
                <w:lang w:val="hr-HR"/>
              </w:rPr>
            </w:pPr>
            <w:r>
              <w:rPr>
                <w:bCs/>
                <w:lang w:val="hr-HR"/>
              </w:rPr>
              <w:t>1.009467</w:t>
            </w:r>
          </w:p>
        </w:tc>
        <w:tc>
          <w:tcPr>
            <w:tcW w:w="2515" w:type="dxa"/>
            <w:vAlign w:val="center"/>
          </w:tcPr>
          <w:p w:rsidR="00037E73" w:rsidRPr="00616538" w:rsidRDefault="00037E73" w:rsidP="00037E73">
            <w:pPr>
              <w:spacing w:before="120" w:after="120"/>
              <w:jc w:val="both"/>
              <w:rPr>
                <w:lang w:val="pt-BR"/>
              </w:rPr>
            </w:pPr>
            <w:r w:rsidRPr="00616538">
              <w:rPr>
                <w:lang w:val="pt-BR"/>
              </w:rPr>
              <w:t>Thay đổi Chủ tịch Hội đồng Thương lượng tập thể, đại diện Ủy b</w:t>
            </w:r>
            <w:r w:rsidR="00F45205" w:rsidRPr="00616538">
              <w:rPr>
                <w:lang w:val="pt-BR"/>
              </w:rPr>
              <w:t>an</w:t>
            </w:r>
            <w:r w:rsidRPr="00616538">
              <w:rPr>
                <w:lang w:val="pt-BR"/>
              </w:rPr>
              <w:t xml:space="preserve"> nhân dân cấp tỉnh, chức năng, nhiệm vụ, kế hoạch, thời gian hoạt động của Hội đồng thương lượng tập thể</w:t>
            </w:r>
            <w:r w:rsidR="007F334E">
              <w:rPr>
                <w:lang w:val="pt-BR"/>
              </w:rPr>
              <w:t>.</w:t>
            </w:r>
          </w:p>
        </w:tc>
        <w:tc>
          <w:tcPr>
            <w:tcW w:w="2227" w:type="dxa"/>
            <w:vAlign w:val="center"/>
          </w:tcPr>
          <w:p w:rsidR="00037E73" w:rsidRPr="00616538" w:rsidRDefault="00037E73" w:rsidP="00037E73">
            <w:pPr>
              <w:spacing w:before="120" w:after="120"/>
              <w:jc w:val="both"/>
              <w:rPr>
                <w:lang w:val="hr-HR"/>
              </w:rPr>
            </w:pPr>
            <w:r w:rsidRPr="00616538">
              <w:rPr>
                <w:lang w:val="hr-HR"/>
              </w:rPr>
              <w:t>07 ngày làm việc</w:t>
            </w:r>
          </w:p>
        </w:tc>
        <w:tc>
          <w:tcPr>
            <w:tcW w:w="1438" w:type="dxa"/>
            <w:vAlign w:val="center"/>
          </w:tcPr>
          <w:p w:rsidR="00037E73" w:rsidRPr="00616538" w:rsidRDefault="00037E73" w:rsidP="00037E73">
            <w:pPr>
              <w:spacing w:before="120" w:after="120"/>
              <w:jc w:val="center"/>
              <w:rPr>
                <w:bCs/>
                <w:lang w:val="hr-HR"/>
              </w:rPr>
            </w:pPr>
            <w:r w:rsidRPr="00616538">
              <w:rPr>
                <w:bCs/>
                <w:lang w:val="hr-HR"/>
              </w:rPr>
              <w:t>Trung tâm Kiểm soát TTHC và Phục vụ hành chính công</w:t>
            </w:r>
          </w:p>
        </w:tc>
        <w:tc>
          <w:tcPr>
            <w:tcW w:w="1018" w:type="dxa"/>
            <w:vAlign w:val="center"/>
          </w:tcPr>
          <w:p w:rsidR="00037E73" w:rsidRPr="00616538" w:rsidRDefault="00037E73" w:rsidP="00037E73">
            <w:pPr>
              <w:spacing w:before="120" w:after="120"/>
              <w:jc w:val="center"/>
              <w:rPr>
                <w:lang w:val="hr-HR"/>
              </w:rPr>
            </w:pPr>
            <w:r w:rsidRPr="00616538">
              <w:rPr>
                <w:lang w:val="hr-HR"/>
              </w:rPr>
              <w:t>Không</w:t>
            </w:r>
          </w:p>
        </w:tc>
        <w:tc>
          <w:tcPr>
            <w:tcW w:w="3460" w:type="dxa"/>
            <w:vAlign w:val="center"/>
          </w:tcPr>
          <w:p w:rsidR="00037E73" w:rsidRPr="00616538" w:rsidRDefault="00037E73" w:rsidP="00C96C0E">
            <w:pPr>
              <w:shd w:val="clear" w:color="auto" w:fill="FFFFFF"/>
              <w:spacing w:line="234" w:lineRule="atLeast"/>
              <w:jc w:val="both"/>
              <w:rPr>
                <w:rFonts w:eastAsia="Times New Roman"/>
                <w:lang w:val="vi-VN" w:eastAsia="vi-VN"/>
              </w:rPr>
            </w:pPr>
            <w:r w:rsidRPr="00616538">
              <w:rPr>
                <w:rFonts w:eastAsia="Times New Roman"/>
                <w:lang w:val="hr-HR" w:eastAsia="vi-VN"/>
              </w:rPr>
              <w:t xml:space="preserve">Khoản 5, Điều 6, </w:t>
            </w:r>
            <w:r w:rsidRPr="00616538">
              <w:rPr>
                <w:rFonts w:eastAsia="Times New Roman"/>
                <w:lang w:val="vi-VN" w:eastAsia="vi-VN"/>
              </w:rPr>
              <w:t>Thông tư số </w:t>
            </w:r>
            <w:hyperlink r:id="rId17" w:tgtFrame="_blank" w:tooltip="Thông tư 10/2020/TT-BLĐTBXH" w:history="1">
              <w:r w:rsidRPr="00616538">
                <w:rPr>
                  <w:rFonts w:eastAsia="Times New Roman"/>
                  <w:lang w:val="vi-VN" w:eastAsia="vi-VN"/>
                </w:rPr>
                <w:t>10/2020/TT-BLĐTBXH</w:t>
              </w:r>
            </w:hyperlink>
            <w:r w:rsidRPr="00616538">
              <w:rPr>
                <w:rFonts w:eastAsia="Times New Roman"/>
                <w:lang w:val="vi-VN" w:eastAsia="vi-VN"/>
              </w:rPr>
              <w:t> ngày 12</w:t>
            </w:r>
            <w:r w:rsidR="00C96C0E">
              <w:rPr>
                <w:rFonts w:eastAsia="Times New Roman"/>
                <w:lang w:eastAsia="vi-VN"/>
              </w:rPr>
              <w:t>/</w:t>
            </w:r>
            <w:r w:rsidRPr="00616538">
              <w:rPr>
                <w:rFonts w:eastAsia="Times New Roman"/>
                <w:lang w:val="vi-VN" w:eastAsia="vi-VN"/>
              </w:rPr>
              <w:t>11</w:t>
            </w:r>
            <w:r w:rsidR="00C96C0E">
              <w:rPr>
                <w:rFonts w:eastAsia="Times New Roman"/>
                <w:lang w:eastAsia="vi-VN"/>
              </w:rPr>
              <w:t>/</w:t>
            </w:r>
            <w:r w:rsidRPr="00616538">
              <w:rPr>
                <w:rFonts w:eastAsia="Times New Roman"/>
                <w:lang w:val="vi-VN" w:eastAsia="vi-VN"/>
              </w:rPr>
              <w:t>2020 của Bộ Lao động - Thương binh và Xã hội quy định chi tiết và hướng dẫn thi hành một số điều của Bộ luật Lao động về nội dung của hợp đồng lao động, Hội đồng thương lượng tập thể và nghề, công việc có ảnh hưởng xấu tới chức năng sinh sản, nuôi con.</w:t>
            </w:r>
          </w:p>
        </w:tc>
        <w:tc>
          <w:tcPr>
            <w:tcW w:w="1441" w:type="dxa"/>
            <w:vAlign w:val="center"/>
          </w:tcPr>
          <w:p w:rsidR="00037E73" w:rsidRPr="00616538" w:rsidRDefault="00037E73" w:rsidP="00037E7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037E73" w:rsidRPr="00616538" w:rsidRDefault="00037E73" w:rsidP="00037E73">
            <w:pPr>
              <w:spacing w:before="120" w:after="120"/>
              <w:jc w:val="both"/>
              <w:rPr>
                <w:lang w:val="hr-HR"/>
              </w:rPr>
            </w:pPr>
            <w:r w:rsidRPr="00616538">
              <w:rPr>
                <w:lang w:val="hr-HR"/>
              </w:rPr>
              <w:t>- Qua dịch vụ BCCI;</w:t>
            </w:r>
          </w:p>
          <w:p w:rsidR="00037E73" w:rsidRPr="00616538" w:rsidRDefault="00037E73" w:rsidP="00037E73">
            <w:pPr>
              <w:spacing w:before="120" w:after="120"/>
              <w:jc w:val="both"/>
              <w:rPr>
                <w:lang w:val="hr-HR"/>
              </w:rPr>
            </w:pPr>
            <w:r w:rsidRPr="00616538">
              <w:rPr>
                <w:lang w:val="hr-HR"/>
              </w:rPr>
              <w:t>- Qua dịch vụ công trực tuyến (mức độ 3).</w:t>
            </w:r>
          </w:p>
        </w:tc>
        <w:tc>
          <w:tcPr>
            <w:tcW w:w="1559" w:type="dxa"/>
            <w:vAlign w:val="center"/>
          </w:tcPr>
          <w:p w:rsidR="00037E73" w:rsidRPr="00616538" w:rsidRDefault="00037E73" w:rsidP="00037E7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037E73" w:rsidRPr="00616538" w:rsidRDefault="00037E73" w:rsidP="00037E73">
            <w:pPr>
              <w:spacing w:before="120" w:after="120"/>
              <w:jc w:val="both"/>
              <w:rPr>
                <w:lang w:val="hr-HR"/>
              </w:rPr>
            </w:pPr>
            <w:r w:rsidRPr="00616538">
              <w:rPr>
                <w:lang w:val="hr-HR"/>
              </w:rPr>
              <w:t>- Qua dịch vụ BCCI;</w:t>
            </w:r>
          </w:p>
          <w:p w:rsidR="00037E73" w:rsidRPr="00616538" w:rsidRDefault="00037E73" w:rsidP="00037E73">
            <w:pPr>
              <w:spacing w:before="120" w:after="120"/>
              <w:jc w:val="both"/>
              <w:rPr>
                <w:lang w:val="hr-HR"/>
              </w:rPr>
            </w:pPr>
            <w:r w:rsidRPr="00616538">
              <w:rPr>
                <w:lang w:val="hr-HR"/>
              </w:rPr>
              <w:t>- Qua dịch vụ công trực tuyến (mức độ 3).</w:t>
            </w:r>
          </w:p>
        </w:tc>
      </w:tr>
      <w:tr w:rsidR="00FC16BB" w:rsidRPr="006A5614" w:rsidTr="00B71251">
        <w:trPr>
          <w:trHeight w:val="315"/>
          <w:jc w:val="center"/>
        </w:trPr>
        <w:tc>
          <w:tcPr>
            <w:tcW w:w="567" w:type="dxa"/>
            <w:vAlign w:val="center"/>
          </w:tcPr>
          <w:p w:rsidR="00FC16BB" w:rsidRPr="00616538" w:rsidRDefault="00FC16BB" w:rsidP="00037E73">
            <w:pPr>
              <w:spacing w:before="120" w:after="120"/>
              <w:jc w:val="center"/>
              <w:rPr>
                <w:bCs/>
                <w:lang w:val="hr-HR"/>
              </w:rPr>
            </w:pPr>
            <w:r w:rsidRPr="00616538">
              <w:rPr>
                <w:bCs/>
                <w:lang w:val="hr-HR"/>
              </w:rPr>
              <w:lastRenderedPageBreak/>
              <w:t>3</w:t>
            </w:r>
          </w:p>
        </w:tc>
        <w:tc>
          <w:tcPr>
            <w:tcW w:w="1227" w:type="dxa"/>
            <w:vAlign w:val="center"/>
          </w:tcPr>
          <w:p w:rsidR="00FC16BB" w:rsidRPr="00616538" w:rsidRDefault="0041369D" w:rsidP="008F2C25">
            <w:pPr>
              <w:spacing w:before="120" w:after="120"/>
              <w:jc w:val="center"/>
              <w:rPr>
                <w:bCs/>
                <w:lang w:val="hr-HR"/>
              </w:rPr>
            </w:pPr>
            <w:r>
              <w:rPr>
                <w:bCs/>
                <w:lang w:val="hr-HR"/>
              </w:rPr>
              <w:t>1.00981</w:t>
            </w:r>
            <w:r w:rsidR="008F2C25">
              <w:rPr>
                <w:bCs/>
                <w:lang w:val="hr-HR"/>
              </w:rPr>
              <w:t>1</w:t>
            </w:r>
          </w:p>
        </w:tc>
        <w:tc>
          <w:tcPr>
            <w:tcW w:w="2515" w:type="dxa"/>
            <w:vAlign w:val="center"/>
          </w:tcPr>
          <w:p w:rsidR="00FC16BB" w:rsidRPr="00616538" w:rsidRDefault="00FC16BB" w:rsidP="00F45205">
            <w:pPr>
              <w:spacing w:before="120" w:after="120"/>
              <w:jc w:val="both"/>
              <w:rPr>
                <w:lang w:val="pt-BR"/>
              </w:rPr>
            </w:pPr>
            <w:r w:rsidRPr="00616538">
              <w:rPr>
                <w:lang w:val="pt-BR"/>
              </w:rPr>
              <w:t xml:space="preserve">Gia hạn giấy phép lao động cho người lao động nước ngoài làm việc tại Việt Nam </w:t>
            </w:r>
          </w:p>
          <w:p w:rsidR="00FC16BB" w:rsidRPr="00616538" w:rsidRDefault="00FC16BB" w:rsidP="00F45205">
            <w:pPr>
              <w:spacing w:before="120" w:after="120"/>
              <w:jc w:val="both"/>
              <w:rPr>
                <w:lang w:val="pt-BR"/>
              </w:rPr>
            </w:pPr>
          </w:p>
        </w:tc>
        <w:tc>
          <w:tcPr>
            <w:tcW w:w="2227" w:type="dxa"/>
            <w:vAlign w:val="center"/>
          </w:tcPr>
          <w:p w:rsidR="00FC16BB" w:rsidRPr="00616538" w:rsidRDefault="00FC16BB" w:rsidP="00037E73">
            <w:pPr>
              <w:spacing w:before="120" w:after="120"/>
              <w:jc w:val="both"/>
              <w:rPr>
                <w:lang w:val="hr-HR"/>
              </w:rPr>
            </w:pPr>
            <w:r w:rsidRPr="00616538">
              <w:rPr>
                <w:lang w:val="hr-HR"/>
              </w:rPr>
              <w:t>05 ngày làm việc</w:t>
            </w:r>
          </w:p>
        </w:tc>
        <w:tc>
          <w:tcPr>
            <w:tcW w:w="1438" w:type="dxa"/>
            <w:vAlign w:val="center"/>
          </w:tcPr>
          <w:p w:rsidR="00FC16BB" w:rsidRPr="00616538" w:rsidRDefault="00FC16BB" w:rsidP="00037E73">
            <w:pPr>
              <w:spacing w:before="120" w:after="120"/>
              <w:jc w:val="center"/>
              <w:rPr>
                <w:bCs/>
                <w:lang w:val="hr-HR"/>
              </w:rPr>
            </w:pPr>
            <w:r w:rsidRPr="00616538">
              <w:rPr>
                <w:bCs/>
                <w:lang w:val="hr-HR"/>
              </w:rPr>
              <w:t>Trung tâm Kiểm soát TTHC và Phục vụ hành chính công</w:t>
            </w:r>
          </w:p>
        </w:tc>
        <w:tc>
          <w:tcPr>
            <w:tcW w:w="1018" w:type="dxa"/>
            <w:vAlign w:val="center"/>
          </w:tcPr>
          <w:p w:rsidR="00FC16BB" w:rsidRPr="00616538" w:rsidRDefault="007F334E" w:rsidP="00037E73">
            <w:pPr>
              <w:spacing w:before="120" w:after="120"/>
              <w:jc w:val="center"/>
              <w:rPr>
                <w:lang w:val="hr-HR"/>
              </w:rPr>
            </w:pPr>
            <w:r w:rsidRPr="00616538">
              <w:rPr>
                <w:lang w:val="hr-HR"/>
              </w:rPr>
              <w:t>Không</w:t>
            </w:r>
          </w:p>
        </w:tc>
        <w:tc>
          <w:tcPr>
            <w:tcW w:w="3460" w:type="dxa"/>
            <w:vAlign w:val="center"/>
          </w:tcPr>
          <w:p w:rsidR="00FC16BB" w:rsidRPr="007F334E" w:rsidRDefault="00FC16BB" w:rsidP="007F334E">
            <w:pPr>
              <w:spacing w:before="120" w:after="120"/>
              <w:jc w:val="both"/>
              <w:rPr>
                <w:lang w:val="pt-BR"/>
              </w:rPr>
            </w:pPr>
            <w:r w:rsidRPr="00616538">
              <w:rPr>
                <w:lang w:val="pt-BR"/>
              </w:rPr>
              <w:t xml:space="preserve">Điều 16, 17, 18, 19 </w:t>
            </w:r>
            <w:r w:rsidRPr="00616538">
              <w:rPr>
                <w:rFonts w:eastAsia="Times New Roman"/>
                <w:lang w:val="hr-HR" w:eastAsia="vi-VN"/>
              </w:rPr>
              <w:t xml:space="preserve">Nghị định số 152/2020/NĐ-CP ngày 30/12/2020 của Chính phủ </w:t>
            </w:r>
            <w:r w:rsidRPr="00616538">
              <w:rPr>
                <w:lang w:val="pt-BR"/>
              </w:rPr>
              <w:t>của Chính phủ quy định về người lao động nước ngoài làm việc tại Việt Nam và tuyển dụng, quản lý người lao động Việt Nam làm việc cho tổ chức, cá nhân nước ngoài tại Việ</w:t>
            </w:r>
            <w:r w:rsidR="007F334E">
              <w:rPr>
                <w:lang w:val="pt-BR"/>
              </w:rPr>
              <w:t>t Nam.</w:t>
            </w:r>
          </w:p>
        </w:tc>
        <w:tc>
          <w:tcPr>
            <w:tcW w:w="1441" w:type="dxa"/>
            <w:vAlign w:val="center"/>
          </w:tcPr>
          <w:p w:rsidR="00FC16BB" w:rsidRPr="00616538" w:rsidRDefault="00FC16BB" w:rsidP="00F45205">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FC16BB" w:rsidRPr="00616538" w:rsidRDefault="00FC16BB" w:rsidP="00F45205">
            <w:pPr>
              <w:spacing w:before="120" w:after="120"/>
              <w:jc w:val="both"/>
              <w:rPr>
                <w:lang w:val="hr-HR"/>
              </w:rPr>
            </w:pPr>
            <w:r w:rsidRPr="00616538">
              <w:rPr>
                <w:lang w:val="hr-HR"/>
              </w:rPr>
              <w:t>- Qua dịch vụ BCCI;</w:t>
            </w:r>
          </w:p>
          <w:p w:rsidR="00FC16BB" w:rsidRPr="00616538" w:rsidRDefault="00FC16BB" w:rsidP="00F45205">
            <w:pPr>
              <w:spacing w:before="120" w:after="120"/>
              <w:jc w:val="both"/>
              <w:rPr>
                <w:lang w:val="vi-VN"/>
              </w:rPr>
            </w:pPr>
            <w:r w:rsidRPr="00616538">
              <w:rPr>
                <w:lang w:val="hr-HR"/>
              </w:rPr>
              <w:t>- Qua dịch vụ công trực tuyến (mức độ 3).</w:t>
            </w:r>
          </w:p>
        </w:tc>
        <w:tc>
          <w:tcPr>
            <w:tcW w:w="1559" w:type="dxa"/>
            <w:vAlign w:val="center"/>
          </w:tcPr>
          <w:p w:rsidR="00FC16BB" w:rsidRPr="00616538" w:rsidRDefault="00FC16BB" w:rsidP="00FC16BB">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FC16BB" w:rsidRPr="00616538" w:rsidRDefault="00FC16BB" w:rsidP="00FC16BB">
            <w:pPr>
              <w:spacing w:before="120" w:after="120"/>
              <w:jc w:val="both"/>
              <w:rPr>
                <w:lang w:val="hr-HR"/>
              </w:rPr>
            </w:pPr>
            <w:r w:rsidRPr="00616538">
              <w:rPr>
                <w:lang w:val="hr-HR"/>
              </w:rPr>
              <w:t>- Qua dịch vụ BCCI;</w:t>
            </w:r>
          </w:p>
          <w:p w:rsidR="00FC16BB" w:rsidRPr="00616538" w:rsidRDefault="00FC16BB" w:rsidP="00FC16BB">
            <w:pPr>
              <w:spacing w:before="120" w:after="120"/>
              <w:jc w:val="both"/>
              <w:rPr>
                <w:lang w:val="vi-VN"/>
              </w:rPr>
            </w:pPr>
            <w:r w:rsidRPr="00616538">
              <w:rPr>
                <w:lang w:val="hr-HR"/>
              </w:rPr>
              <w:t>- Qua dịch vụ công trực tuyến (mức độ 3).</w:t>
            </w:r>
          </w:p>
        </w:tc>
      </w:tr>
      <w:tr w:rsidR="00FC16BB" w:rsidRPr="006A5614" w:rsidTr="00B71251">
        <w:trPr>
          <w:trHeight w:val="315"/>
          <w:jc w:val="center"/>
        </w:trPr>
        <w:tc>
          <w:tcPr>
            <w:tcW w:w="567" w:type="dxa"/>
            <w:vAlign w:val="center"/>
          </w:tcPr>
          <w:p w:rsidR="00FC16BB" w:rsidRPr="00616538" w:rsidRDefault="00FC16BB" w:rsidP="00037E73">
            <w:pPr>
              <w:spacing w:before="120" w:after="120"/>
              <w:jc w:val="center"/>
              <w:rPr>
                <w:bCs/>
                <w:lang w:val="hr-HR"/>
              </w:rPr>
            </w:pPr>
            <w:r w:rsidRPr="00616538">
              <w:rPr>
                <w:bCs/>
                <w:lang w:val="hr-HR"/>
              </w:rPr>
              <w:t>4</w:t>
            </w:r>
          </w:p>
        </w:tc>
        <w:tc>
          <w:tcPr>
            <w:tcW w:w="1227" w:type="dxa"/>
            <w:vAlign w:val="center"/>
          </w:tcPr>
          <w:p w:rsidR="00FC16BB" w:rsidRPr="00616538" w:rsidRDefault="0041369D" w:rsidP="00037E73">
            <w:pPr>
              <w:spacing w:before="120" w:after="120"/>
              <w:jc w:val="center"/>
              <w:rPr>
                <w:bCs/>
                <w:lang w:val="hr-HR"/>
              </w:rPr>
            </w:pPr>
            <w:r>
              <w:rPr>
                <w:bCs/>
                <w:lang w:val="hr-HR"/>
              </w:rPr>
              <w:t>1.009873</w:t>
            </w:r>
          </w:p>
        </w:tc>
        <w:tc>
          <w:tcPr>
            <w:tcW w:w="2515" w:type="dxa"/>
            <w:vAlign w:val="center"/>
          </w:tcPr>
          <w:p w:rsidR="00FC16BB" w:rsidRPr="00B632BD" w:rsidRDefault="00FC16BB" w:rsidP="00F45205">
            <w:pPr>
              <w:spacing w:before="120" w:after="120"/>
              <w:jc w:val="both"/>
              <w:rPr>
                <w:lang w:val="pt-BR"/>
              </w:rPr>
            </w:pPr>
            <w:r w:rsidRPr="00B632BD">
              <w:rPr>
                <w:lang w:val="vi-VN"/>
              </w:rPr>
              <w:t>Thu hồi Giấy ph</w:t>
            </w:r>
            <w:r w:rsidRPr="00B632BD">
              <w:rPr>
                <w:lang w:val="pt-BR"/>
              </w:rPr>
              <w:t>é</w:t>
            </w:r>
            <w:r w:rsidRPr="00B632BD">
              <w:rPr>
                <w:lang w:val="vi-VN"/>
              </w:rPr>
              <w:t>p hoạt động dịch vụ việc làm của doanh nghiệp hoạt động dịch vụ việc làm</w:t>
            </w:r>
          </w:p>
        </w:tc>
        <w:tc>
          <w:tcPr>
            <w:tcW w:w="2227" w:type="dxa"/>
            <w:vAlign w:val="center"/>
          </w:tcPr>
          <w:p w:rsidR="00FC16BB" w:rsidRPr="00616538" w:rsidRDefault="00FC16BB" w:rsidP="00037E73">
            <w:pPr>
              <w:spacing w:before="120" w:after="120"/>
              <w:jc w:val="both"/>
              <w:rPr>
                <w:lang w:val="hr-HR"/>
              </w:rPr>
            </w:pPr>
            <w:r w:rsidRPr="00616538">
              <w:rPr>
                <w:lang w:val="hr-HR"/>
              </w:rPr>
              <w:t>03 ngày làm việc</w:t>
            </w:r>
          </w:p>
        </w:tc>
        <w:tc>
          <w:tcPr>
            <w:tcW w:w="1438" w:type="dxa"/>
            <w:vAlign w:val="center"/>
          </w:tcPr>
          <w:p w:rsidR="00FC16BB" w:rsidRPr="00616538" w:rsidRDefault="00FC16BB" w:rsidP="00037E73">
            <w:pPr>
              <w:spacing w:before="120" w:after="120"/>
              <w:jc w:val="center"/>
              <w:rPr>
                <w:bCs/>
                <w:lang w:val="hr-HR"/>
              </w:rPr>
            </w:pPr>
            <w:r w:rsidRPr="00616538">
              <w:rPr>
                <w:bCs/>
                <w:lang w:val="hr-HR"/>
              </w:rPr>
              <w:t>Trung tâm Kiểm soát TTHC và Phục vụ hành chính công</w:t>
            </w:r>
          </w:p>
        </w:tc>
        <w:tc>
          <w:tcPr>
            <w:tcW w:w="1018" w:type="dxa"/>
            <w:vAlign w:val="center"/>
          </w:tcPr>
          <w:p w:rsidR="00FC16BB" w:rsidRPr="00616538" w:rsidRDefault="00FC16BB" w:rsidP="00037E73">
            <w:pPr>
              <w:spacing w:before="120" w:after="120"/>
              <w:jc w:val="center"/>
              <w:rPr>
                <w:lang w:val="hr-HR"/>
              </w:rPr>
            </w:pPr>
            <w:r w:rsidRPr="00616538">
              <w:rPr>
                <w:lang w:val="hr-HR"/>
              </w:rPr>
              <w:t>Không</w:t>
            </w:r>
          </w:p>
        </w:tc>
        <w:tc>
          <w:tcPr>
            <w:tcW w:w="3460" w:type="dxa"/>
            <w:vAlign w:val="center"/>
          </w:tcPr>
          <w:p w:rsidR="00FC16BB" w:rsidRPr="00616538" w:rsidRDefault="00FC16BB" w:rsidP="007F334E">
            <w:pPr>
              <w:tabs>
                <w:tab w:val="left" w:pos="2160"/>
              </w:tabs>
              <w:spacing w:before="80" w:after="80"/>
              <w:jc w:val="both"/>
              <w:rPr>
                <w:lang w:val="vi-VN"/>
              </w:rPr>
            </w:pPr>
            <w:r w:rsidRPr="00616538">
              <w:rPr>
                <w:lang w:val="nl-NL"/>
              </w:rPr>
              <w:t xml:space="preserve">Điều 21, </w:t>
            </w:r>
            <w:r w:rsidRPr="00616538">
              <w:rPr>
                <w:lang w:val="vi-VN"/>
              </w:rPr>
              <w:t>Nghị định số 23/2021/NĐ-CP ngày 19 tháng 3 năm 2021 của Chính phủ quy định chi tiết khoản 3 Điều 37 và Điều 39 của Luật Việc làm về trung tâm dịch vụ việc làm, doanh nghiệp hoạt động dịch vụ việc làm.</w:t>
            </w:r>
          </w:p>
        </w:tc>
        <w:tc>
          <w:tcPr>
            <w:tcW w:w="1441" w:type="dxa"/>
            <w:vAlign w:val="center"/>
          </w:tcPr>
          <w:p w:rsidR="00FC16BB" w:rsidRPr="00616538" w:rsidRDefault="00FC16BB" w:rsidP="00FC16BB">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FC16BB" w:rsidRPr="00616538" w:rsidRDefault="00FC16BB" w:rsidP="00FC16BB">
            <w:pPr>
              <w:spacing w:before="120" w:after="120"/>
              <w:jc w:val="both"/>
              <w:rPr>
                <w:lang w:val="hr-HR"/>
              </w:rPr>
            </w:pPr>
            <w:r w:rsidRPr="00616538">
              <w:rPr>
                <w:lang w:val="hr-HR"/>
              </w:rPr>
              <w:t>- Qua dịch vụ BCCI;</w:t>
            </w:r>
          </w:p>
          <w:p w:rsidR="00FC16BB" w:rsidRPr="00616538" w:rsidRDefault="00FC16BB" w:rsidP="00FC16BB">
            <w:pPr>
              <w:spacing w:before="120" w:after="120"/>
              <w:jc w:val="both"/>
              <w:rPr>
                <w:lang w:val="vi-VN"/>
              </w:rPr>
            </w:pPr>
            <w:r w:rsidRPr="00616538">
              <w:rPr>
                <w:lang w:val="hr-HR"/>
              </w:rPr>
              <w:t>- Qua dịch vụ công trực tuyến (mức độ 3).</w:t>
            </w:r>
          </w:p>
        </w:tc>
        <w:tc>
          <w:tcPr>
            <w:tcW w:w="1559" w:type="dxa"/>
            <w:vAlign w:val="center"/>
          </w:tcPr>
          <w:p w:rsidR="00FC16BB" w:rsidRPr="00616538" w:rsidRDefault="00FC16BB" w:rsidP="00FC16BB">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FC16BB" w:rsidRPr="00616538" w:rsidRDefault="00FC16BB" w:rsidP="00FC16BB">
            <w:pPr>
              <w:spacing w:before="120" w:after="120"/>
              <w:jc w:val="both"/>
              <w:rPr>
                <w:lang w:val="hr-HR"/>
              </w:rPr>
            </w:pPr>
            <w:r w:rsidRPr="00616538">
              <w:rPr>
                <w:lang w:val="hr-HR"/>
              </w:rPr>
              <w:t>- Qua dịch vụ BCCI;</w:t>
            </w:r>
          </w:p>
          <w:p w:rsidR="00FC16BB" w:rsidRPr="00616538" w:rsidRDefault="00FC16BB" w:rsidP="00FC16BB">
            <w:pPr>
              <w:spacing w:before="120" w:after="120"/>
              <w:jc w:val="both"/>
              <w:rPr>
                <w:lang w:val="vi-VN"/>
              </w:rPr>
            </w:pPr>
            <w:r w:rsidRPr="00616538">
              <w:rPr>
                <w:lang w:val="hr-HR"/>
              </w:rPr>
              <w:t>- Qua dịch vụ công trực tuyến (mức độ 3).</w:t>
            </w:r>
          </w:p>
        </w:tc>
      </w:tr>
      <w:tr w:rsidR="00FC16BB" w:rsidRPr="006A5614" w:rsidTr="00B71251">
        <w:trPr>
          <w:trHeight w:val="315"/>
          <w:jc w:val="center"/>
        </w:trPr>
        <w:tc>
          <w:tcPr>
            <w:tcW w:w="567" w:type="dxa"/>
            <w:vAlign w:val="center"/>
          </w:tcPr>
          <w:p w:rsidR="00FC16BB" w:rsidRPr="00616538" w:rsidRDefault="00FC16BB" w:rsidP="00037E73">
            <w:pPr>
              <w:spacing w:before="120" w:after="120"/>
              <w:jc w:val="center"/>
              <w:rPr>
                <w:bCs/>
                <w:lang w:val="hr-HR"/>
              </w:rPr>
            </w:pPr>
            <w:r w:rsidRPr="00616538">
              <w:rPr>
                <w:bCs/>
                <w:lang w:val="hr-HR"/>
              </w:rPr>
              <w:t>5</w:t>
            </w:r>
          </w:p>
        </w:tc>
        <w:tc>
          <w:tcPr>
            <w:tcW w:w="1227" w:type="dxa"/>
            <w:vAlign w:val="center"/>
          </w:tcPr>
          <w:p w:rsidR="00FC16BB" w:rsidRPr="00616538" w:rsidRDefault="0041369D" w:rsidP="00037E73">
            <w:pPr>
              <w:spacing w:before="120" w:after="120"/>
              <w:jc w:val="center"/>
              <w:rPr>
                <w:bCs/>
                <w:lang w:val="hr-HR"/>
              </w:rPr>
            </w:pPr>
            <w:r>
              <w:rPr>
                <w:bCs/>
                <w:lang w:val="hr-HR"/>
              </w:rPr>
              <w:t>1.009874</w:t>
            </w:r>
          </w:p>
        </w:tc>
        <w:tc>
          <w:tcPr>
            <w:tcW w:w="2515" w:type="dxa"/>
            <w:vAlign w:val="center"/>
          </w:tcPr>
          <w:p w:rsidR="00FC16BB" w:rsidRPr="00B632BD" w:rsidRDefault="00FC16BB" w:rsidP="00B632BD">
            <w:pPr>
              <w:spacing w:before="120" w:after="120"/>
              <w:jc w:val="both"/>
              <w:rPr>
                <w:lang w:val="hr-HR"/>
              </w:rPr>
            </w:pPr>
            <w:r w:rsidRPr="00B632BD">
              <w:rPr>
                <w:spacing w:val="-6"/>
                <w:lang w:val="vi-VN"/>
              </w:rPr>
              <w:t>Rút tiền ký quỹ của doanh nghiệp hoạt động dịch vụ việc làm</w:t>
            </w:r>
          </w:p>
        </w:tc>
        <w:tc>
          <w:tcPr>
            <w:tcW w:w="2227" w:type="dxa"/>
            <w:vAlign w:val="center"/>
          </w:tcPr>
          <w:p w:rsidR="00FC16BB" w:rsidRPr="00616538" w:rsidRDefault="00FC16BB" w:rsidP="00037E73">
            <w:pPr>
              <w:spacing w:before="120" w:after="120"/>
              <w:jc w:val="both"/>
              <w:rPr>
                <w:lang w:val="hr-HR"/>
              </w:rPr>
            </w:pPr>
            <w:r w:rsidRPr="00616538">
              <w:rPr>
                <w:lang w:val="hr-HR"/>
              </w:rPr>
              <w:t>07 ngày làm việc</w:t>
            </w:r>
          </w:p>
        </w:tc>
        <w:tc>
          <w:tcPr>
            <w:tcW w:w="1438" w:type="dxa"/>
            <w:vAlign w:val="center"/>
          </w:tcPr>
          <w:p w:rsidR="00FC16BB" w:rsidRPr="00616538" w:rsidRDefault="00FC16BB" w:rsidP="00037E73">
            <w:pPr>
              <w:spacing w:before="120" w:after="120"/>
              <w:jc w:val="center"/>
              <w:rPr>
                <w:bCs/>
                <w:lang w:val="hr-HR"/>
              </w:rPr>
            </w:pPr>
            <w:r w:rsidRPr="00616538">
              <w:rPr>
                <w:bCs/>
                <w:lang w:val="hr-HR"/>
              </w:rPr>
              <w:t>Trung tâm Kiểm soát TTHC và Phục vụ hành chính công</w:t>
            </w:r>
          </w:p>
        </w:tc>
        <w:tc>
          <w:tcPr>
            <w:tcW w:w="1018" w:type="dxa"/>
            <w:vAlign w:val="center"/>
          </w:tcPr>
          <w:p w:rsidR="00FC16BB" w:rsidRPr="00616538" w:rsidRDefault="00FC16BB" w:rsidP="00037E73">
            <w:pPr>
              <w:spacing w:before="120" w:after="120"/>
              <w:jc w:val="center"/>
              <w:rPr>
                <w:lang w:val="hr-HR"/>
              </w:rPr>
            </w:pPr>
            <w:r w:rsidRPr="00616538">
              <w:rPr>
                <w:lang w:val="hr-HR"/>
              </w:rPr>
              <w:t>Không</w:t>
            </w:r>
          </w:p>
        </w:tc>
        <w:tc>
          <w:tcPr>
            <w:tcW w:w="3460" w:type="dxa"/>
            <w:vAlign w:val="center"/>
          </w:tcPr>
          <w:p w:rsidR="00FC16BB" w:rsidRPr="00616538" w:rsidRDefault="00FC16BB" w:rsidP="007F334E">
            <w:pPr>
              <w:tabs>
                <w:tab w:val="left" w:pos="2160"/>
              </w:tabs>
              <w:spacing w:before="80" w:after="80"/>
              <w:jc w:val="both"/>
              <w:rPr>
                <w:lang w:val="vi-VN"/>
              </w:rPr>
            </w:pPr>
            <w:r w:rsidRPr="00616538">
              <w:rPr>
                <w:lang w:val="nl-NL"/>
              </w:rPr>
              <w:t xml:space="preserve">Điều 23, </w:t>
            </w:r>
            <w:r w:rsidRPr="00616538">
              <w:rPr>
                <w:lang w:val="vi-VN"/>
              </w:rPr>
              <w:t>Nghị định số 23/2021/NĐ-CP ngày 19 tháng 3 năm 2021 của Chính phủ quy định chi tiết khoản 3 Điều 37 và Điều 39 của Luật Việc làm về trung tâm dịch vụ việc làm, doanh nghiệp hoạt động dịch vụ việc làm.</w:t>
            </w:r>
          </w:p>
        </w:tc>
        <w:tc>
          <w:tcPr>
            <w:tcW w:w="1441" w:type="dxa"/>
            <w:vAlign w:val="center"/>
          </w:tcPr>
          <w:p w:rsidR="00FC16BB" w:rsidRPr="00616538" w:rsidRDefault="00FC16BB" w:rsidP="00FC16BB">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FC16BB" w:rsidRPr="00616538" w:rsidRDefault="00FC16BB" w:rsidP="00FC16BB">
            <w:pPr>
              <w:spacing w:before="120" w:after="120"/>
              <w:jc w:val="both"/>
              <w:rPr>
                <w:lang w:val="hr-HR"/>
              </w:rPr>
            </w:pPr>
            <w:r w:rsidRPr="00616538">
              <w:rPr>
                <w:lang w:val="hr-HR"/>
              </w:rPr>
              <w:t>- Qua dịch vụ BCCI;</w:t>
            </w:r>
          </w:p>
          <w:p w:rsidR="00FC16BB" w:rsidRPr="00616538" w:rsidRDefault="00FC16BB" w:rsidP="00FC16BB">
            <w:pPr>
              <w:spacing w:before="120" w:after="120"/>
              <w:jc w:val="both"/>
              <w:rPr>
                <w:lang w:val="vi-VN"/>
              </w:rPr>
            </w:pPr>
            <w:r w:rsidRPr="00616538">
              <w:rPr>
                <w:lang w:val="hr-HR"/>
              </w:rPr>
              <w:t>- Qua dịch vụ công trực tuyến (mức độ 3).</w:t>
            </w:r>
          </w:p>
        </w:tc>
        <w:tc>
          <w:tcPr>
            <w:tcW w:w="1559" w:type="dxa"/>
            <w:vAlign w:val="center"/>
          </w:tcPr>
          <w:p w:rsidR="00FC16BB" w:rsidRPr="00616538" w:rsidRDefault="00FC16BB" w:rsidP="00FC16BB">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FC16BB" w:rsidRPr="00616538" w:rsidRDefault="00FC16BB" w:rsidP="00FC16BB">
            <w:pPr>
              <w:spacing w:before="120" w:after="120"/>
              <w:jc w:val="both"/>
              <w:rPr>
                <w:lang w:val="hr-HR"/>
              </w:rPr>
            </w:pPr>
            <w:r w:rsidRPr="00616538">
              <w:rPr>
                <w:lang w:val="hr-HR"/>
              </w:rPr>
              <w:t>- Qua dịch vụ BCCI;</w:t>
            </w:r>
          </w:p>
          <w:p w:rsidR="00FC16BB" w:rsidRPr="00616538" w:rsidRDefault="00FC16BB" w:rsidP="00FC16BB">
            <w:pPr>
              <w:spacing w:before="120" w:after="120"/>
              <w:jc w:val="both"/>
              <w:rPr>
                <w:lang w:val="vi-VN"/>
              </w:rPr>
            </w:pPr>
            <w:r w:rsidRPr="00616538">
              <w:rPr>
                <w:lang w:val="hr-HR"/>
              </w:rPr>
              <w:t>- Qua dịch vụ công trực tuyến (mức độ 3).</w:t>
            </w:r>
          </w:p>
        </w:tc>
      </w:tr>
    </w:tbl>
    <w:p w:rsidR="00C336A3" w:rsidRPr="00616538" w:rsidRDefault="003549D6" w:rsidP="008334AE">
      <w:pPr>
        <w:spacing w:before="120" w:after="120"/>
        <w:jc w:val="both"/>
        <w:rPr>
          <w:b/>
          <w:lang w:val="hr-HR"/>
        </w:rPr>
      </w:pPr>
      <w:r w:rsidRPr="00616538">
        <w:rPr>
          <w:b/>
          <w:lang w:val="hr-HR"/>
        </w:rPr>
        <w:lastRenderedPageBreak/>
        <w:tab/>
      </w:r>
      <w:r w:rsidR="00C336A3" w:rsidRPr="00616538">
        <w:rPr>
          <w:b/>
          <w:lang w:val="hr-HR"/>
        </w:rPr>
        <w:t>2. Thủ tục hành chính sửa đổi, bổ sung</w:t>
      </w:r>
    </w:p>
    <w:tbl>
      <w:tblPr>
        <w:tblW w:w="15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1226"/>
        <w:gridCol w:w="2102"/>
        <w:gridCol w:w="1417"/>
        <w:gridCol w:w="1559"/>
        <w:gridCol w:w="1418"/>
        <w:gridCol w:w="4028"/>
        <w:gridCol w:w="1497"/>
        <w:gridCol w:w="1458"/>
      </w:tblGrid>
      <w:tr w:rsidR="00C336A3" w:rsidRPr="00616538" w:rsidTr="00A47C6B">
        <w:trPr>
          <w:trHeight w:val="315"/>
          <w:tblHeader/>
          <w:jc w:val="center"/>
        </w:trPr>
        <w:tc>
          <w:tcPr>
            <w:tcW w:w="566" w:type="dxa"/>
            <w:vMerge w:val="restart"/>
            <w:vAlign w:val="center"/>
          </w:tcPr>
          <w:p w:rsidR="00C336A3" w:rsidRPr="00616538" w:rsidRDefault="00C336A3" w:rsidP="00FA58B6">
            <w:pPr>
              <w:spacing w:before="120" w:after="120"/>
              <w:jc w:val="center"/>
              <w:rPr>
                <w:b/>
                <w:bCs/>
                <w:lang w:val="hr-HR"/>
              </w:rPr>
            </w:pPr>
            <w:r w:rsidRPr="00616538">
              <w:rPr>
                <w:b/>
                <w:bCs/>
                <w:lang w:val="hr-HR"/>
              </w:rPr>
              <w:t>TT</w:t>
            </w:r>
          </w:p>
        </w:tc>
        <w:tc>
          <w:tcPr>
            <w:tcW w:w="1226" w:type="dxa"/>
            <w:vMerge w:val="restart"/>
            <w:vAlign w:val="center"/>
          </w:tcPr>
          <w:p w:rsidR="00C336A3" w:rsidRPr="00616538" w:rsidRDefault="00C336A3" w:rsidP="00FA58B6">
            <w:pPr>
              <w:spacing w:before="120" w:after="120"/>
              <w:jc w:val="center"/>
              <w:rPr>
                <w:b/>
                <w:bCs/>
                <w:lang w:val="hr-HR"/>
              </w:rPr>
            </w:pPr>
            <w:r w:rsidRPr="00616538">
              <w:rPr>
                <w:b/>
                <w:bCs/>
                <w:lang w:val="hr-HR"/>
              </w:rPr>
              <w:t>Mã số hồ sơ TTHC</w:t>
            </w:r>
          </w:p>
        </w:tc>
        <w:tc>
          <w:tcPr>
            <w:tcW w:w="2102" w:type="dxa"/>
            <w:vMerge w:val="restart"/>
            <w:vAlign w:val="center"/>
          </w:tcPr>
          <w:p w:rsidR="00C336A3" w:rsidRPr="00616538" w:rsidRDefault="00C336A3" w:rsidP="00FA58B6">
            <w:pPr>
              <w:spacing w:before="120" w:after="120"/>
              <w:jc w:val="center"/>
              <w:rPr>
                <w:rFonts w:eastAsia="Times New Roman"/>
                <w:b/>
                <w:bCs/>
                <w:lang w:val="hr-HR" w:eastAsia="vi-VN"/>
              </w:rPr>
            </w:pPr>
            <w:r w:rsidRPr="00616538">
              <w:rPr>
                <w:rFonts w:eastAsia="Times New Roman"/>
                <w:b/>
                <w:bCs/>
                <w:lang w:val="hr-HR" w:eastAsia="vi-VN"/>
              </w:rPr>
              <w:t>Tên thủ tục hành chính</w:t>
            </w:r>
          </w:p>
        </w:tc>
        <w:tc>
          <w:tcPr>
            <w:tcW w:w="1417" w:type="dxa"/>
            <w:vMerge w:val="restart"/>
            <w:vAlign w:val="center"/>
          </w:tcPr>
          <w:p w:rsidR="00C336A3" w:rsidRPr="00616538" w:rsidRDefault="00C336A3" w:rsidP="00FA58B6">
            <w:pPr>
              <w:spacing w:before="120" w:after="120"/>
              <w:jc w:val="center"/>
              <w:rPr>
                <w:b/>
                <w:bCs/>
                <w:lang w:val="hr-HR"/>
              </w:rPr>
            </w:pPr>
            <w:r w:rsidRPr="00616538">
              <w:rPr>
                <w:b/>
                <w:bCs/>
                <w:lang w:val="hr-HR"/>
              </w:rPr>
              <w:t>Thời hạn giải quyết</w:t>
            </w:r>
          </w:p>
        </w:tc>
        <w:tc>
          <w:tcPr>
            <w:tcW w:w="1559" w:type="dxa"/>
            <w:vMerge w:val="restart"/>
            <w:vAlign w:val="center"/>
          </w:tcPr>
          <w:p w:rsidR="00C336A3" w:rsidRPr="00616538" w:rsidRDefault="00C336A3" w:rsidP="00FA58B6">
            <w:pPr>
              <w:spacing w:before="120" w:after="120"/>
              <w:jc w:val="center"/>
              <w:rPr>
                <w:b/>
                <w:lang w:val="nl-NL"/>
              </w:rPr>
            </w:pPr>
            <w:r w:rsidRPr="00616538">
              <w:rPr>
                <w:b/>
                <w:lang w:val="nl-NL"/>
              </w:rPr>
              <w:t>Địa điểm thực hiện</w:t>
            </w:r>
          </w:p>
        </w:tc>
        <w:tc>
          <w:tcPr>
            <w:tcW w:w="1418" w:type="dxa"/>
            <w:vMerge w:val="restart"/>
            <w:vAlign w:val="center"/>
          </w:tcPr>
          <w:p w:rsidR="00C336A3" w:rsidRPr="00616538" w:rsidRDefault="00C336A3" w:rsidP="00FA58B6">
            <w:pPr>
              <w:spacing w:before="120" w:after="120"/>
              <w:jc w:val="center"/>
              <w:rPr>
                <w:b/>
                <w:lang w:val="hr-HR"/>
              </w:rPr>
            </w:pPr>
            <w:r w:rsidRPr="00616538">
              <w:rPr>
                <w:b/>
                <w:lang w:val="hr-HR"/>
              </w:rPr>
              <w:t>Phí, lệ phí</w:t>
            </w:r>
          </w:p>
        </w:tc>
        <w:tc>
          <w:tcPr>
            <w:tcW w:w="4028" w:type="dxa"/>
            <w:vMerge w:val="restart"/>
            <w:vAlign w:val="center"/>
          </w:tcPr>
          <w:p w:rsidR="00C336A3" w:rsidRPr="00616538" w:rsidRDefault="00C336A3" w:rsidP="00FA58B6">
            <w:pPr>
              <w:shd w:val="clear" w:color="auto" w:fill="FFFFFF"/>
              <w:spacing w:before="120" w:after="120"/>
              <w:jc w:val="center"/>
              <w:rPr>
                <w:rFonts w:eastAsia="Times New Roman"/>
                <w:b/>
                <w:lang w:val="hr-HR" w:eastAsia="vi-VN"/>
              </w:rPr>
            </w:pPr>
            <w:r w:rsidRPr="00616538">
              <w:rPr>
                <w:rFonts w:eastAsia="Times New Roman"/>
                <w:b/>
                <w:lang w:val="hr-HR" w:eastAsia="vi-VN"/>
              </w:rPr>
              <w:t>Tên VBQPPL quy định nội dung TTHC</w:t>
            </w:r>
          </w:p>
        </w:tc>
        <w:tc>
          <w:tcPr>
            <w:tcW w:w="2955" w:type="dxa"/>
            <w:gridSpan w:val="2"/>
            <w:vAlign w:val="center"/>
          </w:tcPr>
          <w:p w:rsidR="00C336A3" w:rsidRPr="00616538" w:rsidRDefault="00C336A3" w:rsidP="00FA58B6">
            <w:pPr>
              <w:spacing w:before="120" w:after="120"/>
              <w:jc w:val="center"/>
              <w:rPr>
                <w:b/>
                <w:lang w:val="hr-HR"/>
              </w:rPr>
            </w:pPr>
            <w:r w:rsidRPr="00616538">
              <w:rPr>
                <w:b/>
                <w:lang w:val="hr-HR"/>
              </w:rPr>
              <w:t>Cách thức thực hiện</w:t>
            </w:r>
          </w:p>
        </w:tc>
      </w:tr>
      <w:tr w:rsidR="00C336A3" w:rsidRPr="00616538" w:rsidTr="00A47C6B">
        <w:trPr>
          <w:trHeight w:val="315"/>
          <w:tblHeader/>
          <w:jc w:val="center"/>
        </w:trPr>
        <w:tc>
          <w:tcPr>
            <w:tcW w:w="566" w:type="dxa"/>
            <w:vMerge/>
            <w:vAlign w:val="center"/>
          </w:tcPr>
          <w:p w:rsidR="00C336A3" w:rsidRPr="00616538" w:rsidRDefault="00C336A3" w:rsidP="00FA58B6">
            <w:pPr>
              <w:spacing w:before="120" w:after="120"/>
              <w:jc w:val="center"/>
              <w:rPr>
                <w:bCs/>
                <w:lang w:val="hr-HR"/>
              </w:rPr>
            </w:pPr>
          </w:p>
        </w:tc>
        <w:tc>
          <w:tcPr>
            <w:tcW w:w="1226" w:type="dxa"/>
            <w:vMerge/>
            <w:vAlign w:val="center"/>
          </w:tcPr>
          <w:p w:rsidR="00C336A3" w:rsidRPr="00616538" w:rsidRDefault="00C336A3" w:rsidP="00FA58B6">
            <w:pPr>
              <w:spacing w:before="120" w:after="120"/>
              <w:jc w:val="center"/>
              <w:rPr>
                <w:bCs/>
                <w:lang w:val="hr-HR"/>
              </w:rPr>
            </w:pPr>
          </w:p>
        </w:tc>
        <w:tc>
          <w:tcPr>
            <w:tcW w:w="2102" w:type="dxa"/>
            <w:vMerge/>
            <w:vAlign w:val="center"/>
          </w:tcPr>
          <w:p w:rsidR="00C336A3" w:rsidRPr="00616538" w:rsidRDefault="00C336A3" w:rsidP="00FA58B6">
            <w:pPr>
              <w:spacing w:before="120" w:after="120"/>
              <w:jc w:val="both"/>
              <w:rPr>
                <w:rFonts w:eastAsia="Times New Roman"/>
                <w:b/>
                <w:bCs/>
                <w:lang w:val="hr-HR" w:eastAsia="vi-VN"/>
              </w:rPr>
            </w:pPr>
          </w:p>
        </w:tc>
        <w:tc>
          <w:tcPr>
            <w:tcW w:w="1417" w:type="dxa"/>
            <w:vMerge/>
            <w:vAlign w:val="center"/>
          </w:tcPr>
          <w:p w:rsidR="00C336A3" w:rsidRPr="00616538" w:rsidRDefault="00C336A3" w:rsidP="00FA58B6">
            <w:pPr>
              <w:spacing w:before="120" w:after="120"/>
              <w:jc w:val="center"/>
              <w:rPr>
                <w:bCs/>
                <w:lang w:val="hr-HR"/>
              </w:rPr>
            </w:pPr>
          </w:p>
        </w:tc>
        <w:tc>
          <w:tcPr>
            <w:tcW w:w="1559" w:type="dxa"/>
            <w:vMerge/>
            <w:vAlign w:val="center"/>
          </w:tcPr>
          <w:p w:rsidR="00C336A3" w:rsidRPr="00616538" w:rsidRDefault="00C336A3" w:rsidP="00FA58B6">
            <w:pPr>
              <w:spacing w:before="120" w:after="120"/>
              <w:jc w:val="center"/>
              <w:rPr>
                <w:lang w:val="nl-NL"/>
              </w:rPr>
            </w:pPr>
          </w:p>
        </w:tc>
        <w:tc>
          <w:tcPr>
            <w:tcW w:w="1418" w:type="dxa"/>
            <w:vMerge/>
            <w:vAlign w:val="center"/>
          </w:tcPr>
          <w:p w:rsidR="00C336A3" w:rsidRPr="00616538" w:rsidRDefault="00C336A3" w:rsidP="00FA58B6">
            <w:pPr>
              <w:spacing w:before="120" w:after="120"/>
              <w:jc w:val="center"/>
              <w:rPr>
                <w:lang w:val="hr-HR"/>
              </w:rPr>
            </w:pPr>
          </w:p>
        </w:tc>
        <w:tc>
          <w:tcPr>
            <w:tcW w:w="4028" w:type="dxa"/>
            <w:vMerge/>
            <w:vAlign w:val="center"/>
          </w:tcPr>
          <w:p w:rsidR="00C336A3" w:rsidRPr="00616538" w:rsidRDefault="00C336A3" w:rsidP="00FA58B6">
            <w:pPr>
              <w:shd w:val="clear" w:color="auto" w:fill="FFFFFF"/>
              <w:spacing w:before="120" w:after="120"/>
              <w:jc w:val="center"/>
              <w:rPr>
                <w:rFonts w:eastAsia="Times New Roman"/>
                <w:lang w:val="hr-HR" w:eastAsia="vi-VN"/>
              </w:rPr>
            </w:pPr>
          </w:p>
        </w:tc>
        <w:tc>
          <w:tcPr>
            <w:tcW w:w="1497" w:type="dxa"/>
            <w:vAlign w:val="center"/>
          </w:tcPr>
          <w:p w:rsidR="00C336A3" w:rsidRPr="00616538" w:rsidRDefault="00C336A3" w:rsidP="00FA58B6">
            <w:pPr>
              <w:spacing w:before="120" w:after="120"/>
              <w:jc w:val="center"/>
              <w:rPr>
                <w:b/>
                <w:lang w:val="hr-HR"/>
              </w:rPr>
            </w:pPr>
            <w:r w:rsidRPr="00616538">
              <w:rPr>
                <w:b/>
                <w:lang w:val="hr-HR"/>
              </w:rPr>
              <w:t>Nộp hồ sơ</w:t>
            </w:r>
          </w:p>
        </w:tc>
        <w:tc>
          <w:tcPr>
            <w:tcW w:w="1458" w:type="dxa"/>
            <w:vAlign w:val="center"/>
          </w:tcPr>
          <w:p w:rsidR="00C336A3" w:rsidRPr="00616538" w:rsidRDefault="00C336A3" w:rsidP="00FA58B6">
            <w:pPr>
              <w:spacing w:before="120" w:after="120"/>
              <w:jc w:val="center"/>
              <w:rPr>
                <w:b/>
                <w:lang w:val="hr-HR"/>
              </w:rPr>
            </w:pPr>
            <w:r w:rsidRPr="00616538">
              <w:rPr>
                <w:b/>
                <w:lang w:val="hr-HR"/>
              </w:rPr>
              <w:t>Trả hồ sơ</w:t>
            </w:r>
          </w:p>
        </w:tc>
      </w:tr>
      <w:tr w:rsidR="00B71251" w:rsidRPr="006A5614" w:rsidTr="00A47C6B">
        <w:trPr>
          <w:trHeight w:val="315"/>
          <w:jc w:val="center"/>
        </w:trPr>
        <w:tc>
          <w:tcPr>
            <w:tcW w:w="566" w:type="dxa"/>
            <w:vAlign w:val="center"/>
          </w:tcPr>
          <w:p w:rsidR="00C336A3" w:rsidRPr="00616538" w:rsidRDefault="00C336A3" w:rsidP="00FA58B6">
            <w:pPr>
              <w:spacing w:before="120" w:after="120"/>
              <w:jc w:val="center"/>
              <w:rPr>
                <w:bCs/>
                <w:lang w:val="hr-HR"/>
              </w:rPr>
            </w:pPr>
            <w:r w:rsidRPr="00616538">
              <w:rPr>
                <w:bCs/>
                <w:lang w:val="hr-HR"/>
              </w:rPr>
              <w:t>1</w:t>
            </w:r>
          </w:p>
        </w:tc>
        <w:tc>
          <w:tcPr>
            <w:tcW w:w="1226" w:type="dxa"/>
            <w:vAlign w:val="center"/>
          </w:tcPr>
          <w:p w:rsidR="00C336A3" w:rsidRPr="0041369D" w:rsidRDefault="0041369D" w:rsidP="00FA58B6">
            <w:pPr>
              <w:spacing w:before="120" w:after="120"/>
              <w:jc w:val="center"/>
            </w:pPr>
            <w:r>
              <w:t>2.001955</w:t>
            </w:r>
          </w:p>
        </w:tc>
        <w:tc>
          <w:tcPr>
            <w:tcW w:w="2102" w:type="dxa"/>
            <w:vAlign w:val="center"/>
          </w:tcPr>
          <w:p w:rsidR="00C336A3" w:rsidRPr="00043192" w:rsidRDefault="00C336A3" w:rsidP="00FA58B6">
            <w:pPr>
              <w:spacing w:before="120" w:after="120"/>
              <w:jc w:val="both"/>
            </w:pPr>
            <w:r w:rsidRPr="00616538">
              <w:rPr>
                <w:lang w:val="vi-VN"/>
              </w:rPr>
              <w:t>Đăng ký nội quy lao động</w:t>
            </w:r>
            <w:r w:rsidR="00043192">
              <w:t xml:space="preserve"> của doanh nghiệp</w:t>
            </w:r>
          </w:p>
        </w:tc>
        <w:tc>
          <w:tcPr>
            <w:tcW w:w="1417" w:type="dxa"/>
            <w:vAlign w:val="center"/>
          </w:tcPr>
          <w:p w:rsidR="00C336A3" w:rsidRPr="00616538" w:rsidRDefault="00C336A3" w:rsidP="00FA58B6">
            <w:pPr>
              <w:spacing w:before="120" w:after="120"/>
              <w:jc w:val="center"/>
              <w:rPr>
                <w:lang w:val="vi-VN"/>
              </w:rPr>
            </w:pPr>
            <w:r w:rsidRPr="00616538">
              <w:t>07 ngày làm việc</w:t>
            </w:r>
          </w:p>
        </w:tc>
        <w:tc>
          <w:tcPr>
            <w:tcW w:w="1559" w:type="dxa"/>
            <w:vAlign w:val="center"/>
          </w:tcPr>
          <w:p w:rsidR="00C336A3" w:rsidRPr="00616538" w:rsidRDefault="00C336A3" w:rsidP="00FA58B6">
            <w:pPr>
              <w:spacing w:before="120" w:after="120"/>
              <w:jc w:val="center"/>
              <w:rPr>
                <w:lang w:val="vi-VN"/>
              </w:rPr>
            </w:pPr>
            <w:r w:rsidRPr="00616538">
              <w:rPr>
                <w:bCs/>
                <w:lang w:val="hr-HR"/>
              </w:rPr>
              <w:t>Trung tâm Kiểm soát TTHC và Phục vụ hành chính công</w:t>
            </w:r>
          </w:p>
        </w:tc>
        <w:tc>
          <w:tcPr>
            <w:tcW w:w="1418" w:type="dxa"/>
            <w:vAlign w:val="center"/>
          </w:tcPr>
          <w:p w:rsidR="00C336A3" w:rsidRPr="00616538" w:rsidRDefault="00C336A3" w:rsidP="00FA58B6">
            <w:pPr>
              <w:spacing w:before="120" w:after="120"/>
              <w:jc w:val="center"/>
              <w:rPr>
                <w:lang w:val="hr-HR"/>
              </w:rPr>
            </w:pPr>
            <w:r w:rsidRPr="00616538">
              <w:rPr>
                <w:lang w:val="hr-HR"/>
              </w:rPr>
              <w:t>Không</w:t>
            </w:r>
          </w:p>
        </w:tc>
        <w:tc>
          <w:tcPr>
            <w:tcW w:w="4028" w:type="dxa"/>
            <w:vAlign w:val="center"/>
          </w:tcPr>
          <w:p w:rsidR="00C336A3" w:rsidRPr="007F334E" w:rsidRDefault="00934899" w:rsidP="00CD1622">
            <w:pPr>
              <w:spacing w:before="120" w:after="120"/>
              <w:jc w:val="both"/>
              <w:rPr>
                <w:lang w:val="pt-BR"/>
              </w:rPr>
            </w:pPr>
            <w:r w:rsidRPr="00616538">
              <w:rPr>
                <w:rFonts w:eastAsia="Times New Roman"/>
                <w:lang w:val="nl-NL" w:eastAsia="vi-VN"/>
              </w:rPr>
              <w:t>Điều 69, Nghị định số </w:t>
            </w:r>
            <w:hyperlink r:id="rId18" w:tgtFrame="_blank" w:tooltip="Nghị định 145/2020/NĐ-CP" w:history="1">
              <w:r w:rsidRPr="00616538">
                <w:rPr>
                  <w:rFonts w:eastAsia="Times New Roman"/>
                  <w:lang w:val="nl-NL" w:eastAsia="vi-VN"/>
                </w:rPr>
                <w:t>145/2020/NĐ-CP</w:t>
              </w:r>
            </w:hyperlink>
            <w:r w:rsidRPr="00616538">
              <w:rPr>
                <w:rFonts w:eastAsia="Times New Roman"/>
                <w:lang w:val="nl-NL" w:eastAsia="vi-VN"/>
              </w:rPr>
              <w:t> ngày 14 tháng 12 năm 2020 của Chính phủ quy định chi tiết và hướng dẫn thi hành một số điều của Bộ luật Lao động về điều kiện lao động và quan hệ lao động.</w:t>
            </w:r>
          </w:p>
        </w:tc>
        <w:tc>
          <w:tcPr>
            <w:tcW w:w="1497" w:type="dxa"/>
            <w:vAlign w:val="center"/>
          </w:tcPr>
          <w:p w:rsidR="00C336A3" w:rsidRPr="00616538" w:rsidRDefault="00C336A3" w:rsidP="00FA58B6">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C336A3" w:rsidRPr="00616538" w:rsidRDefault="00C336A3" w:rsidP="00FA58B6">
            <w:pPr>
              <w:spacing w:before="120" w:after="120"/>
              <w:jc w:val="both"/>
              <w:rPr>
                <w:lang w:val="hr-HR"/>
              </w:rPr>
            </w:pPr>
            <w:r w:rsidRPr="00616538">
              <w:rPr>
                <w:lang w:val="hr-HR"/>
              </w:rPr>
              <w:t>- Qua dịch vụ BCCI;</w:t>
            </w:r>
          </w:p>
          <w:p w:rsidR="00C336A3" w:rsidRPr="00616538" w:rsidRDefault="00C336A3" w:rsidP="00FA58B6">
            <w:pPr>
              <w:spacing w:before="120" w:after="120"/>
              <w:jc w:val="both"/>
              <w:rPr>
                <w:lang w:val="hr-HR"/>
              </w:rPr>
            </w:pPr>
            <w:r w:rsidRPr="00616538">
              <w:rPr>
                <w:lang w:val="hr-HR"/>
              </w:rPr>
              <w:t>- Qua dịch vụ công trực tuyến (mức độ 3).</w:t>
            </w:r>
          </w:p>
        </w:tc>
        <w:tc>
          <w:tcPr>
            <w:tcW w:w="1458" w:type="dxa"/>
            <w:vAlign w:val="center"/>
          </w:tcPr>
          <w:p w:rsidR="00C336A3" w:rsidRPr="00616538" w:rsidRDefault="00C336A3" w:rsidP="00FA58B6">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C336A3" w:rsidRPr="00616538" w:rsidRDefault="00C336A3" w:rsidP="00FA58B6">
            <w:pPr>
              <w:spacing w:before="120" w:after="120"/>
              <w:jc w:val="both"/>
              <w:rPr>
                <w:lang w:val="hr-HR"/>
              </w:rPr>
            </w:pPr>
            <w:r w:rsidRPr="00616538">
              <w:rPr>
                <w:lang w:val="hr-HR"/>
              </w:rPr>
              <w:t>- Qua dịch vụ BCCI;</w:t>
            </w:r>
          </w:p>
          <w:p w:rsidR="00C336A3" w:rsidRPr="00616538" w:rsidRDefault="00C336A3" w:rsidP="00FA58B6">
            <w:pPr>
              <w:spacing w:before="120" w:after="120"/>
              <w:jc w:val="both"/>
              <w:rPr>
                <w:lang w:val="hr-HR"/>
              </w:rPr>
            </w:pPr>
            <w:r w:rsidRPr="00616538">
              <w:rPr>
                <w:lang w:val="hr-HR"/>
              </w:rPr>
              <w:t>- Qua dịch vụ công trực tuyến (mức độ 3).</w:t>
            </w:r>
          </w:p>
        </w:tc>
      </w:tr>
      <w:tr w:rsidR="00B71251" w:rsidRPr="006A5614" w:rsidTr="00A47C6B">
        <w:trPr>
          <w:trHeight w:val="315"/>
          <w:jc w:val="center"/>
        </w:trPr>
        <w:tc>
          <w:tcPr>
            <w:tcW w:w="566" w:type="dxa"/>
            <w:tcBorders>
              <w:top w:val="single" w:sz="4" w:space="0" w:color="auto"/>
              <w:left w:val="single" w:sz="4" w:space="0" w:color="auto"/>
              <w:bottom w:val="single" w:sz="4" w:space="0" w:color="auto"/>
              <w:right w:val="single" w:sz="4" w:space="0" w:color="auto"/>
            </w:tcBorders>
            <w:vAlign w:val="center"/>
          </w:tcPr>
          <w:p w:rsidR="00C336A3" w:rsidRPr="00616538" w:rsidRDefault="00C336A3" w:rsidP="00FA58B6">
            <w:pPr>
              <w:spacing w:before="120" w:after="120"/>
              <w:jc w:val="center"/>
              <w:rPr>
                <w:bCs/>
                <w:lang w:val="hr-HR"/>
              </w:rPr>
            </w:pPr>
            <w:r w:rsidRPr="00616538">
              <w:rPr>
                <w:bCs/>
                <w:lang w:val="hr-HR"/>
              </w:rPr>
              <w:t>2</w:t>
            </w:r>
          </w:p>
        </w:tc>
        <w:tc>
          <w:tcPr>
            <w:tcW w:w="1226" w:type="dxa"/>
            <w:tcBorders>
              <w:top w:val="single" w:sz="4" w:space="0" w:color="auto"/>
              <w:left w:val="single" w:sz="4" w:space="0" w:color="auto"/>
              <w:bottom w:val="single" w:sz="4" w:space="0" w:color="auto"/>
              <w:right w:val="single" w:sz="4" w:space="0" w:color="auto"/>
            </w:tcBorders>
            <w:vAlign w:val="center"/>
          </w:tcPr>
          <w:p w:rsidR="00C336A3" w:rsidRPr="00616538" w:rsidRDefault="0041369D" w:rsidP="00FA58B6">
            <w:pPr>
              <w:spacing w:before="120" w:after="120"/>
              <w:jc w:val="center"/>
              <w:rPr>
                <w:lang w:val="pt-BR"/>
              </w:rPr>
            </w:pPr>
            <w:r>
              <w:rPr>
                <w:lang w:val="pt-BR"/>
              </w:rPr>
              <w:t>1.000459</w:t>
            </w:r>
          </w:p>
        </w:tc>
        <w:tc>
          <w:tcPr>
            <w:tcW w:w="2102" w:type="dxa"/>
            <w:tcBorders>
              <w:top w:val="single" w:sz="4" w:space="0" w:color="auto"/>
              <w:left w:val="single" w:sz="4" w:space="0" w:color="auto"/>
              <w:bottom w:val="single" w:sz="4" w:space="0" w:color="auto"/>
              <w:right w:val="single" w:sz="4" w:space="0" w:color="auto"/>
            </w:tcBorders>
            <w:vAlign w:val="center"/>
          </w:tcPr>
          <w:p w:rsidR="00C336A3" w:rsidRPr="00616538" w:rsidRDefault="00C336A3" w:rsidP="00FA58B6">
            <w:pPr>
              <w:spacing w:before="120" w:after="120"/>
              <w:jc w:val="both"/>
              <w:rPr>
                <w:lang w:val="pt-BR"/>
              </w:rPr>
            </w:pPr>
            <w:r w:rsidRPr="00616538">
              <w:rPr>
                <w:lang w:val="pt-BR"/>
              </w:rPr>
              <w:t>Xác nhận người lao động nước ngoài không thuộc diện cấp giấy phép lao động</w:t>
            </w:r>
          </w:p>
        </w:tc>
        <w:tc>
          <w:tcPr>
            <w:tcW w:w="1417" w:type="dxa"/>
            <w:tcBorders>
              <w:top w:val="single" w:sz="4" w:space="0" w:color="auto"/>
              <w:left w:val="single" w:sz="4" w:space="0" w:color="auto"/>
              <w:bottom w:val="single" w:sz="4" w:space="0" w:color="auto"/>
              <w:right w:val="single" w:sz="4" w:space="0" w:color="auto"/>
            </w:tcBorders>
            <w:vAlign w:val="center"/>
          </w:tcPr>
          <w:p w:rsidR="00C336A3" w:rsidRPr="00616538" w:rsidRDefault="00C336A3" w:rsidP="00FA58B6">
            <w:pPr>
              <w:spacing w:before="120" w:after="120"/>
              <w:jc w:val="center"/>
            </w:pPr>
            <w:r w:rsidRPr="00616538">
              <w:t>05 ngày làm việc</w:t>
            </w:r>
          </w:p>
        </w:tc>
        <w:tc>
          <w:tcPr>
            <w:tcW w:w="1559" w:type="dxa"/>
            <w:tcBorders>
              <w:top w:val="single" w:sz="4" w:space="0" w:color="auto"/>
              <w:left w:val="single" w:sz="4" w:space="0" w:color="auto"/>
              <w:bottom w:val="single" w:sz="4" w:space="0" w:color="auto"/>
              <w:right w:val="single" w:sz="4" w:space="0" w:color="auto"/>
            </w:tcBorders>
            <w:vAlign w:val="center"/>
          </w:tcPr>
          <w:p w:rsidR="00C336A3" w:rsidRPr="00616538" w:rsidRDefault="00C336A3" w:rsidP="00FA58B6">
            <w:pPr>
              <w:spacing w:before="120" w:after="120"/>
              <w:jc w:val="center"/>
              <w:rPr>
                <w:bCs/>
                <w:lang w:val="hr-HR"/>
              </w:rPr>
            </w:pPr>
            <w:r w:rsidRPr="00616538">
              <w:rPr>
                <w:bCs/>
                <w:lang w:val="hr-HR"/>
              </w:rPr>
              <w:t>Trung tâm Kiểm soát TTHC và Phục vụ hành chính công</w:t>
            </w:r>
          </w:p>
        </w:tc>
        <w:tc>
          <w:tcPr>
            <w:tcW w:w="1418" w:type="dxa"/>
            <w:tcBorders>
              <w:top w:val="single" w:sz="4" w:space="0" w:color="auto"/>
              <w:left w:val="single" w:sz="4" w:space="0" w:color="auto"/>
              <w:bottom w:val="single" w:sz="4" w:space="0" w:color="auto"/>
              <w:right w:val="single" w:sz="4" w:space="0" w:color="auto"/>
            </w:tcBorders>
            <w:vAlign w:val="center"/>
          </w:tcPr>
          <w:p w:rsidR="00C336A3" w:rsidRPr="00616538" w:rsidRDefault="00C336A3" w:rsidP="00FA58B6">
            <w:pPr>
              <w:spacing w:before="120" w:after="120"/>
              <w:jc w:val="center"/>
              <w:rPr>
                <w:lang w:val="hr-HR"/>
              </w:rPr>
            </w:pPr>
            <w:r w:rsidRPr="00616538">
              <w:rPr>
                <w:lang w:val="hr-HR"/>
              </w:rPr>
              <w:t>Không</w:t>
            </w:r>
          </w:p>
        </w:tc>
        <w:tc>
          <w:tcPr>
            <w:tcW w:w="4028" w:type="dxa"/>
            <w:tcBorders>
              <w:top w:val="single" w:sz="4" w:space="0" w:color="auto"/>
              <w:left w:val="single" w:sz="4" w:space="0" w:color="auto"/>
              <w:bottom w:val="single" w:sz="4" w:space="0" w:color="auto"/>
              <w:right w:val="single" w:sz="4" w:space="0" w:color="auto"/>
            </w:tcBorders>
            <w:vAlign w:val="center"/>
          </w:tcPr>
          <w:p w:rsidR="00C336A3" w:rsidRPr="00616538" w:rsidRDefault="00934899" w:rsidP="00934899">
            <w:pPr>
              <w:spacing w:before="120" w:after="120"/>
              <w:jc w:val="both"/>
              <w:rPr>
                <w:lang w:val="pt-BR"/>
              </w:rPr>
            </w:pPr>
            <w:r w:rsidRPr="00616538">
              <w:rPr>
                <w:rFonts w:eastAsia="Arial"/>
                <w:lang w:val="pt-BR"/>
              </w:rPr>
              <w:t>Điều 7, 8 Nghị định số 152/2020/NĐ-CP ngày 30/12/2020 của Chính phủ quy định về người lao động nước ngoài làm việc tại Việt Nam và tuyển dụng, quản lý người lao động Việt Nam làm việc cho tổ chức, cá  nhân nước ngoài tại Việt Nam.</w:t>
            </w:r>
          </w:p>
        </w:tc>
        <w:tc>
          <w:tcPr>
            <w:tcW w:w="1497" w:type="dxa"/>
            <w:tcBorders>
              <w:top w:val="single" w:sz="4" w:space="0" w:color="auto"/>
              <w:left w:val="single" w:sz="4" w:space="0" w:color="auto"/>
              <w:bottom w:val="single" w:sz="4" w:space="0" w:color="auto"/>
              <w:right w:val="single" w:sz="4" w:space="0" w:color="auto"/>
            </w:tcBorders>
            <w:vAlign w:val="center"/>
          </w:tcPr>
          <w:p w:rsidR="00C336A3" w:rsidRPr="00616538" w:rsidRDefault="00C336A3" w:rsidP="00FA58B6">
            <w:pPr>
              <w:spacing w:before="120" w:after="120"/>
              <w:jc w:val="both"/>
              <w:rPr>
                <w:lang w:val="vi-VN"/>
              </w:rPr>
            </w:pPr>
            <w:r w:rsidRPr="00616538">
              <w:rPr>
                <w:lang w:val="vi-VN"/>
              </w:rPr>
              <w:t>- Trực tiếp;</w:t>
            </w:r>
          </w:p>
          <w:p w:rsidR="00C336A3" w:rsidRPr="00616538" w:rsidRDefault="00C336A3" w:rsidP="00FA58B6">
            <w:pPr>
              <w:spacing w:before="120" w:after="120"/>
              <w:jc w:val="both"/>
              <w:rPr>
                <w:lang w:val="vi-VN"/>
              </w:rPr>
            </w:pPr>
            <w:r w:rsidRPr="00616538">
              <w:rPr>
                <w:lang w:val="vi-VN"/>
              </w:rPr>
              <w:t>- Qua dịch vụ BCCI;</w:t>
            </w:r>
          </w:p>
          <w:p w:rsidR="00C336A3" w:rsidRPr="00616538" w:rsidRDefault="00C336A3" w:rsidP="00FA58B6">
            <w:pPr>
              <w:spacing w:before="120" w:after="120"/>
              <w:jc w:val="both"/>
              <w:rPr>
                <w:lang w:val="vi-VN"/>
              </w:rPr>
            </w:pPr>
            <w:r w:rsidRPr="00616538">
              <w:rPr>
                <w:lang w:val="vi-VN"/>
              </w:rPr>
              <w:t>- Qua dịch vụ công trực tuyến (mức độ 3).</w:t>
            </w:r>
          </w:p>
        </w:tc>
        <w:tc>
          <w:tcPr>
            <w:tcW w:w="1458" w:type="dxa"/>
            <w:tcBorders>
              <w:top w:val="single" w:sz="4" w:space="0" w:color="auto"/>
              <w:left w:val="single" w:sz="4" w:space="0" w:color="auto"/>
              <w:bottom w:val="single" w:sz="4" w:space="0" w:color="auto"/>
              <w:right w:val="single" w:sz="4" w:space="0" w:color="auto"/>
            </w:tcBorders>
            <w:vAlign w:val="center"/>
          </w:tcPr>
          <w:p w:rsidR="00C336A3" w:rsidRPr="00616538" w:rsidRDefault="00C336A3" w:rsidP="00FA58B6">
            <w:pPr>
              <w:spacing w:before="120" w:after="120"/>
              <w:jc w:val="both"/>
              <w:rPr>
                <w:lang w:val="vi-VN"/>
              </w:rPr>
            </w:pPr>
            <w:r w:rsidRPr="00616538">
              <w:rPr>
                <w:lang w:val="vi-VN"/>
              </w:rPr>
              <w:t>- Trực tiếp;</w:t>
            </w:r>
          </w:p>
          <w:p w:rsidR="00C336A3" w:rsidRPr="00616538" w:rsidRDefault="00C336A3" w:rsidP="00FA58B6">
            <w:pPr>
              <w:spacing w:before="120" w:after="120"/>
              <w:jc w:val="both"/>
              <w:rPr>
                <w:lang w:val="vi-VN"/>
              </w:rPr>
            </w:pPr>
            <w:r w:rsidRPr="00616538">
              <w:rPr>
                <w:lang w:val="vi-VN"/>
              </w:rPr>
              <w:t>- Qua dịch vụ BCCI;</w:t>
            </w:r>
          </w:p>
          <w:p w:rsidR="00C336A3" w:rsidRPr="00616538" w:rsidRDefault="00C336A3" w:rsidP="00FA58B6">
            <w:pPr>
              <w:spacing w:before="120" w:after="120"/>
              <w:jc w:val="both"/>
              <w:rPr>
                <w:lang w:val="vi-VN"/>
              </w:rPr>
            </w:pPr>
            <w:r w:rsidRPr="00616538">
              <w:rPr>
                <w:lang w:val="vi-VN"/>
              </w:rPr>
              <w:t>- Qua dịch vụ công trực tuyến (mức độ 3).</w:t>
            </w:r>
          </w:p>
        </w:tc>
      </w:tr>
      <w:tr w:rsidR="006A1446" w:rsidRPr="006A5614" w:rsidTr="00A47C6B">
        <w:trPr>
          <w:trHeight w:val="315"/>
          <w:jc w:val="center"/>
        </w:trPr>
        <w:tc>
          <w:tcPr>
            <w:tcW w:w="566" w:type="dxa"/>
            <w:tcBorders>
              <w:top w:val="single" w:sz="4" w:space="0" w:color="auto"/>
              <w:left w:val="single" w:sz="4" w:space="0" w:color="auto"/>
              <w:bottom w:val="single" w:sz="4" w:space="0" w:color="auto"/>
              <w:right w:val="single" w:sz="4" w:space="0" w:color="auto"/>
            </w:tcBorders>
            <w:vAlign w:val="center"/>
          </w:tcPr>
          <w:p w:rsidR="00C336A3" w:rsidRPr="00616538" w:rsidRDefault="00C336A3" w:rsidP="00FA58B6">
            <w:pPr>
              <w:spacing w:before="120" w:after="120"/>
              <w:jc w:val="center"/>
              <w:rPr>
                <w:bCs/>
                <w:lang w:val="hr-HR"/>
              </w:rPr>
            </w:pPr>
            <w:r w:rsidRPr="00616538">
              <w:rPr>
                <w:bCs/>
                <w:lang w:val="hr-HR"/>
              </w:rPr>
              <w:t>3</w:t>
            </w:r>
          </w:p>
        </w:tc>
        <w:tc>
          <w:tcPr>
            <w:tcW w:w="1226" w:type="dxa"/>
            <w:tcBorders>
              <w:top w:val="single" w:sz="4" w:space="0" w:color="auto"/>
              <w:left w:val="single" w:sz="4" w:space="0" w:color="auto"/>
              <w:bottom w:val="single" w:sz="4" w:space="0" w:color="auto"/>
              <w:right w:val="single" w:sz="4" w:space="0" w:color="auto"/>
            </w:tcBorders>
            <w:vAlign w:val="center"/>
          </w:tcPr>
          <w:p w:rsidR="00C336A3" w:rsidRPr="00616538" w:rsidRDefault="0041369D" w:rsidP="00FA58B6">
            <w:pPr>
              <w:spacing w:before="120" w:after="120"/>
              <w:jc w:val="center"/>
              <w:rPr>
                <w:lang w:val="pt-BR"/>
              </w:rPr>
            </w:pPr>
            <w:r>
              <w:rPr>
                <w:lang w:val="pt-BR"/>
              </w:rPr>
              <w:t>2.000205</w:t>
            </w:r>
          </w:p>
        </w:tc>
        <w:tc>
          <w:tcPr>
            <w:tcW w:w="2102" w:type="dxa"/>
            <w:tcBorders>
              <w:top w:val="single" w:sz="4" w:space="0" w:color="auto"/>
              <w:left w:val="single" w:sz="4" w:space="0" w:color="auto"/>
              <w:bottom w:val="single" w:sz="4" w:space="0" w:color="auto"/>
              <w:right w:val="single" w:sz="4" w:space="0" w:color="auto"/>
            </w:tcBorders>
            <w:vAlign w:val="center"/>
          </w:tcPr>
          <w:p w:rsidR="00C336A3" w:rsidRPr="00616538" w:rsidRDefault="00C336A3" w:rsidP="00FA58B6">
            <w:pPr>
              <w:spacing w:before="120" w:after="120"/>
              <w:jc w:val="both"/>
              <w:rPr>
                <w:lang w:val="pt-BR"/>
              </w:rPr>
            </w:pPr>
            <w:r w:rsidRPr="00616538">
              <w:rPr>
                <w:lang w:val="pt-BR"/>
              </w:rPr>
              <w:t>Cấp giấy phép lao động cho người</w:t>
            </w:r>
            <w:r w:rsidR="00043192">
              <w:rPr>
                <w:lang w:val="pt-BR"/>
              </w:rPr>
              <w:t xml:space="preserve"> lao động</w:t>
            </w:r>
            <w:r w:rsidRPr="00616538">
              <w:rPr>
                <w:lang w:val="pt-BR"/>
              </w:rPr>
              <w:t xml:space="preserve"> nước ngoài</w:t>
            </w:r>
            <w:r w:rsidR="00043192">
              <w:rPr>
                <w:lang w:val="pt-BR"/>
              </w:rPr>
              <w:t xml:space="preserve"> làm việc tại Việt Nam</w:t>
            </w:r>
          </w:p>
        </w:tc>
        <w:tc>
          <w:tcPr>
            <w:tcW w:w="1417" w:type="dxa"/>
            <w:tcBorders>
              <w:top w:val="single" w:sz="4" w:space="0" w:color="auto"/>
              <w:left w:val="single" w:sz="4" w:space="0" w:color="auto"/>
              <w:bottom w:val="single" w:sz="4" w:space="0" w:color="auto"/>
              <w:right w:val="single" w:sz="4" w:space="0" w:color="auto"/>
            </w:tcBorders>
            <w:vAlign w:val="center"/>
          </w:tcPr>
          <w:p w:rsidR="00C336A3" w:rsidRPr="00616538" w:rsidRDefault="00C336A3" w:rsidP="00FA58B6">
            <w:pPr>
              <w:spacing w:before="120" w:after="120"/>
              <w:jc w:val="center"/>
            </w:pPr>
            <w:r w:rsidRPr="00616538">
              <w:t>05 ngày làm việc</w:t>
            </w:r>
          </w:p>
        </w:tc>
        <w:tc>
          <w:tcPr>
            <w:tcW w:w="1559" w:type="dxa"/>
            <w:tcBorders>
              <w:top w:val="single" w:sz="4" w:space="0" w:color="auto"/>
              <w:left w:val="single" w:sz="4" w:space="0" w:color="auto"/>
              <w:bottom w:val="single" w:sz="4" w:space="0" w:color="auto"/>
              <w:right w:val="single" w:sz="4" w:space="0" w:color="auto"/>
            </w:tcBorders>
            <w:vAlign w:val="center"/>
          </w:tcPr>
          <w:p w:rsidR="00C336A3" w:rsidRPr="00616538" w:rsidRDefault="00C336A3" w:rsidP="00FA58B6">
            <w:pPr>
              <w:spacing w:before="120" w:after="120"/>
              <w:jc w:val="center"/>
              <w:rPr>
                <w:bCs/>
                <w:lang w:val="hr-HR"/>
              </w:rPr>
            </w:pPr>
            <w:r w:rsidRPr="00616538">
              <w:rPr>
                <w:bCs/>
                <w:lang w:val="hr-HR"/>
              </w:rPr>
              <w:t>Trung tâm Kiểm soát TTHC và Phục vụ hành chính công</w:t>
            </w:r>
          </w:p>
        </w:tc>
        <w:tc>
          <w:tcPr>
            <w:tcW w:w="1418" w:type="dxa"/>
            <w:tcBorders>
              <w:top w:val="single" w:sz="4" w:space="0" w:color="auto"/>
              <w:left w:val="single" w:sz="4" w:space="0" w:color="auto"/>
              <w:bottom w:val="single" w:sz="4" w:space="0" w:color="auto"/>
              <w:right w:val="single" w:sz="4" w:space="0" w:color="auto"/>
            </w:tcBorders>
            <w:vAlign w:val="center"/>
          </w:tcPr>
          <w:p w:rsidR="00C336A3" w:rsidRPr="00616538" w:rsidRDefault="00C336A3" w:rsidP="00FA58B6">
            <w:pPr>
              <w:rPr>
                <w:lang w:val="hr-HR"/>
              </w:rPr>
            </w:pPr>
            <w:r w:rsidRPr="00616538">
              <w:rPr>
                <w:lang w:val="hr-HR"/>
              </w:rPr>
              <w:t>600.000 đồng/ giấy phép lao động</w:t>
            </w:r>
          </w:p>
          <w:p w:rsidR="00C336A3" w:rsidRPr="00616538" w:rsidRDefault="00C336A3" w:rsidP="00FA58B6">
            <w:pPr>
              <w:spacing w:before="120" w:after="120"/>
              <w:jc w:val="center"/>
              <w:rPr>
                <w:lang w:val="hr-HR"/>
              </w:rPr>
            </w:pPr>
          </w:p>
        </w:tc>
        <w:tc>
          <w:tcPr>
            <w:tcW w:w="4028" w:type="dxa"/>
            <w:tcBorders>
              <w:top w:val="single" w:sz="4" w:space="0" w:color="auto"/>
              <w:left w:val="single" w:sz="4" w:space="0" w:color="auto"/>
              <w:bottom w:val="single" w:sz="4" w:space="0" w:color="auto"/>
              <w:right w:val="single" w:sz="4" w:space="0" w:color="auto"/>
            </w:tcBorders>
            <w:vAlign w:val="center"/>
          </w:tcPr>
          <w:p w:rsidR="00934899" w:rsidRPr="00616538" w:rsidRDefault="00934899" w:rsidP="00934899">
            <w:pPr>
              <w:spacing w:before="120" w:after="120"/>
              <w:ind w:firstLine="567"/>
              <w:jc w:val="both"/>
              <w:rPr>
                <w:rFonts w:eastAsia="Arial"/>
                <w:lang w:val="pt-BR"/>
              </w:rPr>
            </w:pPr>
            <w:r w:rsidRPr="00616538">
              <w:rPr>
                <w:rFonts w:eastAsia="Arial"/>
                <w:lang w:val="pt-BR"/>
              </w:rPr>
              <w:t xml:space="preserve">- Điều 09, 10, 11 </w:t>
            </w:r>
            <w:r w:rsidRPr="00616538">
              <w:rPr>
                <w:rFonts w:eastAsia="Times New Roman"/>
                <w:lang w:val="pt-BR" w:eastAsia="vi-VN"/>
              </w:rPr>
              <w:t xml:space="preserve">Nghị định số 152/2020/NĐ-CP ngày 30/12/2020 của Chính phủ </w:t>
            </w:r>
            <w:r w:rsidRPr="00616538">
              <w:rPr>
                <w:rFonts w:eastAsia="Arial"/>
                <w:lang w:val="pt-BR"/>
              </w:rPr>
              <w:t>quy định về người lao động nước ngoài làm việc tại Việt Nam và tuyển dụng, quản lý người lao động Việt Nam làm việc cho tổ chức, cá nhân nước ngoài tại Việt Nam.</w:t>
            </w:r>
          </w:p>
          <w:p w:rsidR="00C336A3" w:rsidRPr="00616538" w:rsidRDefault="00934899" w:rsidP="00934899">
            <w:pPr>
              <w:spacing w:before="120" w:after="120"/>
              <w:ind w:firstLine="567"/>
              <w:jc w:val="both"/>
              <w:rPr>
                <w:lang w:val="pt-BR"/>
              </w:rPr>
            </w:pPr>
            <w:r w:rsidRPr="00616538">
              <w:rPr>
                <w:rFonts w:eastAsia="Arial"/>
                <w:lang w:val="pt-BR"/>
              </w:rPr>
              <w:lastRenderedPageBreak/>
              <w:t>- Nghị quyết số 103/2016/NQ-HĐND ngày 20/12/2016 của Hội đồng nhân dân tỉnh Đồng Tháp quy định mức thu, chế độ thu, nộp, quản lý, sử dụng lệ phí cấp giấy phép lao động cho người nước ngoài làm việc tại Việt Nam trên địa bàn tỉnh Đồng Tháp.</w:t>
            </w:r>
          </w:p>
        </w:tc>
        <w:tc>
          <w:tcPr>
            <w:tcW w:w="1497" w:type="dxa"/>
            <w:tcBorders>
              <w:top w:val="single" w:sz="4" w:space="0" w:color="auto"/>
              <w:left w:val="single" w:sz="4" w:space="0" w:color="auto"/>
              <w:bottom w:val="single" w:sz="4" w:space="0" w:color="auto"/>
              <w:right w:val="single" w:sz="4" w:space="0" w:color="auto"/>
            </w:tcBorders>
            <w:vAlign w:val="center"/>
          </w:tcPr>
          <w:p w:rsidR="00C336A3" w:rsidRPr="00616538" w:rsidRDefault="00C336A3" w:rsidP="00FA58B6">
            <w:pPr>
              <w:spacing w:before="120" w:after="120"/>
              <w:jc w:val="both"/>
              <w:rPr>
                <w:lang w:val="vi-VN"/>
              </w:rPr>
            </w:pPr>
            <w:r w:rsidRPr="00616538">
              <w:rPr>
                <w:lang w:val="vi-VN"/>
              </w:rPr>
              <w:lastRenderedPageBreak/>
              <w:t>- Trực tiếp;</w:t>
            </w:r>
          </w:p>
          <w:p w:rsidR="00C336A3" w:rsidRPr="00616538" w:rsidRDefault="00C336A3" w:rsidP="00FA58B6">
            <w:pPr>
              <w:spacing w:before="120" w:after="120"/>
              <w:jc w:val="both"/>
              <w:rPr>
                <w:lang w:val="vi-VN"/>
              </w:rPr>
            </w:pPr>
            <w:r w:rsidRPr="00616538">
              <w:rPr>
                <w:lang w:val="vi-VN"/>
              </w:rPr>
              <w:t>- Qua dịch vụ BCCI;</w:t>
            </w:r>
          </w:p>
          <w:p w:rsidR="00C336A3" w:rsidRPr="00616538" w:rsidRDefault="00C336A3" w:rsidP="00FA58B6">
            <w:pPr>
              <w:spacing w:before="120" w:after="120"/>
              <w:jc w:val="both"/>
              <w:rPr>
                <w:lang w:val="vi-VN"/>
              </w:rPr>
            </w:pPr>
            <w:r w:rsidRPr="00616538">
              <w:rPr>
                <w:lang w:val="vi-VN"/>
              </w:rPr>
              <w:t>- Qua dịch vụ công trực tuyến (mức độ 4).</w:t>
            </w:r>
          </w:p>
        </w:tc>
        <w:tc>
          <w:tcPr>
            <w:tcW w:w="1458" w:type="dxa"/>
            <w:tcBorders>
              <w:top w:val="single" w:sz="4" w:space="0" w:color="auto"/>
              <w:left w:val="single" w:sz="4" w:space="0" w:color="auto"/>
              <w:bottom w:val="single" w:sz="4" w:space="0" w:color="auto"/>
              <w:right w:val="single" w:sz="4" w:space="0" w:color="auto"/>
            </w:tcBorders>
            <w:vAlign w:val="center"/>
          </w:tcPr>
          <w:p w:rsidR="00C336A3" w:rsidRPr="00616538" w:rsidRDefault="00C336A3" w:rsidP="00FA58B6">
            <w:pPr>
              <w:spacing w:before="120" w:after="120"/>
              <w:jc w:val="both"/>
              <w:rPr>
                <w:lang w:val="vi-VN"/>
              </w:rPr>
            </w:pPr>
            <w:r w:rsidRPr="00616538">
              <w:rPr>
                <w:lang w:val="vi-VN"/>
              </w:rPr>
              <w:t>- Trực tiếp;</w:t>
            </w:r>
          </w:p>
          <w:p w:rsidR="00C336A3" w:rsidRPr="00616538" w:rsidRDefault="00C336A3" w:rsidP="00FA58B6">
            <w:pPr>
              <w:spacing w:before="120" w:after="120"/>
              <w:jc w:val="both"/>
              <w:rPr>
                <w:lang w:val="vi-VN"/>
              </w:rPr>
            </w:pPr>
            <w:r w:rsidRPr="00616538">
              <w:rPr>
                <w:lang w:val="vi-VN"/>
              </w:rPr>
              <w:t>- Qua dịch vụ BCCI;</w:t>
            </w:r>
          </w:p>
          <w:p w:rsidR="00C336A3" w:rsidRPr="00616538" w:rsidRDefault="00C336A3" w:rsidP="00FA58B6">
            <w:pPr>
              <w:spacing w:before="120" w:after="120"/>
              <w:jc w:val="both"/>
              <w:rPr>
                <w:lang w:val="vi-VN"/>
              </w:rPr>
            </w:pPr>
            <w:r w:rsidRPr="00616538">
              <w:rPr>
                <w:lang w:val="vi-VN"/>
              </w:rPr>
              <w:t>- Qua dịch vụ công trực tuyến (mức độ 4).</w:t>
            </w:r>
          </w:p>
        </w:tc>
      </w:tr>
      <w:tr w:rsidR="006A1446" w:rsidRPr="006A5614" w:rsidTr="00A47C6B">
        <w:trPr>
          <w:trHeight w:val="315"/>
          <w:jc w:val="center"/>
        </w:trPr>
        <w:tc>
          <w:tcPr>
            <w:tcW w:w="566" w:type="dxa"/>
            <w:tcBorders>
              <w:top w:val="single" w:sz="4" w:space="0" w:color="auto"/>
              <w:left w:val="single" w:sz="4" w:space="0" w:color="auto"/>
              <w:bottom w:val="single" w:sz="4" w:space="0" w:color="auto"/>
              <w:right w:val="single" w:sz="4" w:space="0" w:color="auto"/>
            </w:tcBorders>
            <w:vAlign w:val="center"/>
          </w:tcPr>
          <w:p w:rsidR="00C336A3" w:rsidRPr="00616538" w:rsidRDefault="00C336A3" w:rsidP="00FA58B6">
            <w:pPr>
              <w:spacing w:before="120" w:after="120"/>
              <w:jc w:val="center"/>
              <w:rPr>
                <w:bCs/>
                <w:lang w:val="hr-HR"/>
              </w:rPr>
            </w:pPr>
            <w:r w:rsidRPr="00616538">
              <w:rPr>
                <w:bCs/>
                <w:lang w:val="hr-HR"/>
              </w:rPr>
              <w:lastRenderedPageBreak/>
              <w:t>4</w:t>
            </w:r>
          </w:p>
        </w:tc>
        <w:tc>
          <w:tcPr>
            <w:tcW w:w="1226" w:type="dxa"/>
            <w:tcBorders>
              <w:top w:val="single" w:sz="4" w:space="0" w:color="auto"/>
              <w:left w:val="single" w:sz="4" w:space="0" w:color="auto"/>
              <w:bottom w:val="single" w:sz="4" w:space="0" w:color="auto"/>
              <w:right w:val="single" w:sz="4" w:space="0" w:color="auto"/>
            </w:tcBorders>
            <w:vAlign w:val="center"/>
          </w:tcPr>
          <w:p w:rsidR="00C336A3" w:rsidRPr="00616538" w:rsidRDefault="0041369D" w:rsidP="00FA58B6">
            <w:pPr>
              <w:spacing w:before="120" w:after="120"/>
              <w:jc w:val="center"/>
              <w:rPr>
                <w:lang w:val="pt-BR"/>
              </w:rPr>
            </w:pPr>
            <w:r w:rsidRPr="0041369D">
              <w:rPr>
                <w:lang w:val="pt-BR"/>
              </w:rPr>
              <w:t>2.000192</w:t>
            </w:r>
          </w:p>
        </w:tc>
        <w:tc>
          <w:tcPr>
            <w:tcW w:w="2102" w:type="dxa"/>
            <w:tcBorders>
              <w:top w:val="single" w:sz="4" w:space="0" w:color="auto"/>
              <w:left w:val="single" w:sz="4" w:space="0" w:color="auto"/>
              <w:bottom w:val="single" w:sz="4" w:space="0" w:color="auto"/>
              <w:right w:val="single" w:sz="4" w:space="0" w:color="auto"/>
            </w:tcBorders>
            <w:vAlign w:val="center"/>
          </w:tcPr>
          <w:p w:rsidR="00C336A3" w:rsidRPr="00616538" w:rsidRDefault="00C336A3" w:rsidP="00FA58B6">
            <w:pPr>
              <w:spacing w:before="120" w:after="120"/>
              <w:jc w:val="both"/>
              <w:rPr>
                <w:lang w:val="pt-BR"/>
              </w:rPr>
            </w:pPr>
            <w:r w:rsidRPr="00616538">
              <w:rPr>
                <w:lang w:val="pt-BR"/>
              </w:rPr>
              <w:t xml:space="preserve">Cấp lại giấy phép lao động cho người </w:t>
            </w:r>
            <w:r w:rsidR="00043192">
              <w:rPr>
                <w:lang w:val="pt-BR"/>
              </w:rPr>
              <w:t xml:space="preserve">lao động </w:t>
            </w:r>
            <w:r w:rsidRPr="00616538">
              <w:rPr>
                <w:lang w:val="pt-BR"/>
              </w:rPr>
              <w:t>nước ngoài</w:t>
            </w:r>
            <w:r w:rsidR="00043192">
              <w:rPr>
                <w:lang w:val="pt-BR"/>
              </w:rPr>
              <w:t xml:space="preserve"> làm việc tại Việt Nam</w:t>
            </w:r>
          </w:p>
        </w:tc>
        <w:tc>
          <w:tcPr>
            <w:tcW w:w="1417" w:type="dxa"/>
            <w:tcBorders>
              <w:top w:val="single" w:sz="4" w:space="0" w:color="auto"/>
              <w:left w:val="single" w:sz="4" w:space="0" w:color="auto"/>
              <w:bottom w:val="single" w:sz="4" w:space="0" w:color="auto"/>
              <w:right w:val="single" w:sz="4" w:space="0" w:color="auto"/>
            </w:tcBorders>
            <w:vAlign w:val="center"/>
          </w:tcPr>
          <w:p w:rsidR="00C336A3" w:rsidRPr="00616538" w:rsidRDefault="00C336A3" w:rsidP="00FA58B6">
            <w:pPr>
              <w:spacing w:before="120" w:after="120"/>
              <w:jc w:val="center"/>
            </w:pPr>
            <w:r w:rsidRPr="00616538">
              <w:t>03 ngày làm việc</w:t>
            </w:r>
          </w:p>
        </w:tc>
        <w:tc>
          <w:tcPr>
            <w:tcW w:w="1559" w:type="dxa"/>
            <w:tcBorders>
              <w:top w:val="single" w:sz="4" w:space="0" w:color="auto"/>
              <w:left w:val="single" w:sz="4" w:space="0" w:color="auto"/>
              <w:bottom w:val="single" w:sz="4" w:space="0" w:color="auto"/>
              <w:right w:val="single" w:sz="4" w:space="0" w:color="auto"/>
            </w:tcBorders>
            <w:vAlign w:val="center"/>
          </w:tcPr>
          <w:p w:rsidR="00C336A3" w:rsidRPr="00616538" w:rsidRDefault="00C336A3" w:rsidP="00FA58B6">
            <w:pPr>
              <w:spacing w:before="120" w:after="120"/>
              <w:jc w:val="center"/>
              <w:rPr>
                <w:bCs/>
                <w:lang w:val="hr-HR"/>
              </w:rPr>
            </w:pPr>
            <w:r w:rsidRPr="00616538">
              <w:rPr>
                <w:bCs/>
                <w:lang w:val="hr-HR"/>
              </w:rPr>
              <w:t>Trung tâm Kiểm soát TTHC và Phục vụ hành chính công</w:t>
            </w:r>
          </w:p>
        </w:tc>
        <w:tc>
          <w:tcPr>
            <w:tcW w:w="1418" w:type="dxa"/>
            <w:tcBorders>
              <w:top w:val="single" w:sz="4" w:space="0" w:color="auto"/>
              <w:left w:val="single" w:sz="4" w:space="0" w:color="auto"/>
              <w:bottom w:val="single" w:sz="4" w:space="0" w:color="auto"/>
              <w:right w:val="single" w:sz="4" w:space="0" w:color="auto"/>
            </w:tcBorders>
            <w:vAlign w:val="center"/>
          </w:tcPr>
          <w:p w:rsidR="00C336A3" w:rsidRPr="00616538" w:rsidRDefault="00C336A3" w:rsidP="00FA58B6">
            <w:pPr>
              <w:rPr>
                <w:lang w:val="hr-HR"/>
              </w:rPr>
            </w:pPr>
            <w:r w:rsidRPr="00616538">
              <w:rPr>
                <w:lang w:val="hr-HR"/>
              </w:rPr>
              <w:t>450.000 đồng/ giấy phép lao động</w:t>
            </w:r>
          </w:p>
          <w:p w:rsidR="00C336A3" w:rsidRPr="00616538" w:rsidRDefault="00C336A3" w:rsidP="00FA58B6">
            <w:pPr>
              <w:rPr>
                <w:lang w:val="hr-HR"/>
              </w:rPr>
            </w:pPr>
          </w:p>
        </w:tc>
        <w:tc>
          <w:tcPr>
            <w:tcW w:w="4028" w:type="dxa"/>
            <w:tcBorders>
              <w:top w:val="single" w:sz="4" w:space="0" w:color="auto"/>
              <w:left w:val="single" w:sz="4" w:space="0" w:color="auto"/>
              <w:bottom w:val="single" w:sz="4" w:space="0" w:color="auto"/>
              <w:right w:val="single" w:sz="4" w:space="0" w:color="auto"/>
            </w:tcBorders>
            <w:vAlign w:val="center"/>
          </w:tcPr>
          <w:p w:rsidR="00934899" w:rsidRPr="00616538" w:rsidRDefault="00934899" w:rsidP="00934899">
            <w:pPr>
              <w:spacing w:before="120" w:after="120"/>
              <w:ind w:firstLine="567"/>
              <w:jc w:val="both"/>
              <w:rPr>
                <w:rFonts w:eastAsia="Arial"/>
                <w:lang w:val="pt-BR"/>
              </w:rPr>
            </w:pPr>
            <w:r w:rsidRPr="00616538">
              <w:rPr>
                <w:rFonts w:eastAsia="Arial"/>
                <w:lang w:val="pt-BR"/>
              </w:rPr>
              <w:t xml:space="preserve">- Điều 12, 13, 14, 15 </w:t>
            </w:r>
            <w:r w:rsidRPr="00616538">
              <w:rPr>
                <w:rFonts w:eastAsia="Times New Roman"/>
                <w:lang w:val="hr-HR" w:eastAsia="vi-VN"/>
              </w:rPr>
              <w:t xml:space="preserve">Nghị định số 152/2020/NĐ-CP ngày 30/12/2020 của Chính phủ </w:t>
            </w:r>
            <w:r w:rsidRPr="00616538">
              <w:rPr>
                <w:rFonts w:eastAsia="Arial"/>
                <w:lang w:val="pt-BR"/>
              </w:rPr>
              <w:t>của Chính phủ quy định về người lao động nước ngoài làm việc tại Việt Nam và tuyển dụng, quản lý người lao động Việt Nam làm việc cho tổ chức, cá nhân nước ngoài tại Việt Nam.</w:t>
            </w:r>
          </w:p>
          <w:p w:rsidR="00C336A3" w:rsidRPr="00616538" w:rsidRDefault="00934899" w:rsidP="00934899">
            <w:pPr>
              <w:spacing w:before="120" w:after="120"/>
              <w:ind w:firstLine="567"/>
              <w:jc w:val="both"/>
              <w:rPr>
                <w:lang w:val="pt-BR"/>
              </w:rPr>
            </w:pPr>
            <w:r w:rsidRPr="00616538">
              <w:rPr>
                <w:rFonts w:eastAsia="Arial"/>
                <w:lang w:val="pt-BR"/>
              </w:rPr>
              <w:t>- Nghị quyết số 103/2016/NQ-HĐND ngày 20/12/2016 của Hội đồng nhân dân tỉnh Đồng Tháp quy định mức thu, chế độ thu, nộp, quản lý, sửa dụng lệ phí cấp giấy phép lao động cho người nước ngoài làm việc tại Việt Nam trên địa bàn tỉnh Đồng Tháp.</w:t>
            </w:r>
          </w:p>
        </w:tc>
        <w:tc>
          <w:tcPr>
            <w:tcW w:w="1497" w:type="dxa"/>
            <w:tcBorders>
              <w:top w:val="single" w:sz="4" w:space="0" w:color="auto"/>
              <w:left w:val="single" w:sz="4" w:space="0" w:color="auto"/>
              <w:bottom w:val="single" w:sz="4" w:space="0" w:color="auto"/>
              <w:right w:val="single" w:sz="4" w:space="0" w:color="auto"/>
            </w:tcBorders>
            <w:vAlign w:val="center"/>
          </w:tcPr>
          <w:p w:rsidR="00C336A3" w:rsidRPr="00616538" w:rsidRDefault="00C336A3" w:rsidP="00FA58B6">
            <w:pPr>
              <w:spacing w:before="120" w:after="120"/>
              <w:jc w:val="both"/>
              <w:rPr>
                <w:lang w:val="vi-VN"/>
              </w:rPr>
            </w:pPr>
            <w:r w:rsidRPr="00616538">
              <w:rPr>
                <w:lang w:val="vi-VN"/>
              </w:rPr>
              <w:t>- Trực tiếp;</w:t>
            </w:r>
          </w:p>
          <w:p w:rsidR="00C336A3" w:rsidRPr="00616538" w:rsidRDefault="00C336A3" w:rsidP="00FA58B6">
            <w:pPr>
              <w:spacing w:before="120" w:after="120"/>
              <w:jc w:val="both"/>
              <w:rPr>
                <w:lang w:val="vi-VN"/>
              </w:rPr>
            </w:pPr>
            <w:r w:rsidRPr="00616538">
              <w:rPr>
                <w:lang w:val="vi-VN"/>
              </w:rPr>
              <w:t>- Qua dịch vụ BCCI;</w:t>
            </w:r>
          </w:p>
          <w:p w:rsidR="00C336A3" w:rsidRPr="00616538" w:rsidRDefault="00C336A3" w:rsidP="00FA58B6">
            <w:pPr>
              <w:spacing w:before="120" w:after="120"/>
              <w:jc w:val="both"/>
              <w:rPr>
                <w:lang w:val="vi-VN"/>
              </w:rPr>
            </w:pPr>
            <w:r w:rsidRPr="00616538">
              <w:rPr>
                <w:lang w:val="vi-VN"/>
              </w:rPr>
              <w:t>- Qua dịch vụ công trực tuyến (mức độ 4).</w:t>
            </w:r>
          </w:p>
        </w:tc>
        <w:tc>
          <w:tcPr>
            <w:tcW w:w="1458" w:type="dxa"/>
            <w:tcBorders>
              <w:top w:val="single" w:sz="4" w:space="0" w:color="auto"/>
              <w:left w:val="single" w:sz="4" w:space="0" w:color="auto"/>
              <w:bottom w:val="single" w:sz="4" w:space="0" w:color="auto"/>
              <w:right w:val="single" w:sz="4" w:space="0" w:color="auto"/>
            </w:tcBorders>
            <w:vAlign w:val="center"/>
          </w:tcPr>
          <w:p w:rsidR="00C336A3" w:rsidRPr="00616538" w:rsidRDefault="00C336A3" w:rsidP="00FA58B6">
            <w:pPr>
              <w:spacing w:before="120" w:after="120"/>
              <w:jc w:val="both"/>
              <w:rPr>
                <w:lang w:val="vi-VN"/>
              </w:rPr>
            </w:pPr>
            <w:r w:rsidRPr="00616538">
              <w:rPr>
                <w:lang w:val="vi-VN"/>
              </w:rPr>
              <w:t>- Trực tiếp;</w:t>
            </w:r>
          </w:p>
          <w:p w:rsidR="00C336A3" w:rsidRPr="00616538" w:rsidRDefault="00C336A3" w:rsidP="00FA58B6">
            <w:pPr>
              <w:spacing w:before="120" w:after="120"/>
              <w:jc w:val="both"/>
              <w:rPr>
                <w:lang w:val="vi-VN"/>
              </w:rPr>
            </w:pPr>
            <w:r w:rsidRPr="00616538">
              <w:rPr>
                <w:lang w:val="vi-VN"/>
              </w:rPr>
              <w:t>- Qua dịch vụ BCCI;</w:t>
            </w:r>
          </w:p>
          <w:p w:rsidR="00C336A3" w:rsidRPr="00616538" w:rsidRDefault="00C336A3" w:rsidP="00FA58B6">
            <w:pPr>
              <w:spacing w:before="120" w:after="120"/>
              <w:jc w:val="both"/>
              <w:rPr>
                <w:lang w:val="vi-VN"/>
              </w:rPr>
            </w:pPr>
            <w:r w:rsidRPr="00616538">
              <w:rPr>
                <w:lang w:val="vi-VN"/>
              </w:rPr>
              <w:t>- Qua dịch vụ công trực tuyến (mức độ 4).</w:t>
            </w:r>
          </w:p>
        </w:tc>
      </w:tr>
      <w:tr w:rsidR="006A1446" w:rsidRPr="006A5614" w:rsidTr="00A47C6B">
        <w:trPr>
          <w:trHeight w:val="315"/>
          <w:jc w:val="center"/>
        </w:trPr>
        <w:tc>
          <w:tcPr>
            <w:tcW w:w="566" w:type="dxa"/>
            <w:vAlign w:val="center"/>
          </w:tcPr>
          <w:p w:rsidR="00C336A3" w:rsidRPr="00616538" w:rsidRDefault="00C336A3" w:rsidP="00FA58B6">
            <w:pPr>
              <w:spacing w:before="120" w:after="120"/>
              <w:jc w:val="center"/>
              <w:rPr>
                <w:bCs/>
                <w:lang w:val="hr-HR"/>
              </w:rPr>
            </w:pPr>
            <w:r w:rsidRPr="00616538">
              <w:rPr>
                <w:bCs/>
                <w:lang w:val="hr-HR"/>
              </w:rPr>
              <w:lastRenderedPageBreak/>
              <w:t>5</w:t>
            </w:r>
          </w:p>
        </w:tc>
        <w:tc>
          <w:tcPr>
            <w:tcW w:w="1226" w:type="dxa"/>
            <w:vAlign w:val="center"/>
          </w:tcPr>
          <w:p w:rsidR="00C336A3" w:rsidRPr="00616538" w:rsidRDefault="008F2C25" w:rsidP="008F2C25">
            <w:pPr>
              <w:spacing w:before="120" w:after="120"/>
              <w:jc w:val="center"/>
              <w:rPr>
                <w:lang w:val="pt-BR"/>
              </w:rPr>
            </w:pPr>
            <w:r>
              <w:rPr>
                <w:lang w:val="pt-BR"/>
              </w:rPr>
              <w:t>1.000479</w:t>
            </w:r>
          </w:p>
        </w:tc>
        <w:tc>
          <w:tcPr>
            <w:tcW w:w="2102" w:type="dxa"/>
            <w:vAlign w:val="center"/>
          </w:tcPr>
          <w:p w:rsidR="00C336A3" w:rsidRPr="00616538" w:rsidRDefault="00C336A3" w:rsidP="00FA58B6">
            <w:pPr>
              <w:spacing w:before="120" w:after="120"/>
              <w:jc w:val="both"/>
              <w:rPr>
                <w:lang w:val="pt-BR"/>
              </w:rPr>
            </w:pPr>
            <w:r w:rsidRPr="00616538">
              <w:rPr>
                <w:lang w:val="pt-BR"/>
              </w:rPr>
              <w:t>Cấp Giấy phép hoạt động cho thuê lại lao động</w:t>
            </w:r>
          </w:p>
        </w:tc>
        <w:tc>
          <w:tcPr>
            <w:tcW w:w="1417" w:type="dxa"/>
            <w:vAlign w:val="center"/>
          </w:tcPr>
          <w:p w:rsidR="00C336A3" w:rsidRPr="00616538" w:rsidRDefault="00C336A3" w:rsidP="00F247D6">
            <w:pPr>
              <w:spacing w:before="120" w:after="120"/>
              <w:jc w:val="both"/>
              <w:rPr>
                <w:lang w:val="pt-BR"/>
              </w:rPr>
            </w:pPr>
            <w:r w:rsidRPr="00616538">
              <w:rPr>
                <w:lang w:val="pt-BR"/>
              </w:rPr>
              <w:t>27 ngày làm việc</w:t>
            </w:r>
          </w:p>
          <w:p w:rsidR="00C336A3" w:rsidRPr="00616538" w:rsidRDefault="00C336A3" w:rsidP="00F247D6">
            <w:pPr>
              <w:spacing w:before="120" w:after="120"/>
              <w:jc w:val="both"/>
              <w:rPr>
                <w:i/>
                <w:lang w:val="pt-BR"/>
              </w:rPr>
            </w:pPr>
            <w:r w:rsidRPr="00616538">
              <w:rPr>
                <w:i/>
                <w:lang w:val="pt-BR"/>
              </w:rPr>
              <w:t>+ Sở</w:t>
            </w:r>
            <w:r w:rsidR="007F334E">
              <w:rPr>
                <w:i/>
                <w:lang w:val="pt-BR"/>
              </w:rPr>
              <w:t xml:space="preserve"> LĐTBXH</w:t>
            </w:r>
            <w:r w:rsidRPr="00616538">
              <w:rPr>
                <w:i/>
                <w:lang w:val="pt-BR"/>
              </w:rPr>
              <w:t>: 20 ngày</w:t>
            </w:r>
            <w:r w:rsidR="007F334E">
              <w:rPr>
                <w:i/>
                <w:lang w:val="pt-BR"/>
              </w:rPr>
              <w:t>;</w:t>
            </w:r>
          </w:p>
          <w:p w:rsidR="00C336A3" w:rsidRPr="00616538" w:rsidRDefault="00C336A3" w:rsidP="007F334E">
            <w:pPr>
              <w:spacing w:before="120" w:after="120"/>
              <w:jc w:val="both"/>
              <w:rPr>
                <w:lang w:val="pt-BR"/>
              </w:rPr>
            </w:pPr>
            <w:r w:rsidRPr="00616538">
              <w:rPr>
                <w:i/>
                <w:lang w:val="pt-BR"/>
              </w:rPr>
              <w:t xml:space="preserve">+ UBND </w:t>
            </w:r>
            <w:r w:rsidR="007F334E">
              <w:rPr>
                <w:i/>
                <w:lang w:val="pt-BR"/>
              </w:rPr>
              <w:t>T</w:t>
            </w:r>
            <w:r w:rsidRPr="00616538">
              <w:rPr>
                <w:i/>
                <w:lang w:val="pt-BR"/>
              </w:rPr>
              <w:t>ỉnh: 07 ngày</w:t>
            </w:r>
            <w:r w:rsidR="007F334E">
              <w:rPr>
                <w:i/>
                <w:lang w:val="pt-BR"/>
              </w:rPr>
              <w:t>.</w:t>
            </w:r>
          </w:p>
        </w:tc>
        <w:tc>
          <w:tcPr>
            <w:tcW w:w="1559" w:type="dxa"/>
            <w:vAlign w:val="center"/>
          </w:tcPr>
          <w:p w:rsidR="00C336A3" w:rsidRPr="00616538" w:rsidRDefault="00C336A3" w:rsidP="00FA58B6">
            <w:pPr>
              <w:spacing w:before="120" w:after="120"/>
              <w:jc w:val="center"/>
              <w:rPr>
                <w:lang w:val="hr-HR"/>
              </w:rPr>
            </w:pPr>
            <w:r w:rsidRPr="00616538">
              <w:rPr>
                <w:bCs/>
                <w:lang w:val="hr-HR"/>
              </w:rPr>
              <w:t>Trung tâm Kiểm soát TTHC và Phục vụ hành chính công</w:t>
            </w:r>
          </w:p>
        </w:tc>
        <w:tc>
          <w:tcPr>
            <w:tcW w:w="1418" w:type="dxa"/>
            <w:vAlign w:val="center"/>
          </w:tcPr>
          <w:p w:rsidR="00C336A3" w:rsidRPr="00616538" w:rsidRDefault="00C336A3" w:rsidP="00FA58B6">
            <w:pPr>
              <w:spacing w:before="120" w:after="120"/>
              <w:jc w:val="center"/>
              <w:rPr>
                <w:lang w:val="hr-HR"/>
              </w:rPr>
            </w:pPr>
            <w:r w:rsidRPr="00616538">
              <w:rPr>
                <w:lang w:val="hr-HR"/>
              </w:rPr>
              <w:t>Không</w:t>
            </w:r>
          </w:p>
        </w:tc>
        <w:tc>
          <w:tcPr>
            <w:tcW w:w="4028" w:type="dxa"/>
            <w:vAlign w:val="center"/>
          </w:tcPr>
          <w:p w:rsidR="00C336A3" w:rsidRPr="00616538" w:rsidRDefault="001A4BD5" w:rsidP="008334AE">
            <w:pPr>
              <w:shd w:val="clear" w:color="auto" w:fill="FFFFFF"/>
              <w:spacing w:line="234" w:lineRule="atLeast"/>
              <w:jc w:val="both"/>
              <w:rPr>
                <w:bCs/>
                <w:lang w:val="vi-VN"/>
              </w:rPr>
            </w:pPr>
            <w:r w:rsidRPr="00616538">
              <w:rPr>
                <w:lang w:val="hr-HR"/>
              </w:rPr>
              <w:t xml:space="preserve">Điều 21, 22, 23, 24, 25 </w:t>
            </w:r>
            <w:r w:rsidRPr="00616538">
              <w:rPr>
                <w:rFonts w:eastAsia="Times New Roman"/>
                <w:lang w:val="vi-VN" w:eastAsia="vi-VN"/>
              </w:rPr>
              <w:t>Nghị định số 145/2020/NĐ-CP ngày 14</w:t>
            </w:r>
            <w:r w:rsidR="008334AE">
              <w:rPr>
                <w:rFonts w:eastAsia="Times New Roman"/>
                <w:lang w:eastAsia="vi-VN"/>
              </w:rPr>
              <w:t>/1</w:t>
            </w:r>
            <w:r w:rsidRPr="00616538">
              <w:rPr>
                <w:rFonts w:eastAsia="Times New Roman"/>
                <w:lang w:val="vi-VN" w:eastAsia="vi-VN"/>
              </w:rPr>
              <w:t>2</w:t>
            </w:r>
            <w:r w:rsidR="008334AE">
              <w:rPr>
                <w:rFonts w:eastAsia="Times New Roman"/>
                <w:lang w:eastAsia="vi-VN"/>
              </w:rPr>
              <w:t>/</w:t>
            </w:r>
            <w:r w:rsidRPr="00616538">
              <w:rPr>
                <w:rFonts w:eastAsia="Times New Roman"/>
                <w:lang w:val="vi-VN" w:eastAsia="vi-VN"/>
              </w:rPr>
              <w:t>2020 của Chính phủ hướng dẫn Bộ Luật lao động về điều kiện lao động và quan hệ lao động.</w:t>
            </w:r>
          </w:p>
        </w:tc>
        <w:tc>
          <w:tcPr>
            <w:tcW w:w="1497" w:type="dxa"/>
            <w:vAlign w:val="center"/>
          </w:tcPr>
          <w:p w:rsidR="00C336A3" w:rsidRPr="00616538" w:rsidRDefault="00C336A3" w:rsidP="00FA58B6">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C336A3" w:rsidRPr="00616538" w:rsidRDefault="00C336A3" w:rsidP="00FA58B6">
            <w:pPr>
              <w:spacing w:before="120" w:after="120"/>
              <w:jc w:val="both"/>
              <w:rPr>
                <w:lang w:val="hr-HR"/>
              </w:rPr>
            </w:pPr>
            <w:r w:rsidRPr="00616538">
              <w:rPr>
                <w:lang w:val="hr-HR"/>
              </w:rPr>
              <w:t>- Qua dịch vụ BCCI;</w:t>
            </w:r>
          </w:p>
          <w:p w:rsidR="00C336A3" w:rsidRPr="00616538" w:rsidRDefault="00C336A3" w:rsidP="00FA58B6">
            <w:pPr>
              <w:spacing w:before="120" w:after="120"/>
              <w:jc w:val="both"/>
              <w:rPr>
                <w:lang w:val="hr-HR"/>
              </w:rPr>
            </w:pPr>
            <w:r w:rsidRPr="00616538">
              <w:rPr>
                <w:lang w:val="hr-HR"/>
              </w:rPr>
              <w:t>- Qua dịch vụ công trực tuyến (mức độ 3).</w:t>
            </w:r>
          </w:p>
        </w:tc>
        <w:tc>
          <w:tcPr>
            <w:tcW w:w="1458" w:type="dxa"/>
            <w:vAlign w:val="center"/>
          </w:tcPr>
          <w:p w:rsidR="00C336A3" w:rsidRPr="00616538" w:rsidRDefault="00C336A3" w:rsidP="00FA58B6">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C336A3" w:rsidRPr="00616538" w:rsidRDefault="00C336A3" w:rsidP="00FA58B6">
            <w:pPr>
              <w:spacing w:before="120" w:after="120"/>
              <w:jc w:val="both"/>
              <w:rPr>
                <w:lang w:val="hr-HR"/>
              </w:rPr>
            </w:pPr>
            <w:r w:rsidRPr="00616538">
              <w:rPr>
                <w:lang w:val="hr-HR"/>
              </w:rPr>
              <w:t>- Qua dịch vụ BCCI;</w:t>
            </w:r>
          </w:p>
          <w:p w:rsidR="00C336A3" w:rsidRPr="00616538" w:rsidRDefault="00C336A3" w:rsidP="00FA58B6">
            <w:pPr>
              <w:spacing w:before="120" w:after="120"/>
              <w:jc w:val="both"/>
              <w:rPr>
                <w:lang w:val="hr-HR"/>
              </w:rPr>
            </w:pPr>
            <w:r w:rsidRPr="00616538">
              <w:rPr>
                <w:lang w:val="hr-HR"/>
              </w:rPr>
              <w:t>- Qua dịch vụ công trực tuyến (mức độ 3).</w:t>
            </w:r>
          </w:p>
        </w:tc>
      </w:tr>
      <w:tr w:rsidR="006A1446" w:rsidRPr="006A5614" w:rsidTr="00A47C6B">
        <w:trPr>
          <w:trHeight w:val="315"/>
          <w:jc w:val="center"/>
        </w:trPr>
        <w:tc>
          <w:tcPr>
            <w:tcW w:w="566" w:type="dxa"/>
            <w:vAlign w:val="center"/>
          </w:tcPr>
          <w:p w:rsidR="00C336A3" w:rsidRPr="00616538" w:rsidRDefault="00C336A3" w:rsidP="00FA58B6">
            <w:pPr>
              <w:spacing w:before="120" w:after="120"/>
              <w:jc w:val="center"/>
              <w:rPr>
                <w:bCs/>
                <w:lang w:val="hr-HR"/>
              </w:rPr>
            </w:pPr>
            <w:r w:rsidRPr="00616538">
              <w:rPr>
                <w:bCs/>
                <w:lang w:val="hr-HR"/>
              </w:rPr>
              <w:t>6</w:t>
            </w:r>
          </w:p>
        </w:tc>
        <w:tc>
          <w:tcPr>
            <w:tcW w:w="1226" w:type="dxa"/>
            <w:vAlign w:val="center"/>
          </w:tcPr>
          <w:p w:rsidR="00C336A3" w:rsidRPr="00616538" w:rsidRDefault="008F2C25" w:rsidP="00FA58B6">
            <w:pPr>
              <w:spacing w:before="120" w:after="120"/>
              <w:jc w:val="center"/>
              <w:rPr>
                <w:lang w:val="pt-BR"/>
              </w:rPr>
            </w:pPr>
            <w:r>
              <w:rPr>
                <w:lang w:val="pt-BR"/>
              </w:rPr>
              <w:t>1.000464</w:t>
            </w:r>
          </w:p>
        </w:tc>
        <w:tc>
          <w:tcPr>
            <w:tcW w:w="2102" w:type="dxa"/>
            <w:vAlign w:val="center"/>
          </w:tcPr>
          <w:p w:rsidR="00C336A3" w:rsidRPr="00616538" w:rsidRDefault="00C336A3" w:rsidP="00FA58B6">
            <w:pPr>
              <w:spacing w:before="120" w:after="120"/>
              <w:jc w:val="both"/>
              <w:rPr>
                <w:lang w:val="pt-BR"/>
              </w:rPr>
            </w:pPr>
            <w:r w:rsidRPr="00616538">
              <w:rPr>
                <w:lang w:val="pt-BR"/>
              </w:rPr>
              <w:t>Gia hạn Giấy phép hoạt động cho thuê lại lao động</w:t>
            </w:r>
          </w:p>
        </w:tc>
        <w:tc>
          <w:tcPr>
            <w:tcW w:w="1417" w:type="dxa"/>
            <w:vAlign w:val="center"/>
          </w:tcPr>
          <w:p w:rsidR="00C336A3" w:rsidRPr="00616538" w:rsidRDefault="00C336A3" w:rsidP="00FA58B6">
            <w:pPr>
              <w:spacing w:before="120" w:after="120"/>
              <w:jc w:val="both"/>
              <w:rPr>
                <w:lang w:val="pt-BR"/>
              </w:rPr>
            </w:pPr>
            <w:r w:rsidRPr="00616538">
              <w:rPr>
                <w:lang w:val="pt-BR"/>
              </w:rPr>
              <w:t>22 ngày làm việc:</w:t>
            </w:r>
          </w:p>
          <w:p w:rsidR="00C336A3" w:rsidRPr="00616538" w:rsidRDefault="00C336A3" w:rsidP="00FA58B6">
            <w:pPr>
              <w:spacing w:before="120" w:after="120"/>
              <w:jc w:val="both"/>
              <w:rPr>
                <w:i/>
                <w:lang w:val="pt-BR"/>
              </w:rPr>
            </w:pPr>
            <w:r w:rsidRPr="00616538">
              <w:rPr>
                <w:i/>
                <w:lang w:val="pt-BR"/>
              </w:rPr>
              <w:t xml:space="preserve">+ Sở </w:t>
            </w:r>
            <w:r w:rsidR="007F334E">
              <w:rPr>
                <w:i/>
                <w:lang w:val="pt-BR"/>
              </w:rPr>
              <w:t>LĐTBXH</w:t>
            </w:r>
            <w:r w:rsidRPr="00616538">
              <w:rPr>
                <w:i/>
                <w:lang w:val="pt-BR"/>
              </w:rPr>
              <w:t>: 15 ngày</w:t>
            </w:r>
            <w:r w:rsidR="007F334E">
              <w:rPr>
                <w:i/>
                <w:lang w:val="pt-BR"/>
              </w:rPr>
              <w:t>;</w:t>
            </w:r>
          </w:p>
          <w:p w:rsidR="00C336A3" w:rsidRPr="00616538" w:rsidRDefault="00C336A3" w:rsidP="007F334E">
            <w:pPr>
              <w:spacing w:before="120" w:after="120"/>
              <w:jc w:val="both"/>
              <w:rPr>
                <w:lang w:val="pt-BR"/>
              </w:rPr>
            </w:pPr>
            <w:r w:rsidRPr="00616538">
              <w:rPr>
                <w:i/>
                <w:lang w:val="pt-BR"/>
              </w:rPr>
              <w:t xml:space="preserve">+ UBND </w:t>
            </w:r>
            <w:r w:rsidR="007F334E">
              <w:rPr>
                <w:i/>
                <w:lang w:val="pt-BR"/>
              </w:rPr>
              <w:t>T</w:t>
            </w:r>
            <w:r w:rsidRPr="00616538">
              <w:rPr>
                <w:i/>
                <w:lang w:val="pt-BR"/>
              </w:rPr>
              <w:t>ỉnh: 07 ngày</w:t>
            </w:r>
            <w:r w:rsidR="007F334E">
              <w:rPr>
                <w:i/>
                <w:lang w:val="pt-BR"/>
              </w:rPr>
              <w:t>.</w:t>
            </w:r>
          </w:p>
        </w:tc>
        <w:tc>
          <w:tcPr>
            <w:tcW w:w="1559" w:type="dxa"/>
            <w:vAlign w:val="center"/>
          </w:tcPr>
          <w:p w:rsidR="00C336A3" w:rsidRPr="00616538" w:rsidRDefault="00C336A3" w:rsidP="00FA58B6">
            <w:pPr>
              <w:spacing w:before="120" w:after="120"/>
              <w:jc w:val="center"/>
              <w:rPr>
                <w:lang w:val="hr-HR"/>
              </w:rPr>
            </w:pPr>
            <w:r w:rsidRPr="00616538">
              <w:rPr>
                <w:bCs/>
                <w:lang w:val="hr-HR"/>
              </w:rPr>
              <w:t>Trung tâm Kiểm soát TTHC và Phục vụ hành chính công</w:t>
            </w:r>
          </w:p>
        </w:tc>
        <w:tc>
          <w:tcPr>
            <w:tcW w:w="1418" w:type="dxa"/>
            <w:vAlign w:val="center"/>
          </w:tcPr>
          <w:p w:rsidR="00C336A3" w:rsidRPr="00616538" w:rsidRDefault="00C336A3" w:rsidP="00FA58B6">
            <w:pPr>
              <w:spacing w:before="120" w:after="120"/>
              <w:jc w:val="center"/>
              <w:rPr>
                <w:lang w:val="hr-HR"/>
              </w:rPr>
            </w:pPr>
            <w:r w:rsidRPr="00616538">
              <w:rPr>
                <w:lang w:val="hr-HR"/>
              </w:rPr>
              <w:t>Không</w:t>
            </w:r>
          </w:p>
        </w:tc>
        <w:tc>
          <w:tcPr>
            <w:tcW w:w="4028" w:type="dxa"/>
            <w:vAlign w:val="center"/>
          </w:tcPr>
          <w:p w:rsidR="00C336A3" w:rsidRPr="00616538" w:rsidRDefault="001A4BD5" w:rsidP="008334AE">
            <w:pPr>
              <w:shd w:val="clear" w:color="auto" w:fill="FFFFFF"/>
              <w:spacing w:before="0" w:line="234" w:lineRule="atLeast"/>
              <w:jc w:val="both"/>
              <w:rPr>
                <w:bCs/>
                <w:lang w:val="vi-VN"/>
              </w:rPr>
            </w:pPr>
            <w:r w:rsidRPr="00616538">
              <w:rPr>
                <w:lang w:val="hr-HR"/>
              </w:rPr>
              <w:t xml:space="preserve">Điều 21, 22, 26 </w:t>
            </w:r>
            <w:r w:rsidRPr="00616538">
              <w:rPr>
                <w:rFonts w:eastAsia="Times New Roman"/>
                <w:lang w:val="vi-VN" w:eastAsia="vi-VN"/>
              </w:rPr>
              <w:t>Nghị định số 145/NĐ-CP ngày 14</w:t>
            </w:r>
            <w:r w:rsidR="008334AE">
              <w:rPr>
                <w:rFonts w:eastAsia="Times New Roman"/>
                <w:lang w:eastAsia="vi-VN"/>
              </w:rPr>
              <w:t>/</w:t>
            </w:r>
            <w:r w:rsidRPr="00616538">
              <w:rPr>
                <w:rFonts w:eastAsia="Times New Roman"/>
                <w:lang w:val="vi-VN" w:eastAsia="vi-VN"/>
              </w:rPr>
              <w:t>12</w:t>
            </w:r>
            <w:r w:rsidR="008334AE">
              <w:rPr>
                <w:rFonts w:eastAsia="Times New Roman"/>
                <w:lang w:eastAsia="vi-VN"/>
              </w:rPr>
              <w:t>/</w:t>
            </w:r>
            <w:r w:rsidRPr="00616538">
              <w:rPr>
                <w:rFonts w:eastAsia="Times New Roman"/>
                <w:lang w:val="vi-VN" w:eastAsia="vi-VN"/>
              </w:rPr>
              <w:t>2020 của Chính phủ hướng dẫn Bộ Luật lao động về điều kiện lao động và quan hệ lao động.</w:t>
            </w:r>
          </w:p>
        </w:tc>
        <w:tc>
          <w:tcPr>
            <w:tcW w:w="1497" w:type="dxa"/>
            <w:vAlign w:val="center"/>
          </w:tcPr>
          <w:p w:rsidR="00C336A3" w:rsidRPr="00616538" w:rsidRDefault="00C336A3" w:rsidP="00FA58B6">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C336A3" w:rsidRPr="00616538" w:rsidRDefault="00C336A3" w:rsidP="00FA58B6">
            <w:pPr>
              <w:spacing w:before="120" w:after="120"/>
              <w:jc w:val="both"/>
              <w:rPr>
                <w:lang w:val="hr-HR"/>
              </w:rPr>
            </w:pPr>
            <w:r w:rsidRPr="00616538">
              <w:rPr>
                <w:lang w:val="hr-HR"/>
              </w:rPr>
              <w:t>- Qua dịch vụ BCCI;</w:t>
            </w:r>
          </w:p>
          <w:p w:rsidR="00C336A3" w:rsidRPr="00616538" w:rsidRDefault="00C336A3" w:rsidP="00FA58B6">
            <w:pPr>
              <w:spacing w:before="120" w:after="120"/>
              <w:jc w:val="both"/>
              <w:rPr>
                <w:lang w:val="hr-HR"/>
              </w:rPr>
            </w:pPr>
            <w:r w:rsidRPr="00616538">
              <w:rPr>
                <w:lang w:val="hr-HR"/>
              </w:rPr>
              <w:t>- Qua dịch vụ công trực tuyến (mức độ 3).</w:t>
            </w:r>
          </w:p>
        </w:tc>
        <w:tc>
          <w:tcPr>
            <w:tcW w:w="1458" w:type="dxa"/>
            <w:vAlign w:val="center"/>
          </w:tcPr>
          <w:p w:rsidR="00C336A3" w:rsidRPr="00616538" w:rsidRDefault="00C336A3" w:rsidP="00FA58B6">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C336A3" w:rsidRPr="00616538" w:rsidRDefault="00C336A3" w:rsidP="00FA58B6">
            <w:pPr>
              <w:spacing w:before="120" w:after="120"/>
              <w:jc w:val="both"/>
              <w:rPr>
                <w:lang w:val="hr-HR"/>
              </w:rPr>
            </w:pPr>
            <w:r w:rsidRPr="00616538">
              <w:rPr>
                <w:lang w:val="hr-HR"/>
              </w:rPr>
              <w:t>- Qua dịch vụ BCCI;</w:t>
            </w:r>
          </w:p>
          <w:p w:rsidR="00C336A3" w:rsidRPr="00616538" w:rsidRDefault="00C336A3" w:rsidP="00FA58B6">
            <w:pPr>
              <w:spacing w:before="120" w:after="120"/>
              <w:jc w:val="both"/>
              <w:rPr>
                <w:lang w:val="hr-HR"/>
              </w:rPr>
            </w:pPr>
            <w:r w:rsidRPr="00616538">
              <w:rPr>
                <w:lang w:val="hr-HR"/>
              </w:rPr>
              <w:t>- Qua dịch vụ công trực tuyến (mức độ 3).</w:t>
            </w:r>
          </w:p>
        </w:tc>
      </w:tr>
    </w:tbl>
    <w:p w:rsidR="00A47C6B" w:rsidRDefault="00A47C6B">
      <w:r>
        <w:br w:type="page"/>
      </w:r>
    </w:p>
    <w:tbl>
      <w:tblPr>
        <w:tblW w:w="15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1226"/>
        <w:gridCol w:w="1251"/>
        <w:gridCol w:w="4394"/>
        <w:gridCol w:w="1560"/>
        <w:gridCol w:w="992"/>
        <w:gridCol w:w="2327"/>
        <w:gridCol w:w="1497"/>
        <w:gridCol w:w="1458"/>
      </w:tblGrid>
      <w:tr w:rsidR="00A47C6B" w:rsidRPr="00616538" w:rsidTr="00A47C6B">
        <w:trPr>
          <w:trHeight w:val="315"/>
          <w:tblHeader/>
          <w:jc w:val="center"/>
        </w:trPr>
        <w:tc>
          <w:tcPr>
            <w:tcW w:w="566" w:type="dxa"/>
            <w:vMerge w:val="restart"/>
            <w:vAlign w:val="center"/>
          </w:tcPr>
          <w:p w:rsidR="00A47C6B" w:rsidRPr="00616538" w:rsidRDefault="00A47C6B" w:rsidP="00A47C6B">
            <w:pPr>
              <w:spacing w:before="120" w:after="120"/>
              <w:jc w:val="center"/>
              <w:rPr>
                <w:b/>
                <w:bCs/>
                <w:lang w:val="hr-HR"/>
              </w:rPr>
            </w:pPr>
            <w:r w:rsidRPr="00616538">
              <w:rPr>
                <w:b/>
                <w:bCs/>
                <w:lang w:val="hr-HR"/>
              </w:rPr>
              <w:lastRenderedPageBreak/>
              <w:t>TT</w:t>
            </w:r>
          </w:p>
        </w:tc>
        <w:tc>
          <w:tcPr>
            <w:tcW w:w="1226" w:type="dxa"/>
            <w:vMerge w:val="restart"/>
            <w:vAlign w:val="center"/>
          </w:tcPr>
          <w:p w:rsidR="00A47C6B" w:rsidRPr="00616538" w:rsidRDefault="00A47C6B" w:rsidP="00A47C6B">
            <w:pPr>
              <w:spacing w:before="120" w:after="120"/>
              <w:jc w:val="center"/>
              <w:rPr>
                <w:b/>
                <w:bCs/>
                <w:lang w:val="hr-HR"/>
              </w:rPr>
            </w:pPr>
            <w:r w:rsidRPr="00616538">
              <w:rPr>
                <w:b/>
                <w:bCs/>
                <w:lang w:val="hr-HR"/>
              </w:rPr>
              <w:t>Mã số hồ sơ TTHC</w:t>
            </w:r>
          </w:p>
        </w:tc>
        <w:tc>
          <w:tcPr>
            <w:tcW w:w="1251" w:type="dxa"/>
            <w:vMerge w:val="restart"/>
            <w:vAlign w:val="center"/>
          </w:tcPr>
          <w:p w:rsidR="00A47C6B" w:rsidRPr="00616538" w:rsidRDefault="00A47C6B" w:rsidP="00A47C6B">
            <w:pPr>
              <w:spacing w:before="120" w:after="120"/>
              <w:jc w:val="center"/>
              <w:rPr>
                <w:rFonts w:eastAsia="Times New Roman"/>
                <w:b/>
                <w:bCs/>
                <w:lang w:val="hr-HR" w:eastAsia="vi-VN"/>
              </w:rPr>
            </w:pPr>
            <w:r w:rsidRPr="00616538">
              <w:rPr>
                <w:rFonts w:eastAsia="Times New Roman"/>
                <w:b/>
                <w:bCs/>
                <w:lang w:val="hr-HR" w:eastAsia="vi-VN"/>
              </w:rPr>
              <w:t>Tên thủ tục hành chính</w:t>
            </w:r>
          </w:p>
        </w:tc>
        <w:tc>
          <w:tcPr>
            <w:tcW w:w="4394" w:type="dxa"/>
            <w:vMerge w:val="restart"/>
            <w:vAlign w:val="center"/>
          </w:tcPr>
          <w:p w:rsidR="00A47C6B" w:rsidRPr="00616538" w:rsidRDefault="00A47C6B" w:rsidP="00A47C6B">
            <w:pPr>
              <w:spacing w:before="120" w:after="120"/>
              <w:jc w:val="center"/>
              <w:rPr>
                <w:b/>
                <w:bCs/>
                <w:lang w:val="hr-HR"/>
              </w:rPr>
            </w:pPr>
            <w:r w:rsidRPr="00616538">
              <w:rPr>
                <w:b/>
                <w:bCs/>
                <w:lang w:val="hr-HR"/>
              </w:rPr>
              <w:t>Thời hạn giải quyết</w:t>
            </w:r>
          </w:p>
        </w:tc>
        <w:tc>
          <w:tcPr>
            <w:tcW w:w="1560" w:type="dxa"/>
            <w:vMerge w:val="restart"/>
            <w:vAlign w:val="center"/>
          </w:tcPr>
          <w:p w:rsidR="00A47C6B" w:rsidRPr="00616538" w:rsidRDefault="00A47C6B" w:rsidP="00A47C6B">
            <w:pPr>
              <w:spacing w:before="120" w:after="120"/>
              <w:jc w:val="center"/>
              <w:rPr>
                <w:b/>
                <w:lang w:val="nl-NL"/>
              </w:rPr>
            </w:pPr>
            <w:r w:rsidRPr="00616538">
              <w:rPr>
                <w:b/>
                <w:lang w:val="nl-NL"/>
              </w:rPr>
              <w:t>Địa điểm thực hiện</w:t>
            </w:r>
          </w:p>
        </w:tc>
        <w:tc>
          <w:tcPr>
            <w:tcW w:w="992" w:type="dxa"/>
            <w:vMerge w:val="restart"/>
            <w:vAlign w:val="center"/>
          </w:tcPr>
          <w:p w:rsidR="00A47C6B" w:rsidRPr="00616538" w:rsidRDefault="00A47C6B" w:rsidP="00A47C6B">
            <w:pPr>
              <w:spacing w:before="120" w:after="120"/>
              <w:jc w:val="center"/>
              <w:rPr>
                <w:b/>
                <w:lang w:val="hr-HR"/>
              </w:rPr>
            </w:pPr>
            <w:r w:rsidRPr="00616538">
              <w:rPr>
                <w:b/>
                <w:lang w:val="hr-HR"/>
              </w:rPr>
              <w:t>Phí, lệ phí</w:t>
            </w:r>
          </w:p>
        </w:tc>
        <w:tc>
          <w:tcPr>
            <w:tcW w:w="2327" w:type="dxa"/>
            <w:vMerge w:val="restart"/>
            <w:vAlign w:val="center"/>
          </w:tcPr>
          <w:p w:rsidR="00A47C6B" w:rsidRPr="00616538" w:rsidRDefault="00A47C6B" w:rsidP="00A47C6B">
            <w:pPr>
              <w:shd w:val="clear" w:color="auto" w:fill="FFFFFF"/>
              <w:spacing w:before="120" w:after="120"/>
              <w:jc w:val="center"/>
              <w:rPr>
                <w:rFonts w:eastAsia="Times New Roman"/>
                <w:b/>
                <w:lang w:val="hr-HR" w:eastAsia="vi-VN"/>
              </w:rPr>
            </w:pPr>
            <w:r w:rsidRPr="00616538">
              <w:rPr>
                <w:rFonts w:eastAsia="Times New Roman"/>
                <w:b/>
                <w:lang w:val="hr-HR" w:eastAsia="vi-VN"/>
              </w:rPr>
              <w:t>Tên VBQPPL quy định nội dung TTHC</w:t>
            </w:r>
          </w:p>
        </w:tc>
        <w:tc>
          <w:tcPr>
            <w:tcW w:w="2955" w:type="dxa"/>
            <w:gridSpan w:val="2"/>
            <w:vAlign w:val="center"/>
          </w:tcPr>
          <w:p w:rsidR="00A47C6B" w:rsidRPr="00616538" w:rsidRDefault="00A47C6B" w:rsidP="00A47C6B">
            <w:pPr>
              <w:spacing w:before="120" w:after="120"/>
              <w:jc w:val="center"/>
              <w:rPr>
                <w:b/>
                <w:lang w:val="hr-HR"/>
              </w:rPr>
            </w:pPr>
            <w:r w:rsidRPr="00616538">
              <w:rPr>
                <w:b/>
                <w:lang w:val="hr-HR"/>
              </w:rPr>
              <w:t>Cách thức thực hiện</w:t>
            </w:r>
          </w:p>
        </w:tc>
      </w:tr>
      <w:tr w:rsidR="00A47C6B" w:rsidRPr="00616538" w:rsidTr="00A47C6B">
        <w:trPr>
          <w:trHeight w:val="315"/>
          <w:tblHeader/>
          <w:jc w:val="center"/>
        </w:trPr>
        <w:tc>
          <w:tcPr>
            <w:tcW w:w="566" w:type="dxa"/>
            <w:vMerge/>
            <w:vAlign w:val="center"/>
          </w:tcPr>
          <w:p w:rsidR="00A47C6B" w:rsidRPr="00616538" w:rsidRDefault="00A47C6B" w:rsidP="00A47C6B">
            <w:pPr>
              <w:spacing w:before="120" w:after="120"/>
              <w:jc w:val="center"/>
              <w:rPr>
                <w:bCs/>
                <w:lang w:val="hr-HR"/>
              </w:rPr>
            </w:pPr>
          </w:p>
        </w:tc>
        <w:tc>
          <w:tcPr>
            <w:tcW w:w="1226" w:type="dxa"/>
            <w:vMerge/>
            <w:vAlign w:val="center"/>
          </w:tcPr>
          <w:p w:rsidR="00A47C6B" w:rsidRPr="00616538" w:rsidRDefault="00A47C6B" w:rsidP="00A47C6B">
            <w:pPr>
              <w:spacing w:before="120" w:after="120"/>
              <w:jc w:val="center"/>
              <w:rPr>
                <w:bCs/>
                <w:lang w:val="hr-HR"/>
              </w:rPr>
            </w:pPr>
          </w:p>
        </w:tc>
        <w:tc>
          <w:tcPr>
            <w:tcW w:w="1251" w:type="dxa"/>
            <w:vMerge/>
            <w:vAlign w:val="center"/>
          </w:tcPr>
          <w:p w:rsidR="00A47C6B" w:rsidRPr="00616538" w:rsidRDefault="00A47C6B" w:rsidP="00A47C6B">
            <w:pPr>
              <w:spacing w:before="120" w:after="120"/>
              <w:jc w:val="both"/>
              <w:rPr>
                <w:rFonts w:eastAsia="Times New Roman"/>
                <w:b/>
                <w:bCs/>
                <w:lang w:val="hr-HR" w:eastAsia="vi-VN"/>
              </w:rPr>
            </w:pPr>
          </w:p>
        </w:tc>
        <w:tc>
          <w:tcPr>
            <w:tcW w:w="4394" w:type="dxa"/>
            <w:vMerge/>
            <w:vAlign w:val="center"/>
          </w:tcPr>
          <w:p w:rsidR="00A47C6B" w:rsidRPr="00616538" w:rsidRDefault="00A47C6B" w:rsidP="00A47C6B">
            <w:pPr>
              <w:spacing w:before="120" w:after="120"/>
              <w:jc w:val="center"/>
              <w:rPr>
                <w:bCs/>
                <w:lang w:val="hr-HR"/>
              </w:rPr>
            </w:pPr>
          </w:p>
        </w:tc>
        <w:tc>
          <w:tcPr>
            <w:tcW w:w="1560" w:type="dxa"/>
            <w:vMerge/>
            <w:vAlign w:val="center"/>
          </w:tcPr>
          <w:p w:rsidR="00A47C6B" w:rsidRPr="00616538" w:rsidRDefault="00A47C6B" w:rsidP="00A47C6B">
            <w:pPr>
              <w:spacing w:before="120" w:after="120"/>
              <w:jc w:val="center"/>
              <w:rPr>
                <w:lang w:val="nl-NL"/>
              </w:rPr>
            </w:pPr>
          </w:p>
        </w:tc>
        <w:tc>
          <w:tcPr>
            <w:tcW w:w="992" w:type="dxa"/>
            <w:vMerge/>
            <w:vAlign w:val="center"/>
          </w:tcPr>
          <w:p w:rsidR="00A47C6B" w:rsidRPr="00616538" w:rsidRDefault="00A47C6B" w:rsidP="00A47C6B">
            <w:pPr>
              <w:spacing w:before="120" w:after="120"/>
              <w:jc w:val="center"/>
              <w:rPr>
                <w:lang w:val="hr-HR"/>
              </w:rPr>
            </w:pPr>
          </w:p>
        </w:tc>
        <w:tc>
          <w:tcPr>
            <w:tcW w:w="2327" w:type="dxa"/>
            <w:vMerge/>
            <w:vAlign w:val="center"/>
          </w:tcPr>
          <w:p w:rsidR="00A47C6B" w:rsidRPr="00616538" w:rsidRDefault="00A47C6B" w:rsidP="00A47C6B">
            <w:pPr>
              <w:shd w:val="clear" w:color="auto" w:fill="FFFFFF"/>
              <w:spacing w:before="120" w:after="120"/>
              <w:jc w:val="center"/>
              <w:rPr>
                <w:rFonts w:eastAsia="Times New Roman"/>
                <w:lang w:val="hr-HR" w:eastAsia="vi-VN"/>
              </w:rPr>
            </w:pPr>
          </w:p>
        </w:tc>
        <w:tc>
          <w:tcPr>
            <w:tcW w:w="1497" w:type="dxa"/>
            <w:vAlign w:val="center"/>
          </w:tcPr>
          <w:p w:rsidR="00A47C6B" w:rsidRPr="00616538" w:rsidRDefault="00A47C6B" w:rsidP="00A47C6B">
            <w:pPr>
              <w:spacing w:before="120" w:after="120"/>
              <w:jc w:val="center"/>
              <w:rPr>
                <w:b/>
                <w:lang w:val="hr-HR"/>
              </w:rPr>
            </w:pPr>
            <w:r w:rsidRPr="00616538">
              <w:rPr>
                <w:b/>
                <w:lang w:val="hr-HR"/>
              </w:rPr>
              <w:t>Nộp hồ sơ</w:t>
            </w:r>
          </w:p>
        </w:tc>
        <w:tc>
          <w:tcPr>
            <w:tcW w:w="1458" w:type="dxa"/>
            <w:vAlign w:val="center"/>
          </w:tcPr>
          <w:p w:rsidR="00A47C6B" w:rsidRPr="00616538" w:rsidRDefault="00A47C6B" w:rsidP="00A47C6B">
            <w:pPr>
              <w:spacing w:before="120" w:after="120"/>
              <w:jc w:val="center"/>
              <w:rPr>
                <w:b/>
                <w:lang w:val="hr-HR"/>
              </w:rPr>
            </w:pPr>
            <w:r w:rsidRPr="00616538">
              <w:rPr>
                <w:b/>
                <w:lang w:val="hr-HR"/>
              </w:rPr>
              <w:t>Trả hồ sơ</w:t>
            </w:r>
          </w:p>
        </w:tc>
      </w:tr>
      <w:tr w:rsidR="006A1446" w:rsidRPr="006A5614" w:rsidTr="00A47C6B">
        <w:trPr>
          <w:trHeight w:val="315"/>
          <w:jc w:val="center"/>
        </w:trPr>
        <w:tc>
          <w:tcPr>
            <w:tcW w:w="566" w:type="dxa"/>
            <w:vAlign w:val="center"/>
          </w:tcPr>
          <w:p w:rsidR="00C336A3" w:rsidRPr="00616538" w:rsidRDefault="00C336A3" w:rsidP="00FA58B6">
            <w:pPr>
              <w:spacing w:before="120" w:after="120"/>
              <w:jc w:val="center"/>
              <w:rPr>
                <w:bCs/>
                <w:lang w:val="hr-HR"/>
              </w:rPr>
            </w:pPr>
            <w:r w:rsidRPr="00616538">
              <w:rPr>
                <w:bCs/>
                <w:lang w:val="hr-HR"/>
              </w:rPr>
              <w:t>7</w:t>
            </w:r>
          </w:p>
        </w:tc>
        <w:tc>
          <w:tcPr>
            <w:tcW w:w="1226" w:type="dxa"/>
            <w:vAlign w:val="center"/>
          </w:tcPr>
          <w:p w:rsidR="00C336A3" w:rsidRPr="00616538" w:rsidRDefault="008F2C25" w:rsidP="00FA58B6">
            <w:pPr>
              <w:spacing w:before="120" w:after="120"/>
              <w:jc w:val="center"/>
              <w:rPr>
                <w:lang w:val="pt-BR"/>
              </w:rPr>
            </w:pPr>
            <w:r>
              <w:rPr>
                <w:lang w:val="pt-BR"/>
              </w:rPr>
              <w:t>1.000448</w:t>
            </w:r>
          </w:p>
        </w:tc>
        <w:tc>
          <w:tcPr>
            <w:tcW w:w="1251" w:type="dxa"/>
            <w:vAlign w:val="center"/>
          </w:tcPr>
          <w:p w:rsidR="00C336A3" w:rsidRPr="00616538" w:rsidRDefault="00C336A3" w:rsidP="00FA58B6">
            <w:pPr>
              <w:spacing w:before="120" w:after="120"/>
              <w:jc w:val="both"/>
              <w:rPr>
                <w:lang w:val="pt-BR"/>
              </w:rPr>
            </w:pPr>
            <w:r w:rsidRPr="00616538">
              <w:rPr>
                <w:lang w:val="pt-BR"/>
              </w:rPr>
              <w:t>Cấp lại Giấy phép hoạt động cho thuê lại lao động</w:t>
            </w:r>
          </w:p>
        </w:tc>
        <w:tc>
          <w:tcPr>
            <w:tcW w:w="4394" w:type="dxa"/>
            <w:vAlign w:val="center"/>
          </w:tcPr>
          <w:p w:rsidR="00C336A3" w:rsidRPr="00616538" w:rsidRDefault="00C336A3" w:rsidP="00FA58B6">
            <w:pPr>
              <w:spacing w:before="120" w:after="120"/>
              <w:jc w:val="both"/>
              <w:rPr>
                <w:lang w:val="pt-BR"/>
              </w:rPr>
            </w:pPr>
            <w:r w:rsidRPr="00616538">
              <w:rPr>
                <w:rFonts w:eastAsia="Times New Roman"/>
                <w:lang w:val="pt-BR" w:eastAsia="vi-VN"/>
              </w:rPr>
              <w:t>- Đối với trường hợp doanh nghiệp thay đổi địa chỉ trụ sở chính sang địa bàn cấp tỉnh khác so với nơi đã được cấp giấy phép</w:t>
            </w:r>
            <w:r w:rsidRPr="00616538">
              <w:rPr>
                <w:lang w:val="pt-BR"/>
              </w:rPr>
              <w:t>: 27 ngày làm việc</w:t>
            </w:r>
          </w:p>
          <w:p w:rsidR="00C336A3" w:rsidRPr="00616538" w:rsidRDefault="00C336A3" w:rsidP="00FA58B6">
            <w:pPr>
              <w:spacing w:before="120" w:after="120"/>
              <w:jc w:val="both"/>
              <w:rPr>
                <w:i/>
                <w:lang w:val="pt-BR"/>
              </w:rPr>
            </w:pPr>
            <w:r w:rsidRPr="00616538">
              <w:rPr>
                <w:i/>
                <w:lang w:val="pt-BR"/>
              </w:rPr>
              <w:t xml:space="preserve">+ Sở </w:t>
            </w:r>
            <w:r w:rsidR="007F334E">
              <w:rPr>
                <w:i/>
                <w:lang w:val="pt-BR"/>
              </w:rPr>
              <w:t>LĐTBXH</w:t>
            </w:r>
            <w:r w:rsidR="007F334E" w:rsidRPr="00616538">
              <w:rPr>
                <w:rFonts w:eastAsia="Times New Roman"/>
                <w:i/>
                <w:lang w:val="pt-BR" w:eastAsia="vi-VN"/>
              </w:rPr>
              <w:t xml:space="preserve"> </w:t>
            </w:r>
            <w:r w:rsidRPr="00616538">
              <w:rPr>
                <w:rFonts w:eastAsia="Times New Roman"/>
                <w:i/>
                <w:lang w:val="pt-BR" w:eastAsia="vi-VN"/>
              </w:rPr>
              <w:t>nơi doanh nghiệp đặt trụ sở chính trước đây: 07 ngày</w:t>
            </w:r>
            <w:r w:rsidR="007F334E">
              <w:rPr>
                <w:rFonts w:eastAsia="Times New Roman"/>
                <w:i/>
                <w:lang w:val="pt-BR" w:eastAsia="vi-VN"/>
              </w:rPr>
              <w:t>.</w:t>
            </w:r>
          </w:p>
          <w:p w:rsidR="00C336A3" w:rsidRPr="00616538" w:rsidRDefault="00C336A3" w:rsidP="00FA58B6">
            <w:pPr>
              <w:spacing w:before="120" w:after="120"/>
              <w:jc w:val="both"/>
              <w:rPr>
                <w:i/>
                <w:lang w:val="pt-BR"/>
              </w:rPr>
            </w:pPr>
            <w:r w:rsidRPr="00616538">
              <w:rPr>
                <w:i/>
                <w:lang w:val="pt-BR"/>
              </w:rPr>
              <w:t xml:space="preserve">+ Sở </w:t>
            </w:r>
            <w:r w:rsidR="007F334E">
              <w:rPr>
                <w:i/>
                <w:lang w:val="pt-BR"/>
              </w:rPr>
              <w:t>LĐTBXH</w:t>
            </w:r>
            <w:r w:rsidR="007F334E" w:rsidRPr="00616538">
              <w:rPr>
                <w:rFonts w:eastAsia="Times New Roman"/>
                <w:i/>
                <w:lang w:val="pt-BR" w:eastAsia="vi-VN"/>
              </w:rPr>
              <w:t xml:space="preserve"> </w:t>
            </w:r>
            <w:r w:rsidRPr="00616538">
              <w:rPr>
                <w:rFonts w:eastAsia="Times New Roman"/>
                <w:i/>
                <w:lang w:val="pt-BR" w:eastAsia="vi-VN"/>
              </w:rPr>
              <w:t>nơi doanh nghiệp đặt trụ mới</w:t>
            </w:r>
            <w:r w:rsidRPr="00616538">
              <w:rPr>
                <w:i/>
                <w:lang w:val="pt-BR"/>
              </w:rPr>
              <w:t>: 15 ngày</w:t>
            </w:r>
            <w:r w:rsidR="007F334E">
              <w:rPr>
                <w:i/>
                <w:lang w:val="pt-BR"/>
              </w:rPr>
              <w:t>.</w:t>
            </w:r>
          </w:p>
          <w:p w:rsidR="00C336A3" w:rsidRPr="00616538" w:rsidRDefault="007F334E" w:rsidP="00FA58B6">
            <w:pPr>
              <w:spacing w:before="120" w:after="120"/>
              <w:jc w:val="both"/>
              <w:rPr>
                <w:i/>
                <w:lang w:val="pt-BR"/>
              </w:rPr>
            </w:pPr>
            <w:r>
              <w:rPr>
                <w:i/>
                <w:lang w:val="pt-BR"/>
              </w:rPr>
              <w:t>+ UBND T</w:t>
            </w:r>
            <w:r w:rsidR="00C336A3" w:rsidRPr="00616538">
              <w:rPr>
                <w:i/>
                <w:lang w:val="pt-BR"/>
              </w:rPr>
              <w:t>ỉnh: 04 ngày</w:t>
            </w:r>
            <w:r>
              <w:rPr>
                <w:i/>
                <w:lang w:val="pt-BR"/>
              </w:rPr>
              <w:t>.</w:t>
            </w:r>
          </w:p>
          <w:p w:rsidR="00C336A3" w:rsidRPr="00616538" w:rsidRDefault="00C336A3" w:rsidP="00FA58B6">
            <w:pPr>
              <w:spacing w:before="120" w:after="120"/>
              <w:jc w:val="both"/>
              <w:rPr>
                <w:rFonts w:eastAsia="Times New Roman"/>
                <w:lang w:val="pt-BR" w:eastAsia="vi-VN"/>
              </w:rPr>
            </w:pPr>
            <w:r w:rsidRPr="00616538">
              <w:rPr>
                <w:rFonts w:eastAsia="Times New Roman"/>
                <w:lang w:val="pt-BR" w:eastAsia="vi-VN"/>
              </w:rPr>
              <w:t>- Đối với trường hợp doanh nghiệp thay đổi: tên, địa chỉ, người đại diện, giấy phép bị mất, bị hư hỏng: 22 ngày làm việc</w:t>
            </w:r>
          </w:p>
          <w:p w:rsidR="00C336A3" w:rsidRPr="00616538" w:rsidRDefault="00C336A3" w:rsidP="00FA58B6">
            <w:pPr>
              <w:spacing w:before="120" w:after="120"/>
              <w:jc w:val="both"/>
              <w:rPr>
                <w:rFonts w:eastAsia="Times New Roman"/>
                <w:i/>
                <w:lang w:val="pt-BR" w:eastAsia="vi-VN"/>
              </w:rPr>
            </w:pPr>
            <w:r w:rsidRPr="00616538">
              <w:rPr>
                <w:rFonts w:eastAsia="Times New Roman"/>
                <w:i/>
                <w:lang w:val="pt-BR" w:eastAsia="vi-VN"/>
              </w:rPr>
              <w:t>+ Sở LĐ-TB&amp;XH: 15 ngày làm việc</w:t>
            </w:r>
          </w:p>
          <w:p w:rsidR="00C336A3" w:rsidRPr="00616538" w:rsidRDefault="00C336A3" w:rsidP="00FA58B6">
            <w:pPr>
              <w:spacing w:before="120" w:after="120"/>
              <w:jc w:val="both"/>
              <w:rPr>
                <w:lang w:val="pt-BR"/>
              </w:rPr>
            </w:pPr>
            <w:r w:rsidRPr="00616538">
              <w:rPr>
                <w:rFonts w:eastAsia="Times New Roman"/>
                <w:i/>
                <w:lang w:val="pt-BR" w:eastAsia="vi-VN"/>
              </w:rPr>
              <w:t>+ UBND tỉnh: 07 ngày làm việc</w:t>
            </w:r>
          </w:p>
        </w:tc>
        <w:tc>
          <w:tcPr>
            <w:tcW w:w="1560" w:type="dxa"/>
            <w:vAlign w:val="center"/>
          </w:tcPr>
          <w:p w:rsidR="00C336A3" w:rsidRPr="00616538" w:rsidRDefault="00C336A3" w:rsidP="00FA58B6">
            <w:pPr>
              <w:spacing w:before="120" w:after="120"/>
              <w:jc w:val="center"/>
              <w:rPr>
                <w:lang w:val="hr-HR"/>
              </w:rPr>
            </w:pPr>
            <w:r w:rsidRPr="00616538">
              <w:rPr>
                <w:bCs/>
                <w:lang w:val="hr-HR"/>
              </w:rPr>
              <w:t>Trung tâm Kiểm soát TTHC và Phục vụ hành chính công</w:t>
            </w:r>
          </w:p>
        </w:tc>
        <w:tc>
          <w:tcPr>
            <w:tcW w:w="992" w:type="dxa"/>
            <w:vAlign w:val="center"/>
          </w:tcPr>
          <w:p w:rsidR="00C336A3" w:rsidRPr="00616538" w:rsidRDefault="00C336A3" w:rsidP="00FA58B6">
            <w:pPr>
              <w:spacing w:before="120" w:after="120"/>
              <w:jc w:val="center"/>
              <w:rPr>
                <w:lang w:val="hr-HR"/>
              </w:rPr>
            </w:pPr>
            <w:r w:rsidRPr="00616538">
              <w:rPr>
                <w:lang w:val="hr-HR"/>
              </w:rPr>
              <w:t>Không</w:t>
            </w:r>
          </w:p>
        </w:tc>
        <w:tc>
          <w:tcPr>
            <w:tcW w:w="2327" w:type="dxa"/>
            <w:vAlign w:val="center"/>
          </w:tcPr>
          <w:p w:rsidR="00C336A3" w:rsidRPr="00616538" w:rsidRDefault="00C336A3" w:rsidP="00FA58B6">
            <w:pPr>
              <w:shd w:val="clear" w:color="auto" w:fill="FFFFFF"/>
              <w:spacing w:before="0" w:line="234" w:lineRule="atLeast"/>
              <w:jc w:val="both"/>
              <w:rPr>
                <w:b/>
                <w:lang w:val="hr-HR" w:eastAsia="vi-VN"/>
              </w:rPr>
            </w:pPr>
            <w:r w:rsidRPr="00616538">
              <w:rPr>
                <w:lang w:val="hr-HR"/>
              </w:rPr>
              <w:t xml:space="preserve">Điều 27, </w:t>
            </w:r>
            <w:r w:rsidRPr="00616538">
              <w:rPr>
                <w:rFonts w:eastAsia="Times New Roman"/>
                <w:lang w:val="vi-VN" w:eastAsia="vi-VN"/>
              </w:rPr>
              <w:t>Nghị định số 145/NĐ-CP ngày 14</w:t>
            </w:r>
            <w:r w:rsidR="008334AE">
              <w:rPr>
                <w:rFonts w:eastAsia="Times New Roman"/>
                <w:lang w:eastAsia="vi-VN"/>
              </w:rPr>
              <w:t>/</w:t>
            </w:r>
            <w:r w:rsidRPr="00616538">
              <w:rPr>
                <w:rFonts w:eastAsia="Times New Roman"/>
                <w:lang w:val="vi-VN" w:eastAsia="vi-VN"/>
              </w:rPr>
              <w:t>12</w:t>
            </w:r>
            <w:r w:rsidR="008334AE">
              <w:rPr>
                <w:rFonts w:eastAsia="Times New Roman"/>
                <w:lang w:eastAsia="vi-VN"/>
              </w:rPr>
              <w:t>/</w:t>
            </w:r>
            <w:r w:rsidRPr="00616538">
              <w:rPr>
                <w:rFonts w:eastAsia="Times New Roman"/>
                <w:lang w:val="vi-VN" w:eastAsia="vi-VN"/>
              </w:rPr>
              <w:t>2020 của Chính phủ hướng dẫn Bộ Luật lao động về điều kiện lao động và quan hệ lao động.</w:t>
            </w:r>
          </w:p>
          <w:p w:rsidR="00C336A3" w:rsidRPr="00616538" w:rsidRDefault="00C336A3" w:rsidP="00FA58B6">
            <w:pPr>
              <w:spacing w:before="120" w:after="120"/>
              <w:jc w:val="both"/>
              <w:rPr>
                <w:bCs/>
                <w:lang w:val="hr-HR"/>
              </w:rPr>
            </w:pPr>
          </w:p>
        </w:tc>
        <w:tc>
          <w:tcPr>
            <w:tcW w:w="1497" w:type="dxa"/>
            <w:vAlign w:val="center"/>
          </w:tcPr>
          <w:p w:rsidR="00C336A3" w:rsidRPr="00616538" w:rsidRDefault="00C336A3" w:rsidP="00FA58B6">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C336A3" w:rsidRPr="00616538" w:rsidRDefault="00C336A3" w:rsidP="00FA58B6">
            <w:pPr>
              <w:spacing w:before="120" w:after="120"/>
              <w:jc w:val="both"/>
              <w:rPr>
                <w:lang w:val="hr-HR"/>
              </w:rPr>
            </w:pPr>
            <w:r w:rsidRPr="00616538">
              <w:rPr>
                <w:lang w:val="hr-HR"/>
              </w:rPr>
              <w:t>- Qua dịch vụ BCCI;</w:t>
            </w:r>
          </w:p>
          <w:p w:rsidR="00C336A3" w:rsidRPr="00616538" w:rsidRDefault="00C336A3" w:rsidP="00FA58B6">
            <w:pPr>
              <w:spacing w:before="120" w:after="120"/>
              <w:jc w:val="both"/>
              <w:rPr>
                <w:lang w:val="hr-HR"/>
              </w:rPr>
            </w:pPr>
            <w:r w:rsidRPr="00616538">
              <w:rPr>
                <w:lang w:val="hr-HR"/>
              </w:rPr>
              <w:t>- Qua dịch vụ công trực tuyến (mức độ 3).</w:t>
            </w:r>
          </w:p>
        </w:tc>
        <w:tc>
          <w:tcPr>
            <w:tcW w:w="1458" w:type="dxa"/>
            <w:vAlign w:val="center"/>
          </w:tcPr>
          <w:p w:rsidR="00C336A3" w:rsidRPr="00616538" w:rsidRDefault="00C336A3" w:rsidP="00FA58B6">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C336A3" w:rsidRPr="00616538" w:rsidRDefault="00C336A3" w:rsidP="00FA58B6">
            <w:pPr>
              <w:spacing w:before="120" w:after="120"/>
              <w:jc w:val="both"/>
              <w:rPr>
                <w:lang w:val="hr-HR"/>
              </w:rPr>
            </w:pPr>
            <w:r w:rsidRPr="00616538">
              <w:rPr>
                <w:lang w:val="hr-HR"/>
              </w:rPr>
              <w:t>- Qua dịch vụ BCCI;</w:t>
            </w:r>
          </w:p>
          <w:p w:rsidR="00C336A3" w:rsidRPr="00616538" w:rsidRDefault="00C336A3" w:rsidP="00FA58B6">
            <w:pPr>
              <w:spacing w:before="120" w:after="120"/>
              <w:jc w:val="both"/>
              <w:rPr>
                <w:lang w:val="hr-HR"/>
              </w:rPr>
            </w:pPr>
            <w:r w:rsidRPr="00616538">
              <w:rPr>
                <w:lang w:val="hr-HR"/>
              </w:rPr>
              <w:t>- Qua dịch vụ công trực tuyến (mức độ 3).</w:t>
            </w:r>
          </w:p>
        </w:tc>
      </w:tr>
    </w:tbl>
    <w:p w:rsidR="00A47C6B" w:rsidRDefault="00A47C6B">
      <w:r>
        <w:br w:type="page"/>
      </w:r>
    </w:p>
    <w:tbl>
      <w:tblPr>
        <w:tblW w:w="15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1226"/>
        <w:gridCol w:w="1535"/>
        <w:gridCol w:w="3260"/>
        <w:gridCol w:w="1417"/>
        <w:gridCol w:w="1134"/>
        <w:gridCol w:w="3178"/>
        <w:gridCol w:w="1497"/>
        <w:gridCol w:w="1458"/>
      </w:tblGrid>
      <w:tr w:rsidR="00A47C6B" w:rsidRPr="00616538" w:rsidTr="00D255B4">
        <w:trPr>
          <w:trHeight w:val="315"/>
          <w:tblHeader/>
          <w:jc w:val="center"/>
        </w:trPr>
        <w:tc>
          <w:tcPr>
            <w:tcW w:w="566" w:type="dxa"/>
            <w:vMerge w:val="restart"/>
            <w:vAlign w:val="center"/>
          </w:tcPr>
          <w:p w:rsidR="00A47C6B" w:rsidRPr="00616538" w:rsidRDefault="00A47C6B" w:rsidP="00A47C6B">
            <w:pPr>
              <w:spacing w:before="120" w:after="120"/>
              <w:jc w:val="center"/>
              <w:rPr>
                <w:b/>
                <w:bCs/>
                <w:lang w:val="hr-HR"/>
              </w:rPr>
            </w:pPr>
            <w:r w:rsidRPr="00616538">
              <w:rPr>
                <w:b/>
                <w:bCs/>
                <w:lang w:val="hr-HR"/>
              </w:rPr>
              <w:lastRenderedPageBreak/>
              <w:t>TT</w:t>
            </w:r>
          </w:p>
        </w:tc>
        <w:tc>
          <w:tcPr>
            <w:tcW w:w="1226" w:type="dxa"/>
            <w:vMerge w:val="restart"/>
            <w:vAlign w:val="center"/>
          </w:tcPr>
          <w:p w:rsidR="00A47C6B" w:rsidRPr="00616538" w:rsidRDefault="00A47C6B" w:rsidP="00A47C6B">
            <w:pPr>
              <w:spacing w:before="120" w:after="120"/>
              <w:jc w:val="center"/>
              <w:rPr>
                <w:b/>
                <w:bCs/>
                <w:lang w:val="hr-HR"/>
              </w:rPr>
            </w:pPr>
            <w:r w:rsidRPr="00616538">
              <w:rPr>
                <w:b/>
                <w:bCs/>
                <w:lang w:val="hr-HR"/>
              </w:rPr>
              <w:t>Mã số hồ sơ TTHC</w:t>
            </w:r>
          </w:p>
        </w:tc>
        <w:tc>
          <w:tcPr>
            <w:tcW w:w="1535" w:type="dxa"/>
            <w:vMerge w:val="restart"/>
            <w:vAlign w:val="center"/>
          </w:tcPr>
          <w:p w:rsidR="00A47C6B" w:rsidRPr="00616538" w:rsidRDefault="00A47C6B" w:rsidP="00A47C6B">
            <w:pPr>
              <w:spacing w:before="120" w:after="120"/>
              <w:jc w:val="center"/>
              <w:rPr>
                <w:rFonts w:eastAsia="Times New Roman"/>
                <w:b/>
                <w:bCs/>
                <w:lang w:val="hr-HR" w:eastAsia="vi-VN"/>
              </w:rPr>
            </w:pPr>
            <w:r w:rsidRPr="00616538">
              <w:rPr>
                <w:rFonts w:eastAsia="Times New Roman"/>
                <w:b/>
                <w:bCs/>
                <w:lang w:val="hr-HR" w:eastAsia="vi-VN"/>
              </w:rPr>
              <w:t>Tên thủ tục hành chính</w:t>
            </w:r>
          </w:p>
        </w:tc>
        <w:tc>
          <w:tcPr>
            <w:tcW w:w="3260" w:type="dxa"/>
            <w:vMerge w:val="restart"/>
            <w:vAlign w:val="center"/>
          </w:tcPr>
          <w:p w:rsidR="00A47C6B" w:rsidRPr="00616538" w:rsidRDefault="00A47C6B" w:rsidP="00A47C6B">
            <w:pPr>
              <w:spacing w:before="120" w:after="120"/>
              <w:jc w:val="center"/>
              <w:rPr>
                <w:b/>
                <w:bCs/>
                <w:lang w:val="hr-HR"/>
              </w:rPr>
            </w:pPr>
            <w:r w:rsidRPr="00616538">
              <w:rPr>
                <w:b/>
                <w:bCs/>
                <w:lang w:val="hr-HR"/>
              </w:rPr>
              <w:t>Thời hạn giải quyết</w:t>
            </w:r>
          </w:p>
        </w:tc>
        <w:tc>
          <w:tcPr>
            <w:tcW w:w="1417" w:type="dxa"/>
            <w:vMerge w:val="restart"/>
            <w:vAlign w:val="center"/>
          </w:tcPr>
          <w:p w:rsidR="00A47C6B" w:rsidRPr="00616538" w:rsidRDefault="00A47C6B" w:rsidP="00A47C6B">
            <w:pPr>
              <w:spacing w:before="120" w:after="120"/>
              <w:jc w:val="center"/>
              <w:rPr>
                <w:b/>
                <w:lang w:val="nl-NL"/>
              </w:rPr>
            </w:pPr>
            <w:r w:rsidRPr="00616538">
              <w:rPr>
                <w:b/>
                <w:lang w:val="nl-NL"/>
              </w:rPr>
              <w:t>Địa điểm thực hiện</w:t>
            </w:r>
          </w:p>
        </w:tc>
        <w:tc>
          <w:tcPr>
            <w:tcW w:w="1134" w:type="dxa"/>
            <w:vMerge w:val="restart"/>
            <w:vAlign w:val="center"/>
          </w:tcPr>
          <w:p w:rsidR="00A47C6B" w:rsidRPr="00616538" w:rsidRDefault="00A47C6B" w:rsidP="00A47C6B">
            <w:pPr>
              <w:spacing w:before="120" w:after="120"/>
              <w:jc w:val="center"/>
              <w:rPr>
                <w:b/>
                <w:lang w:val="hr-HR"/>
              </w:rPr>
            </w:pPr>
            <w:r w:rsidRPr="00616538">
              <w:rPr>
                <w:b/>
                <w:lang w:val="hr-HR"/>
              </w:rPr>
              <w:t>Phí, lệ phí</w:t>
            </w:r>
          </w:p>
        </w:tc>
        <w:tc>
          <w:tcPr>
            <w:tcW w:w="3178" w:type="dxa"/>
            <w:vMerge w:val="restart"/>
            <w:vAlign w:val="center"/>
          </w:tcPr>
          <w:p w:rsidR="00A47C6B" w:rsidRPr="00616538" w:rsidRDefault="00A47C6B" w:rsidP="00A47C6B">
            <w:pPr>
              <w:shd w:val="clear" w:color="auto" w:fill="FFFFFF"/>
              <w:spacing w:before="120" w:after="120"/>
              <w:jc w:val="center"/>
              <w:rPr>
                <w:rFonts w:eastAsia="Times New Roman"/>
                <w:b/>
                <w:lang w:val="hr-HR" w:eastAsia="vi-VN"/>
              </w:rPr>
            </w:pPr>
            <w:r w:rsidRPr="00616538">
              <w:rPr>
                <w:rFonts w:eastAsia="Times New Roman"/>
                <w:b/>
                <w:lang w:val="hr-HR" w:eastAsia="vi-VN"/>
              </w:rPr>
              <w:t>Tên VBQPPL quy định nội dung TTHC</w:t>
            </w:r>
          </w:p>
        </w:tc>
        <w:tc>
          <w:tcPr>
            <w:tcW w:w="2955" w:type="dxa"/>
            <w:gridSpan w:val="2"/>
            <w:vAlign w:val="center"/>
          </w:tcPr>
          <w:p w:rsidR="00A47C6B" w:rsidRPr="00616538" w:rsidRDefault="00A47C6B" w:rsidP="00A47C6B">
            <w:pPr>
              <w:spacing w:before="120" w:after="120"/>
              <w:jc w:val="center"/>
              <w:rPr>
                <w:b/>
                <w:lang w:val="hr-HR"/>
              </w:rPr>
            </w:pPr>
            <w:r w:rsidRPr="00616538">
              <w:rPr>
                <w:b/>
                <w:lang w:val="hr-HR"/>
              </w:rPr>
              <w:t>Cách thức thực hiện</w:t>
            </w:r>
          </w:p>
        </w:tc>
      </w:tr>
      <w:tr w:rsidR="00A47C6B" w:rsidRPr="00616538" w:rsidTr="00D255B4">
        <w:trPr>
          <w:trHeight w:val="315"/>
          <w:tblHeader/>
          <w:jc w:val="center"/>
        </w:trPr>
        <w:tc>
          <w:tcPr>
            <w:tcW w:w="566" w:type="dxa"/>
            <w:vMerge/>
            <w:vAlign w:val="center"/>
          </w:tcPr>
          <w:p w:rsidR="00A47C6B" w:rsidRPr="00616538" w:rsidRDefault="00A47C6B" w:rsidP="00A47C6B">
            <w:pPr>
              <w:spacing w:before="120" w:after="120"/>
              <w:jc w:val="center"/>
              <w:rPr>
                <w:bCs/>
                <w:lang w:val="hr-HR"/>
              </w:rPr>
            </w:pPr>
          </w:p>
        </w:tc>
        <w:tc>
          <w:tcPr>
            <w:tcW w:w="1226" w:type="dxa"/>
            <w:vMerge/>
            <w:vAlign w:val="center"/>
          </w:tcPr>
          <w:p w:rsidR="00A47C6B" w:rsidRPr="00616538" w:rsidRDefault="00A47C6B" w:rsidP="00A47C6B">
            <w:pPr>
              <w:spacing w:before="120" w:after="120"/>
              <w:jc w:val="center"/>
              <w:rPr>
                <w:bCs/>
                <w:lang w:val="hr-HR"/>
              </w:rPr>
            </w:pPr>
          </w:p>
        </w:tc>
        <w:tc>
          <w:tcPr>
            <w:tcW w:w="1535" w:type="dxa"/>
            <w:vMerge/>
            <w:vAlign w:val="center"/>
          </w:tcPr>
          <w:p w:rsidR="00A47C6B" w:rsidRPr="00616538" w:rsidRDefault="00A47C6B" w:rsidP="00A47C6B">
            <w:pPr>
              <w:spacing w:before="120" w:after="120"/>
              <w:jc w:val="both"/>
              <w:rPr>
                <w:rFonts w:eastAsia="Times New Roman"/>
                <w:b/>
                <w:bCs/>
                <w:lang w:val="hr-HR" w:eastAsia="vi-VN"/>
              </w:rPr>
            </w:pPr>
          </w:p>
        </w:tc>
        <w:tc>
          <w:tcPr>
            <w:tcW w:w="3260" w:type="dxa"/>
            <w:vMerge/>
            <w:vAlign w:val="center"/>
          </w:tcPr>
          <w:p w:rsidR="00A47C6B" w:rsidRPr="00616538" w:rsidRDefault="00A47C6B" w:rsidP="00A47C6B">
            <w:pPr>
              <w:spacing w:before="120" w:after="120"/>
              <w:jc w:val="center"/>
              <w:rPr>
                <w:bCs/>
                <w:lang w:val="hr-HR"/>
              </w:rPr>
            </w:pPr>
          </w:p>
        </w:tc>
        <w:tc>
          <w:tcPr>
            <w:tcW w:w="1417" w:type="dxa"/>
            <w:vMerge/>
            <w:vAlign w:val="center"/>
          </w:tcPr>
          <w:p w:rsidR="00A47C6B" w:rsidRPr="00616538" w:rsidRDefault="00A47C6B" w:rsidP="00A47C6B">
            <w:pPr>
              <w:spacing w:before="120" w:after="120"/>
              <w:jc w:val="center"/>
              <w:rPr>
                <w:lang w:val="nl-NL"/>
              </w:rPr>
            </w:pPr>
          </w:p>
        </w:tc>
        <w:tc>
          <w:tcPr>
            <w:tcW w:w="1134" w:type="dxa"/>
            <w:vMerge/>
            <w:vAlign w:val="center"/>
          </w:tcPr>
          <w:p w:rsidR="00A47C6B" w:rsidRPr="00616538" w:rsidRDefault="00A47C6B" w:rsidP="00A47C6B">
            <w:pPr>
              <w:spacing w:before="120" w:after="120"/>
              <w:jc w:val="center"/>
              <w:rPr>
                <w:lang w:val="hr-HR"/>
              </w:rPr>
            </w:pPr>
          </w:p>
        </w:tc>
        <w:tc>
          <w:tcPr>
            <w:tcW w:w="3178" w:type="dxa"/>
            <w:vMerge/>
            <w:vAlign w:val="center"/>
          </w:tcPr>
          <w:p w:rsidR="00A47C6B" w:rsidRPr="00616538" w:rsidRDefault="00A47C6B" w:rsidP="00A47C6B">
            <w:pPr>
              <w:shd w:val="clear" w:color="auto" w:fill="FFFFFF"/>
              <w:spacing w:before="120" w:after="120"/>
              <w:jc w:val="center"/>
              <w:rPr>
                <w:rFonts w:eastAsia="Times New Roman"/>
                <w:lang w:val="hr-HR" w:eastAsia="vi-VN"/>
              </w:rPr>
            </w:pPr>
          </w:p>
        </w:tc>
        <w:tc>
          <w:tcPr>
            <w:tcW w:w="1497" w:type="dxa"/>
            <w:vAlign w:val="center"/>
          </w:tcPr>
          <w:p w:rsidR="00A47C6B" w:rsidRPr="00616538" w:rsidRDefault="00A47C6B" w:rsidP="00A47C6B">
            <w:pPr>
              <w:spacing w:before="120" w:after="120"/>
              <w:jc w:val="center"/>
              <w:rPr>
                <w:b/>
                <w:lang w:val="hr-HR"/>
              </w:rPr>
            </w:pPr>
            <w:r w:rsidRPr="00616538">
              <w:rPr>
                <w:b/>
                <w:lang w:val="hr-HR"/>
              </w:rPr>
              <w:t>Nộp hồ sơ</w:t>
            </w:r>
          </w:p>
        </w:tc>
        <w:tc>
          <w:tcPr>
            <w:tcW w:w="1458" w:type="dxa"/>
            <w:vAlign w:val="center"/>
          </w:tcPr>
          <w:p w:rsidR="00A47C6B" w:rsidRPr="00616538" w:rsidRDefault="00A47C6B" w:rsidP="00A47C6B">
            <w:pPr>
              <w:spacing w:before="120" w:after="120"/>
              <w:jc w:val="center"/>
              <w:rPr>
                <w:b/>
                <w:lang w:val="hr-HR"/>
              </w:rPr>
            </w:pPr>
            <w:r w:rsidRPr="00616538">
              <w:rPr>
                <w:b/>
                <w:lang w:val="hr-HR"/>
              </w:rPr>
              <w:t>Trả hồ sơ</w:t>
            </w:r>
          </w:p>
        </w:tc>
      </w:tr>
      <w:tr w:rsidR="006A1446" w:rsidRPr="006A5614" w:rsidTr="00D255B4">
        <w:trPr>
          <w:trHeight w:val="315"/>
          <w:jc w:val="center"/>
        </w:trPr>
        <w:tc>
          <w:tcPr>
            <w:tcW w:w="566" w:type="dxa"/>
            <w:vAlign w:val="center"/>
          </w:tcPr>
          <w:p w:rsidR="00C336A3" w:rsidRPr="00616538" w:rsidRDefault="00C336A3" w:rsidP="00FA58B6">
            <w:pPr>
              <w:spacing w:before="120" w:after="120"/>
              <w:jc w:val="center"/>
              <w:rPr>
                <w:bCs/>
                <w:lang w:val="hr-HR"/>
              </w:rPr>
            </w:pPr>
            <w:r w:rsidRPr="00616538">
              <w:rPr>
                <w:bCs/>
                <w:lang w:val="hr-HR"/>
              </w:rPr>
              <w:t>8</w:t>
            </w:r>
          </w:p>
        </w:tc>
        <w:tc>
          <w:tcPr>
            <w:tcW w:w="1226" w:type="dxa"/>
            <w:vAlign w:val="center"/>
          </w:tcPr>
          <w:p w:rsidR="00C336A3" w:rsidRPr="00616538" w:rsidRDefault="008F2C25" w:rsidP="00FA58B6">
            <w:pPr>
              <w:spacing w:before="120" w:after="120"/>
              <w:jc w:val="center"/>
              <w:rPr>
                <w:lang w:val="pt-BR"/>
              </w:rPr>
            </w:pPr>
            <w:r>
              <w:rPr>
                <w:lang w:val="pt-BR"/>
              </w:rPr>
              <w:t>1.00</w:t>
            </w:r>
            <w:r w:rsidR="003301B3">
              <w:rPr>
                <w:lang w:val="pt-BR"/>
              </w:rPr>
              <w:t>0</w:t>
            </w:r>
            <w:r>
              <w:rPr>
                <w:lang w:val="pt-BR"/>
              </w:rPr>
              <w:t>436</w:t>
            </w:r>
          </w:p>
        </w:tc>
        <w:tc>
          <w:tcPr>
            <w:tcW w:w="1535" w:type="dxa"/>
            <w:vAlign w:val="center"/>
          </w:tcPr>
          <w:p w:rsidR="00C336A3" w:rsidRPr="00616538" w:rsidRDefault="00C336A3" w:rsidP="00FA58B6">
            <w:pPr>
              <w:spacing w:before="120" w:after="120"/>
              <w:jc w:val="both"/>
              <w:rPr>
                <w:lang w:val="pt-BR"/>
              </w:rPr>
            </w:pPr>
            <w:r w:rsidRPr="00616538">
              <w:rPr>
                <w:lang w:val="pt-BR"/>
              </w:rPr>
              <w:t>Thu hồi Giấy phép hoạt động cho thuê lại lao động</w:t>
            </w:r>
          </w:p>
        </w:tc>
        <w:tc>
          <w:tcPr>
            <w:tcW w:w="3260" w:type="dxa"/>
            <w:vAlign w:val="center"/>
          </w:tcPr>
          <w:p w:rsidR="00C336A3" w:rsidRPr="00616538" w:rsidRDefault="00C336A3" w:rsidP="00FA58B6">
            <w:pPr>
              <w:spacing w:before="120" w:after="120"/>
              <w:jc w:val="center"/>
              <w:rPr>
                <w:lang w:val="pt-BR"/>
              </w:rPr>
            </w:pPr>
            <w:r w:rsidRPr="00616538">
              <w:rPr>
                <w:lang w:val="pt-BR"/>
              </w:rPr>
              <w:t>17 ngày làm việc:</w:t>
            </w:r>
          </w:p>
          <w:p w:rsidR="00C336A3" w:rsidRPr="00616538" w:rsidRDefault="00C336A3" w:rsidP="00FA58B6">
            <w:pPr>
              <w:spacing w:before="120" w:after="120"/>
              <w:jc w:val="both"/>
              <w:rPr>
                <w:i/>
                <w:lang w:val="pt-BR"/>
              </w:rPr>
            </w:pPr>
            <w:r w:rsidRPr="00616538">
              <w:rPr>
                <w:i/>
                <w:lang w:val="pt-BR"/>
              </w:rPr>
              <w:t xml:space="preserve">+ Sở </w:t>
            </w:r>
            <w:r w:rsidR="007F334E">
              <w:rPr>
                <w:i/>
                <w:lang w:val="pt-BR"/>
              </w:rPr>
              <w:t>LĐTBXH</w:t>
            </w:r>
            <w:r w:rsidRPr="00616538">
              <w:rPr>
                <w:i/>
                <w:lang w:val="pt-BR"/>
              </w:rPr>
              <w:t>: 10 ngày</w:t>
            </w:r>
            <w:r w:rsidR="007F334E">
              <w:rPr>
                <w:i/>
                <w:lang w:val="pt-BR"/>
              </w:rPr>
              <w:t>;</w:t>
            </w:r>
          </w:p>
          <w:p w:rsidR="00C336A3" w:rsidRPr="00616538" w:rsidRDefault="007F334E" w:rsidP="007F334E">
            <w:pPr>
              <w:spacing w:before="120" w:after="120"/>
              <w:rPr>
                <w:lang w:val="pt-BR"/>
              </w:rPr>
            </w:pPr>
            <w:r>
              <w:rPr>
                <w:i/>
                <w:lang w:val="pt-BR"/>
              </w:rPr>
              <w:t>+ UBND T</w:t>
            </w:r>
            <w:r w:rsidR="00C336A3" w:rsidRPr="00616538">
              <w:rPr>
                <w:i/>
                <w:lang w:val="pt-BR"/>
              </w:rPr>
              <w:t>ỉnh: 07 ngày</w:t>
            </w:r>
            <w:r>
              <w:rPr>
                <w:i/>
                <w:lang w:val="pt-BR"/>
              </w:rPr>
              <w:t>.</w:t>
            </w:r>
          </w:p>
        </w:tc>
        <w:tc>
          <w:tcPr>
            <w:tcW w:w="1417" w:type="dxa"/>
            <w:vAlign w:val="center"/>
          </w:tcPr>
          <w:p w:rsidR="00C336A3" w:rsidRDefault="00C336A3" w:rsidP="00FA58B6">
            <w:pPr>
              <w:spacing w:before="120" w:after="120"/>
              <w:jc w:val="center"/>
              <w:rPr>
                <w:bCs/>
                <w:lang w:val="hr-HR"/>
              </w:rPr>
            </w:pPr>
            <w:r w:rsidRPr="00616538">
              <w:rPr>
                <w:bCs/>
                <w:lang w:val="hr-HR"/>
              </w:rPr>
              <w:t>Trung tâm Kiểm soát TTHC và Phục vụ hành chính công</w:t>
            </w:r>
          </w:p>
          <w:p w:rsidR="00D255B4" w:rsidRPr="00616538" w:rsidRDefault="00D255B4" w:rsidP="00FA58B6">
            <w:pPr>
              <w:spacing w:before="120" w:after="120"/>
              <w:jc w:val="center"/>
              <w:rPr>
                <w:lang w:val="pt-BR"/>
              </w:rPr>
            </w:pPr>
          </w:p>
        </w:tc>
        <w:tc>
          <w:tcPr>
            <w:tcW w:w="1134" w:type="dxa"/>
            <w:vAlign w:val="center"/>
          </w:tcPr>
          <w:p w:rsidR="00C336A3" w:rsidRPr="00616538" w:rsidRDefault="00C336A3" w:rsidP="00FA58B6">
            <w:pPr>
              <w:spacing w:before="120" w:after="120"/>
              <w:jc w:val="center"/>
              <w:rPr>
                <w:lang w:val="hr-HR"/>
              </w:rPr>
            </w:pPr>
            <w:r w:rsidRPr="00616538">
              <w:rPr>
                <w:lang w:val="hr-HR"/>
              </w:rPr>
              <w:t>Không</w:t>
            </w:r>
          </w:p>
        </w:tc>
        <w:tc>
          <w:tcPr>
            <w:tcW w:w="3178" w:type="dxa"/>
            <w:vAlign w:val="center"/>
          </w:tcPr>
          <w:p w:rsidR="00C336A3" w:rsidRPr="00616538" w:rsidRDefault="00CD1622" w:rsidP="007F334E">
            <w:pPr>
              <w:shd w:val="clear" w:color="auto" w:fill="FFFFFF"/>
              <w:spacing w:before="0" w:after="200" w:line="234" w:lineRule="atLeast"/>
              <w:jc w:val="both"/>
              <w:rPr>
                <w:bCs/>
                <w:lang w:val="nl-NL"/>
              </w:rPr>
            </w:pPr>
            <w:r w:rsidRPr="00616538">
              <w:rPr>
                <w:rFonts w:eastAsia="Times New Roman"/>
                <w:lang w:val="nl-NL" w:eastAsia="vi-VN"/>
              </w:rPr>
              <w:t>Điều 28, Nghị định số </w:t>
            </w:r>
            <w:hyperlink r:id="rId19" w:tgtFrame="_blank" w:tooltip="Nghị định 145/2020/NĐ-CP" w:history="1">
              <w:r w:rsidRPr="00616538">
                <w:rPr>
                  <w:rFonts w:eastAsia="Times New Roman"/>
                  <w:lang w:val="nl-NL" w:eastAsia="vi-VN"/>
                </w:rPr>
                <w:t>145/2020/NĐ-CP</w:t>
              </w:r>
            </w:hyperlink>
            <w:r w:rsidRPr="00616538">
              <w:rPr>
                <w:rFonts w:eastAsia="Times New Roman"/>
                <w:lang w:val="nl-NL" w:eastAsia="vi-VN"/>
              </w:rPr>
              <w:t> ngày 14 tháng 12 năm 2020 của Chính phủ quy định chi tiết và hướng dẫn thi hành một số điều của Bộ luật Lao động về điều kiện lao động và quan hệ lao động.</w:t>
            </w:r>
          </w:p>
        </w:tc>
        <w:tc>
          <w:tcPr>
            <w:tcW w:w="1497" w:type="dxa"/>
            <w:vAlign w:val="center"/>
          </w:tcPr>
          <w:p w:rsidR="00C336A3" w:rsidRPr="00616538" w:rsidRDefault="00C336A3" w:rsidP="00FA58B6">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C336A3" w:rsidRPr="00616538" w:rsidRDefault="00C336A3" w:rsidP="00FA58B6">
            <w:pPr>
              <w:spacing w:before="120" w:after="120"/>
              <w:jc w:val="both"/>
              <w:rPr>
                <w:lang w:val="hr-HR"/>
              </w:rPr>
            </w:pPr>
            <w:r w:rsidRPr="00616538">
              <w:rPr>
                <w:lang w:val="hr-HR"/>
              </w:rPr>
              <w:t>- Qua dịch vụ BCCI;</w:t>
            </w:r>
          </w:p>
          <w:p w:rsidR="00C336A3" w:rsidRPr="00616538" w:rsidRDefault="00C336A3" w:rsidP="00FA58B6">
            <w:pPr>
              <w:spacing w:before="120" w:after="120"/>
              <w:jc w:val="both"/>
              <w:rPr>
                <w:lang w:val="hr-HR"/>
              </w:rPr>
            </w:pPr>
            <w:r w:rsidRPr="00616538">
              <w:rPr>
                <w:lang w:val="hr-HR"/>
              </w:rPr>
              <w:t>- Qua dịch vụ công trực tuyến (mức độ 3).</w:t>
            </w:r>
          </w:p>
        </w:tc>
        <w:tc>
          <w:tcPr>
            <w:tcW w:w="1458" w:type="dxa"/>
            <w:vAlign w:val="center"/>
          </w:tcPr>
          <w:p w:rsidR="00C336A3" w:rsidRPr="00616538" w:rsidRDefault="00C336A3" w:rsidP="00FA58B6">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C336A3" w:rsidRPr="00616538" w:rsidRDefault="00C336A3" w:rsidP="00FA58B6">
            <w:pPr>
              <w:spacing w:before="120" w:after="120"/>
              <w:jc w:val="both"/>
              <w:rPr>
                <w:lang w:val="hr-HR"/>
              </w:rPr>
            </w:pPr>
            <w:r w:rsidRPr="00616538">
              <w:rPr>
                <w:lang w:val="hr-HR"/>
              </w:rPr>
              <w:t>- Qua dịch vụ BCCI;</w:t>
            </w:r>
          </w:p>
          <w:p w:rsidR="00C336A3" w:rsidRPr="00616538" w:rsidRDefault="00C336A3" w:rsidP="00FA58B6">
            <w:pPr>
              <w:spacing w:before="120" w:after="120"/>
              <w:jc w:val="both"/>
              <w:rPr>
                <w:lang w:val="hr-HR"/>
              </w:rPr>
            </w:pPr>
            <w:r w:rsidRPr="00616538">
              <w:rPr>
                <w:lang w:val="hr-HR"/>
              </w:rPr>
              <w:t>- Qua dịch vụ công trực tuyến (mức độ 3).</w:t>
            </w:r>
          </w:p>
        </w:tc>
      </w:tr>
      <w:tr w:rsidR="006A1446" w:rsidRPr="006A5614" w:rsidTr="00D255B4">
        <w:trPr>
          <w:trHeight w:val="315"/>
          <w:jc w:val="center"/>
        </w:trPr>
        <w:tc>
          <w:tcPr>
            <w:tcW w:w="566" w:type="dxa"/>
            <w:vAlign w:val="center"/>
          </w:tcPr>
          <w:p w:rsidR="00C336A3" w:rsidRPr="00616538" w:rsidRDefault="00C336A3" w:rsidP="00FA58B6">
            <w:pPr>
              <w:spacing w:before="120" w:after="120"/>
              <w:jc w:val="center"/>
              <w:rPr>
                <w:bCs/>
                <w:lang w:val="hr-HR"/>
              </w:rPr>
            </w:pPr>
            <w:r w:rsidRPr="00616538">
              <w:rPr>
                <w:bCs/>
                <w:lang w:val="hr-HR"/>
              </w:rPr>
              <w:t>9</w:t>
            </w:r>
          </w:p>
        </w:tc>
        <w:tc>
          <w:tcPr>
            <w:tcW w:w="1226" w:type="dxa"/>
            <w:vAlign w:val="center"/>
          </w:tcPr>
          <w:p w:rsidR="00C336A3" w:rsidRPr="00616538" w:rsidRDefault="008F2C25" w:rsidP="00FA58B6">
            <w:pPr>
              <w:spacing w:before="120" w:after="120"/>
              <w:jc w:val="center"/>
              <w:rPr>
                <w:lang w:val="pt-BR"/>
              </w:rPr>
            </w:pPr>
            <w:r>
              <w:rPr>
                <w:lang w:val="pt-BR"/>
              </w:rPr>
              <w:t>1.000414</w:t>
            </w:r>
          </w:p>
        </w:tc>
        <w:tc>
          <w:tcPr>
            <w:tcW w:w="1535" w:type="dxa"/>
            <w:vAlign w:val="center"/>
          </w:tcPr>
          <w:p w:rsidR="00C336A3" w:rsidRPr="00616538" w:rsidRDefault="00C336A3" w:rsidP="00FA58B6">
            <w:pPr>
              <w:spacing w:before="120" w:after="120"/>
              <w:jc w:val="both"/>
              <w:rPr>
                <w:lang w:val="pt-BR"/>
              </w:rPr>
            </w:pPr>
            <w:r w:rsidRPr="00616538">
              <w:rPr>
                <w:lang w:val="pt-BR"/>
              </w:rPr>
              <w:t>Rút tiền ký quỹ của doanh nghiệp cho thuê lại lao động</w:t>
            </w:r>
          </w:p>
        </w:tc>
        <w:tc>
          <w:tcPr>
            <w:tcW w:w="3260" w:type="dxa"/>
            <w:vAlign w:val="center"/>
          </w:tcPr>
          <w:p w:rsidR="00C336A3" w:rsidRPr="00616538" w:rsidRDefault="00C336A3" w:rsidP="00FA58B6">
            <w:pPr>
              <w:spacing w:before="120" w:after="120"/>
              <w:jc w:val="both"/>
              <w:rPr>
                <w:lang w:val="pt-BR"/>
              </w:rPr>
            </w:pPr>
            <w:r w:rsidRPr="00616538">
              <w:rPr>
                <w:lang w:val="pt-BR"/>
              </w:rPr>
              <w:t>10 ngày làm việc:</w:t>
            </w:r>
          </w:p>
          <w:p w:rsidR="00C336A3" w:rsidRPr="00616538" w:rsidRDefault="00C336A3" w:rsidP="00FA58B6">
            <w:pPr>
              <w:spacing w:before="120" w:after="120"/>
              <w:jc w:val="both"/>
              <w:rPr>
                <w:i/>
                <w:lang w:val="pt-BR"/>
              </w:rPr>
            </w:pPr>
            <w:r w:rsidRPr="00616538">
              <w:rPr>
                <w:i/>
                <w:lang w:val="pt-BR"/>
              </w:rPr>
              <w:t xml:space="preserve">+ Sở </w:t>
            </w:r>
            <w:r w:rsidR="007F334E">
              <w:rPr>
                <w:i/>
                <w:lang w:val="pt-BR"/>
              </w:rPr>
              <w:t>LĐTBXH</w:t>
            </w:r>
            <w:r w:rsidRPr="00616538">
              <w:rPr>
                <w:i/>
                <w:lang w:val="pt-BR"/>
              </w:rPr>
              <w:t>: 05 ngày</w:t>
            </w:r>
            <w:r w:rsidR="007F334E">
              <w:rPr>
                <w:i/>
                <w:lang w:val="pt-BR"/>
              </w:rPr>
              <w:t>.</w:t>
            </w:r>
          </w:p>
          <w:p w:rsidR="00C336A3" w:rsidRDefault="00C336A3" w:rsidP="007F334E">
            <w:pPr>
              <w:spacing w:before="120" w:after="120"/>
              <w:jc w:val="both"/>
              <w:rPr>
                <w:i/>
                <w:lang w:val="pt-BR"/>
              </w:rPr>
            </w:pPr>
            <w:r w:rsidRPr="00616538">
              <w:rPr>
                <w:i/>
                <w:lang w:val="pt-BR"/>
              </w:rPr>
              <w:t xml:space="preserve">+ UBND </w:t>
            </w:r>
            <w:r w:rsidR="007F334E">
              <w:rPr>
                <w:i/>
                <w:lang w:val="pt-BR"/>
              </w:rPr>
              <w:t>T</w:t>
            </w:r>
            <w:r w:rsidRPr="00616538">
              <w:rPr>
                <w:i/>
                <w:lang w:val="pt-BR"/>
              </w:rPr>
              <w:t>ỉnh: 05 ngày</w:t>
            </w:r>
            <w:r w:rsidR="007F334E">
              <w:rPr>
                <w:i/>
                <w:lang w:val="pt-BR"/>
              </w:rPr>
              <w:t>.</w:t>
            </w:r>
          </w:p>
          <w:p w:rsidR="00A47C6B" w:rsidRPr="00616538" w:rsidRDefault="00A47C6B" w:rsidP="007F334E">
            <w:pPr>
              <w:spacing w:before="120" w:after="120"/>
              <w:jc w:val="both"/>
              <w:rPr>
                <w:lang w:val="pt-BR"/>
              </w:rPr>
            </w:pPr>
          </w:p>
        </w:tc>
        <w:tc>
          <w:tcPr>
            <w:tcW w:w="1417" w:type="dxa"/>
            <w:vAlign w:val="center"/>
          </w:tcPr>
          <w:p w:rsidR="00C336A3" w:rsidRPr="00616538" w:rsidRDefault="00C336A3" w:rsidP="00FA58B6">
            <w:pPr>
              <w:spacing w:before="120" w:after="120"/>
              <w:jc w:val="center"/>
              <w:rPr>
                <w:lang w:val="pt-BR"/>
              </w:rPr>
            </w:pPr>
            <w:r w:rsidRPr="00616538">
              <w:rPr>
                <w:bCs/>
                <w:lang w:val="hr-HR"/>
              </w:rPr>
              <w:t>Trung tâm Kiểm soát TTHC và Phục vụ hành chính công</w:t>
            </w:r>
          </w:p>
        </w:tc>
        <w:tc>
          <w:tcPr>
            <w:tcW w:w="1134" w:type="dxa"/>
            <w:vAlign w:val="center"/>
          </w:tcPr>
          <w:p w:rsidR="00C336A3" w:rsidRPr="00616538" w:rsidRDefault="00C336A3" w:rsidP="00FA58B6">
            <w:pPr>
              <w:spacing w:before="120" w:after="120"/>
              <w:jc w:val="center"/>
              <w:rPr>
                <w:lang w:val="hr-HR"/>
              </w:rPr>
            </w:pPr>
            <w:r w:rsidRPr="00616538">
              <w:rPr>
                <w:lang w:val="hr-HR"/>
              </w:rPr>
              <w:t>Không</w:t>
            </w:r>
          </w:p>
        </w:tc>
        <w:tc>
          <w:tcPr>
            <w:tcW w:w="3178" w:type="dxa"/>
            <w:vAlign w:val="center"/>
          </w:tcPr>
          <w:p w:rsidR="00C336A3" w:rsidRPr="00616538" w:rsidRDefault="00CD1622" w:rsidP="00D255B4">
            <w:pPr>
              <w:shd w:val="clear" w:color="auto" w:fill="FFFFFF"/>
              <w:spacing w:before="0" w:after="200" w:line="234" w:lineRule="atLeast"/>
              <w:jc w:val="both"/>
              <w:rPr>
                <w:bCs/>
                <w:lang w:val="hr-HR"/>
              </w:rPr>
            </w:pPr>
            <w:r w:rsidRPr="00616538">
              <w:rPr>
                <w:rFonts w:eastAsia="Times New Roman"/>
                <w:lang w:val="hr-HR" w:eastAsia="vi-VN"/>
              </w:rPr>
              <w:t>Điều 18,</w:t>
            </w:r>
            <w:r w:rsidR="007F334E">
              <w:rPr>
                <w:rFonts w:eastAsia="Times New Roman"/>
                <w:lang w:val="hr-HR" w:eastAsia="vi-VN"/>
              </w:rPr>
              <w:t xml:space="preserve"> </w:t>
            </w:r>
            <w:r w:rsidRPr="00616538">
              <w:rPr>
                <w:rFonts w:eastAsia="Times New Roman"/>
                <w:lang w:val="hr-HR" w:eastAsia="vi-VN"/>
              </w:rPr>
              <w:t>Nghị định số </w:t>
            </w:r>
            <w:hyperlink r:id="rId20" w:tgtFrame="_blank" w:tooltip="Nghị định 145/2020/NĐ-CP" w:history="1">
              <w:r w:rsidRPr="00616538">
                <w:rPr>
                  <w:rFonts w:eastAsia="Times New Roman"/>
                  <w:lang w:val="hr-HR" w:eastAsia="vi-VN"/>
                </w:rPr>
                <w:t>145/2020/NĐ-CP</w:t>
              </w:r>
            </w:hyperlink>
            <w:r w:rsidRPr="00616538">
              <w:rPr>
                <w:rFonts w:eastAsia="Times New Roman"/>
                <w:lang w:val="hr-HR" w:eastAsia="vi-VN"/>
              </w:rPr>
              <w:t> ngày 14 tháng 12 năm 2020 của Chính phủ quy định chi tiết và hướng dẫn thi hành m</w:t>
            </w:r>
            <w:r w:rsidR="00D255B4">
              <w:rPr>
                <w:rFonts w:eastAsia="Times New Roman"/>
                <w:lang w:val="hr-HR" w:eastAsia="vi-VN"/>
              </w:rPr>
              <w:t>ột số điều của Bộ luật Lao động.</w:t>
            </w:r>
          </w:p>
        </w:tc>
        <w:tc>
          <w:tcPr>
            <w:tcW w:w="1497" w:type="dxa"/>
            <w:vAlign w:val="center"/>
          </w:tcPr>
          <w:p w:rsidR="00C336A3" w:rsidRPr="00616538" w:rsidRDefault="00C336A3" w:rsidP="00FA58B6">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C336A3" w:rsidRPr="00616538" w:rsidRDefault="00C336A3" w:rsidP="00FA58B6">
            <w:pPr>
              <w:spacing w:before="120" w:after="120"/>
              <w:jc w:val="both"/>
              <w:rPr>
                <w:lang w:val="hr-HR"/>
              </w:rPr>
            </w:pPr>
            <w:r w:rsidRPr="00616538">
              <w:rPr>
                <w:lang w:val="hr-HR"/>
              </w:rPr>
              <w:t>- Qua dịch vụ BCCI;</w:t>
            </w:r>
          </w:p>
          <w:p w:rsidR="00C336A3" w:rsidRPr="00616538" w:rsidRDefault="00C336A3" w:rsidP="00FA58B6">
            <w:pPr>
              <w:spacing w:before="120" w:after="120"/>
              <w:jc w:val="both"/>
              <w:rPr>
                <w:lang w:val="hr-HR"/>
              </w:rPr>
            </w:pPr>
            <w:r w:rsidRPr="00616538">
              <w:rPr>
                <w:lang w:val="hr-HR"/>
              </w:rPr>
              <w:t>- Qua dịch vụ công trực tuyến (mức độ 3).</w:t>
            </w:r>
          </w:p>
        </w:tc>
        <w:tc>
          <w:tcPr>
            <w:tcW w:w="1458" w:type="dxa"/>
            <w:vAlign w:val="center"/>
          </w:tcPr>
          <w:p w:rsidR="00C336A3" w:rsidRPr="00616538" w:rsidRDefault="00C336A3" w:rsidP="00FA58B6">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C336A3" w:rsidRPr="00616538" w:rsidRDefault="00C336A3" w:rsidP="00FA58B6">
            <w:pPr>
              <w:spacing w:before="120" w:after="120"/>
              <w:jc w:val="both"/>
              <w:rPr>
                <w:lang w:val="hr-HR"/>
              </w:rPr>
            </w:pPr>
            <w:r w:rsidRPr="00616538">
              <w:rPr>
                <w:lang w:val="hr-HR"/>
              </w:rPr>
              <w:t>- Qua dịch vụ BCCI;</w:t>
            </w:r>
          </w:p>
          <w:p w:rsidR="00C336A3" w:rsidRPr="00616538" w:rsidRDefault="00C336A3" w:rsidP="00FA58B6">
            <w:pPr>
              <w:spacing w:before="120" w:after="120"/>
              <w:jc w:val="both"/>
              <w:rPr>
                <w:lang w:val="hr-HR"/>
              </w:rPr>
            </w:pPr>
            <w:r w:rsidRPr="00616538">
              <w:rPr>
                <w:lang w:val="hr-HR"/>
              </w:rPr>
              <w:t>- Qua dịch vụ công trực tuyến (mức độ 3).</w:t>
            </w:r>
          </w:p>
        </w:tc>
      </w:tr>
      <w:tr w:rsidR="006A1446" w:rsidRPr="006A5614" w:rsidTr="00D255B4">
        <w:trPr>
          <w:trHeight w:val="315"/>
          <w:jc w:val="center"/>
        </w:trPr>
        <w:tc>
          <w:tcPr>
            <w:tcW w:w="566" w:type="dxa"/>
            <w:vAlign w:val="center"/>
          </w:tcPr>
          <w:p w:rsidR="006A1446" w:rsidRPr="00616538" w:rsidRDefault="006A1446" w:rsidP="00FA58B6">
            <w:pPr>
              <w:spacing w:before="120" w:after="120"/>
              <w:jc w:val="center"/>
              <w:rPr>
                <w:bCs/>
                <w:lang w:val="hr-HR"/>
              </w:rPr>
            </w:pPr>
            <w:r w:rsidRPr="00616538">
              <w:rPr>
                <w:bCs/>
                <w:lang w:val="hr-HR"/>
              </w:rPr>
              <w:t>10</w:t>
            </w:r>
          </w:p>
        </w:tc>
        <w:tc>
          <w:tcPr>
            <w:tcW w:w="1226" w:type="dxa"/>
            <w:vAlign w:val="center"/>
          </w:tcPr>
          <w:p w:rsidR="006A1446" w:rsidRPr="007F334E" w:rsidRDefault="006A1446" w:rsidP="007F334E">
            <w:pPr>
              <w:jc w:val="center"/>
            </w:pPr>
            <w:r w:rsidRPr="00616538">
              <w:rPr>
                <w:rStyle w:val="fontstyle01"/>
                <w:rFonts w:ascii="Times New Roman" w:hAnsi="Times New Roman" w:cs="Times New Roman"/>
                <w:b w:val="0"/>
                <w:color w:val="auto"/>
                <w:sz w:val="26"/>
                <w:szCs w:val="26"/>
              </w:rPr>
              <w:t>1.000105</w:t>
            </w:r>
          </w:p>
        </w:tc>
        <w:tc>
          <w:tcPr>
            <w:tcW w:w="1535" w:type="dxa"/>
            <w:vAlign w:val="center"/>
          </w:tcPr>
          <w:p w:rsidR="006A1446" w:rsidRPr="007F334E" w:rsidRDefault="006A1446" w:rsidP="00FA58B6">
            <w:pPr>
              <w:spacing w:before="120" w:after="120"/>
              <w:jc w:val="both"/>
              <w:rPr>
                <w:rFonts w:eastAsia="Arial"/>
                <w:bCs/>
                <w:lang w:val="pt-BR"/>
              </w:rPr>
            </w:pPr>
            <w:r w:rsidRPr="00616538">
              <w:rPr>
                <w:rFonts w:eastAsia="Arial"/>
                <w:bCs/>
                <w:lang w:val="pt-BR"/>
              </w:rPr>
              <w:t>Báo cáo giải trình nhu cầu, thay đổi nhu cầu sử dụng người lao động nướ</w:t>
            </w:r>
            <w:r w:rsidR="007F334E">
              <w:rPr>
                <w:rFonts w:eastAsia="Arial"/>
                <w:bCs/>
                <w:lang w:val="pt-BR"/>
              </w:rPr>
              <w:t>c ngoài.</w:t>
            </w:r>
          </w:p>
        </w:tc>
        <w:tc>
          <w:tcPr>
            <w:tcW w:w="3260" w:type="dxa"/>
            <w:vAlign w:val="center"/>
          </w:tcPr>
          <w:p w:rsidR="006A1446" w:rsidRPr="00616538" w:rsidRDefault="006A1446" w:rsidP="00FA58B6">
            <w:pPr>
              <w:spacing w:before="120" w:after="120"/>
              <w:jc w:val="both"/>
              <w:rPr>
                <w:rFonts w:eastAsia="Arial"/>
              </w:rPr>
            </w:pPr>
            <w:r w:rsidRPr="00616538">
              <w:rPr>
                <w:rFonts w:eastAsia="Arial"/>
                <w:lang w:val="vi-VN"/>
              </w:rPr>
              <w:t>1</w:t>
            </w:r>
            <w:r w:rsidRPr="00616538">
              <w:rPr>
                <w:rFonts w:eastAsia="Arial"/>
              </w:rPr>
              <w:t>0</w:t>
            </w:r>
            <w:r w:rsidRPr="00616538">
              <w:rPr>
                <w:rFonts w:eastAsia="Arial"/>
                <w:lang w:val="vi-VN"/>
              </w:rPr>
              <w:t xml:space="preserve"> ngày làm việc, trong đó:</w:t>
            </w:r>
          </w:p>
          <w:p w:rsidR="006A1446" w:rsidRPr="00616538" w:rsidRDefault="006A1446" w:rsidP="00145FBD">
            <w:pPr>
              <w:spacing w:before="120" w:after="120"/>
              <w:jc w:val="both"/>
              <w:rPr>
                <w:rFonts w:eastAsia="Arial"/>
                <w:i/>
              </w:rPr>
            </w:pPr>
            <w:r w:rsidRPr="00616538">
              <w:rPr>
                <w:rFonts w:eastAsia="Arial"/>
                <w:i/>
              </w:rPr>
              <w:t xml:space="preserve">+ </w:t>
            </w:r>
            <w:r w:rsidRPr="00616538">
              <w:rPr>
                <w:rFonts w:eastAsia="Arial"/>
                <w:i/>
                <w:lang w:val="vi-VN"/>
              </w:rPr>
              <w:t xml:space="preserve">Sở </w:t>
            </w:r>
            <w:r w:rsidR="007F334E">
              <w:rPr>
                <w:i/>
                <w:lang w:val="pt-BR"/>
              </w:rPr>
              <w:t>LĐTBXH</w:t>
            </w:r>
            <w:r w:rsidRPr="00616538">
              <w:rPr>
                <w:rFonts w:eastAsia="Arial"/>
                <w:i/>
              </w:rPr>
              <w:t>: 05 ngày</w:t>
            </w:r>
            <w:r w:rsidR="007F334E">
              <w:rPr>
                <w:rFonts w:eastAsia="Arial"/>
                <w:i/>
              </w:rPr>
              <w:t>;</w:t>
            </w:r>
          </w:p>
          <w:p w:rsidR="006A1446" w:rsidRPr="007F334E" w:rsidRDefault="007F334E" w:rsidP="00FA58B6">
            <w:pPr>
              <w:spacing w:before="120" w:after="120"/>
              <w:jc w:val="both"/>
              <w:rPr>
                <w:rFonts w:eastAsia="Arial"/>
              </w:rPr>
            </w:pPr>
            <w:r>
              <w:rPr>
                <w:rFonts w:eastAsia="Arial"/>
                <w:i/>
              </w:rPr>
              <w:t>+ UBND T</w:t>
            </w:r>
            <w:r w:rsidR="006A1446" w:rsidRPr="00616538">
              <w:rPr>
                <w:rFonts w:eastAsia="Arial"/>
                <w:i/>
              </w:rPr>
              <w:t>ỉnh: 05 ngày</w:t>
            </w:r>
            <w:r>
              <w:rPr>
                <w:rFonts w:eastAsia="Arial"/>
                <w:i/>
              </w:rPr>
              <w:t>.</w:t>
            </w:r>
          </w:p>
        </w:tc>
        <w:tc>
          <w:tcPr>
            <w:tcW w:w="1417" w:type="dxa"/>
            <w:vAlign w:val="center"/>
          </w:tcPr>
          <w:p w:rsidR="006A1446" w:rsidRPr="00616538" w:rsidRDefault="006A1446" w:rsidP="00FA58B6">
            <w:pPr>
              <w:spacing w:before="120" w:after="120"/>
              <w:jc w:val="center"/>
              <w:rPr>
                <w:bCs/>
              </w:rPr>
            </w:pPr>
            <w:r w:rsidRPr="00616538">
              <w:rPr>
                <w:bCs/>
                <w:lang w:val="hr-HR"/>
              </w:rPr>
              <w:t>Trung tâm Kiểm soát TTHC và Phục vụ hành chính công</w:t>
            </w:r>
          </w:p>
        </w:tc>
        <w:tc>
          <w:tcPr>
            <w:tcW w:w="1134" w:type="dxa"/>
            <w:vAlign w:val="center"/>
          </w:tcPr>
          <w:p w:rsidR="006A1446" w:rsidRPr="00616538" w:rsidRDefault="006A1446" w:rsidP="00FA58B6">
            <w:pPr>
              <w:spacing w:before="120" w:after="120"/>
              <w:jc w:val="center"/>
              <w:rPr>
                <w:lang w:val="hr-HR"/>
              </w:rPr>
            </w:pPr>
            <w:r w:rsidRPr="00616538">
              <w:rPr>
                <w:lang w:val="hr-HR"/>
              </w:rPr>
              <w:t>Không</w:t>
            </w:r>
          </w:p>
        </w:tc>
        <w:tc>
          <w:tcPr>
            <w:tcW w:w="3178" w:type="dxa"/>
            <w:vAlign w:val="center"/>
          </w:tcPr>
          <w:p w:rsidR="006A1446" w:rsidRPr="00616538" w:rsidRDefault="00CD1622" w:rsidP="007F334E">
            <w:pPr>
              <w:spacing w:before="120" w:after="120"/>
              <w:jc w:val="both"/>
              <w:rPr>
                <w:rFonts w:eastAsia="Times New Roman"/>
                <w:lang w:val="vi-VN" w:eastAsia="vi-VN"/>
              </w:rPr>
            </w:pPr>
            <w:r w:rsidRPr="00616538">
              <w:rPr>
                <w:rFonts w:eastAsia="Arial"/>
                <w:lang w:val="vi-VN"/>
              </w:rPr>
              <w:t>Điều 4 Nghị định số 152/2020/NĐ-CP ngày 30/12/2020 của Chính phủ của Chính phủ quy định về người lao động nước ngoài làm việc tại Việt Nam và tuyển dụng, quản lý người lao động Việt Nam làm việc cho tổ chức, cá nhân nước ngoài tại Việt Nam.</w:t>
            </w:r>
          </w:p>
        </w:tc>
        <w:tc>
          <w:tcPr>
            <w:tcW w:w="1497" w:type="dxa"/>
            <w:vAlign w:val="center"/>
          </w:tcPr>
          <w:p w:rsidR="006A1446" w:rsidRPr="00616538" w:rsidRDefault="006A1446" w:rsidP="00934899">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6A1446" w:rsidRPr="00616538" w:rsidRDefault="006A1446" w:rsidP="00934899">
            <w:pPr>
              <w:spacing w:before="120" w:after="120"/>
              <w:jc w:val="both"/>
              <w:rPr>
                <w:lang w:val="hr-HR"/>
              </w:rPr>
            </w:pPr>
            <w:r w:rsidRPr="00616538">
              <w:rPr>
                <w:lang w:val="hr-HR"/>
              </w:rPr>
              <w:t>- Qua dịch vụ BCCI;</w:t>
            </w:r>
          </w:p>
          <w:p w:rsidR="006A1446" w:rsidRPr="00616538" w:rsidRDefault="006A1446" w:rsidP="00934899">
            <w:pPr>
              <w:spacing w:before="120" w:after="120"/>
              <w:jc w:val="both"/>
              <w:rPr>
                <w:lang w:val="hr-HR"/>
              </w:rPr>
            </w:pPr>
            <w:r w:rsidRPr="00616538">
              <w:rPr>
                <w:lang w:val="hr-HR"/>
              </w:rPr>
              <w:t>- Qua dịch vụ công trực tuyến (mức độ 3).</w:t>
            </w:r>
          </w:p>
        </w:tc>
        <w:tc>
          <w:tcPr>
            <w:tcW w:w="1458" w:type="dxa"/>
            <w:vAlign w:val="center"/>
          </w:tcPr>
          <w:p w:rsidR="006A1446" w:rsidRPr="00616538" w:rsidRDefault="006A1446" w:rsidP="00934899">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6A1446" w:rsidRPr="00616538" w:rsidRDefault="006A1446" w:rsidP="00934899">
            <w:pPr>
              <w:spacing w:before="120" w:after="120"/>
              <w:jc w:val="both"/>
              <w:rPr>
                <w:lang w:val="hr-HR"/>
              </w:rPr>
            </w:pPr>
            <w:r w:rsidRPr="00616538">
              <w:rPr>
                <w:lang w:val="hr-HR"/>
              </w:rPr>
              <w:t>- Qua dịch vụ BCCI;</w:t>
            </w:r>
          </w:p>
          <w:p w:rsidR="006A1446" w:rsidRPr="00616538" w:rsidRDefault="006A1446" w:rsidP="00934899">
            <w:pPr>
              <w:spacing w:before="120" w:after="120"/>
              <w:jc w:val="both"/>
              <w:rPr>
                <w:lang w:val="hr-HR"/>
              </w:rPr>
            </w:pPr>
            <w:r w:rsidRPr="00616538">
              <w:rPr>
                <w:lang w:val="hr-HR"/>
              </w:rPr>
              <w:t>- Qua dịch vụ công trực tuyến (mức độ 3).</w:t>
            </w:r>
          </w:p>
        </w:tc>
      </w:tr>
      <w:tr w:rsidR="007303D3" w:rsidRPr="006A5614" w:rsidTr="00D255B4">
        <w:trPr>
          <w:trHeight w:val="315"/>
          <w:jc w:val="center"/>
        </w:trPr>
        <w:tc>
          <w:tcPr>
            <w:tcW w:w="566" w:type="dxa"/>
            <w:tcBorders>
              <w:top w:val="single" w:sz="4" w:space="0" w:color="auto"/>
              <w:left w:val="single" w:sz="4" w:space="0" w:color="auto"/>
              <w:bottom w:val="single" w:sz="4" w:space="0" w:color="auto"/>
              <w:right w:val="single" w:sz="4" w:space="0" w:color="auto"/>
            </w:tcBorders>
            <w:vAlign w:val="center"/>
          </w:tcPr>
          <w:p w:rsidR="007303D3" w:rsidRPr="00616538" w:rsidRDefault="007303D3" w:rsidP="00934899">
            <w:pPr>
              <w:spacing w:before="120" w:after="120"/>
              <w:jc w:val="center"/>
              <w:rPr>
                <w:bCs/>
                <w:lang w:val="hr-HR"/>
              </w:rPr>
            </w:pPr>
            <w:r w:rsidRPr="00616538">
              <w:rPr>
                <w:bCs/>
                <w:lang w:val="hr-HR"/>
              </w:rPr>
              <w:lastRenderedPageBreak/>
              <w:t>11</w:t>
            </w:r>
          </w:p>
        </w:tc>
        <w:tc>
          <w:tcPr>
            <w:tcW w:w="1226" w:type="dxa"/>
            <w:tcBorders>
              <w:top w:val="single" w:sz="4" w:space="0" w:color="auto"/>
              <w:left w:val="single" w:sz="4" w:space="0" w:color="auto"/>
              <w:bottom w:val="single" w:sz="4" w:space="0" w:color="auto"/>
              <w:right w:val="single" w:sz="4" w:space="0" w:color="auto"/>
            </w:tcBorders>
            <w:vAlign w:val="center"/>
          </w:tcPr>
          <w:p w:rsidR="007303D3" w:rsidRPr="00616538" w:rsidRDefault="008F2C25" w:rsidP="007303D3">
            <w:pPr>
              <w:jc w:val="center"/>
              <w:rPr>
                <w:bCs/>
              </w:rPr>
            </w:pPr>
            <w:r>
              <w:rPr>
                <w:bCs/>
              </w:rPr>
              <w:t>2.000219</w:t>
            </w:r>
          </w:p>
        </w:tc>
        <w:tc>
          <w:tcPr>
            <w:tcW w:w="1535" w:type="dxa"/>
            <w:tcBorders>
              <w:top w:val="single" w:sz="4" w:space="0" w:color="auto"/>
              <w:left w:val="single" w:sz="4" w:space="0" w:color="auto"/>
              <w:bottom w:val="single" w:sz="4" w:space="0" w:color="auto"/>
              <w:right w:val="single" w:sz="4" w:space="0" w:color="auto"/>
            </w:tcBorders>
            <w:vAlign w:val="center"/>
          </w:tcPr>
          <w:p w:rsidR="007303D3" w:rsidRPr="00616538" w:rsidRDefault="007303D3" w:rsidP="00934899">
            <w:pPr>
              <w:spacing w:before="120" w:after="120"/>
              <w:jc w:val="both"/>
              <w:rPr>
                <w:rFonts w:eastAsia="Arial"/>
                <w:bCs/>
                <w:lang w:val="pt-BR"/>
              </w:rPr>
            </w:pPr>
            <w:r w:rsidRPr="00616538">
              <w:rPr>
                <w:rFonts w:eastAsia="Arial"/>
                <w:bCs/>
                <w:lang w:val="pt-BR"/>
              </w:rPr>
              <w:t>Đề nghị tuyển người lao động Việt Nam vào các vị trí công việc dự kiến tuyển người lao động nước ng</w:t>
            </w:r>
            <w:r w:rsidR="007F334E">
              <w:rPr>
                <w:rFonts w:eastAsia="Arial"/>
                <w:bCs/>
                <w:lang w:val="pt-BR"/>
              </w:rPr>
              <w:t>oài</w:t>
            </w:r>
          </w:p>
        </w:tc>
        <w:tc>
          <w:tcPr>
            <w:tcW w:w="3260" w:type="dxa"/>
            <w:tcBorders>
              <w:top w:val="single" w:sz="4" w:space="0" w:color="auto"/>
              <w:left w:val="single" w:sz="4" w:space="0" w:color="auto"/>
              <w:bottom w:val="single" w:sz="4" w:space="0" w:color="auto"/>
              <w:right w:val="single" w:sz="4" w:space="0" w:color="auto"/>
            </w:tcBorders>
            <w:vAlign w:val="center"/>
          </w:tcPr>
          <w:p w:rsidR="00D255B4" w:rsidRDefault="00D255B4" w:rsidP="00934899">
            <w:pPr>
              <w:spacing w:before="120" w:after="120"/>
              <w:jc w:val="both"/>
              <w:rPr>
                <w:rFonts w:eastAsia="Arial"/>
                <w:lang w:val="vi-VN"/>
              </w:rPr>
            </w:pPr>
          </w:p>
          <w:p w:rsidR="007303D3" w:rsidRPr="00616538" w:rsidRDefault="007303D3" w:rsidP="00934899">
            <w:pPr>
              <w:spacing w:before="120" w:after="120"/>
              <w:jc w:val="both"/>
              <w:rPr>
                <w:rFonts w:eastAsia="Arial"/>
                <w:lang w:val="vi-VN"/>
              </w:rPr>
            </w:pPr>
            <w:r w:rsidRPr="00616538">
              <w:rPr>
                <w:rFonts w:eastAsia="Arial"/>
                <w:lang w:val="vi-VN"/>
              </w:rPr>
              <w:t>- 30 ngày làm việc (dưới 500 lao động):</w:t>
            </w:r>
          </w:p>
          <w:p w:rsidR="007303D3" w:rsidRPr="007F334E" w:rsidRDefault="007303D3" w:rsidP="00934899">
            <w:pPr>
              <w:spacing w:before="120" w:after="120"/>
              <w:jc w:val="both"/>
              <w:rPr>
                <w:rFonts w:eastAsia="Arial"/>
                <w:i/>
              </w:rPr>
            </w:pPr>
            <w:r w:rsidRPr="00616538">
              <w:rPr>
                <w:rFonts w:eastAsia="Arial"/>
                <w:i/>
                <w:lang w:val="vi-VN"/>
              </w:rPr>
              <w:t xml:space="preserve">+ Sở </w:t>
            </w:r>
            <w:r w:rsidR="007F334E">
              <w:rPr>
                <w:i/>
                <w:lang w:val="pt-BR"/>
              </w:rPr>
              <w:t>LĐTBXH</w:t>
            </w:r>
            <w:r w:rsidRPr="00616538">
              <w:rPr>
                <w:rFonts w:eastAsia="Arial"/>
                <w:i/>
                <w:lang w:val="vi-VN"/>
              </w:rPr>
              <w:t>: 15 ngày</w:t>
            </w:r>
            <w:r w:rsidR="007F334E">
              <w:rPr>
                <w:rFonts w:eastAsia="Arial"/>
                <w:i/>
              </w:rPr>
              <w:t>;</w:t>
            </w:r>
          </w:p>
          <w:p w:rsidR="007303D3" w:rsidRPr="007F334E" w:rsidRDefault="007F334E" w:rsidP="00934899">
            <w:pPr>
              <w:spacing w:before="120" w:after="120"/>
              <w:jc w:val="both"/>
              <w:rPr>
                <w:rFonts w:eastAsia="Arial"/>
                <w:i/>
              </w:rPr>
            </w:pPr>
            <w:r>
              <w:rPr>
                <w:rFonts w:eastAsia="Arial"/>
                <w:i/>
                <w:lang w:val="vi-VN"/>
              </w:rPr>
              <w:t xml:space="preserve">+ UBND </w:t>
            </w:r>
            <w:r>
              <w:rPr>
                <w:rFonts w:eastAsia="Arial"/>
                <w:i/>
              </w:rPr>
              <w:t>T</w:t>
            </w:r>
            <w:r w:rsidR="007303D3" w:rsidRPr="00616538">
              <w:rPr>
                <w:rFonts w:eastAsia="Arial"/>
                <w:i/>
                <w:lang w:val="vi-VN"/>
              </w:rPr>
              <w:t>ỉnh: 15 ngày</w:t>
            </w:r>
            <w:r>
              <w:rPr>
                <w:rFonts w:eastAsia="Arial"/>
                <w:i/>
              </w:rPr>
              <w:t>.</w:t>
            </w:r>
          </w:p>
          <w:p w:rsidR="007303D3" w:rsidRPr="00616538" w:rsidRDefault="007303D3" w:rsidP="00934899">
            <w:pPr>
              <w:spacing w:before="120" w:after="120"/>
              <w:jc w:val="both"/>
              <w:rPr>
                <w:rFonts w:eastAsia="Arial"/>
                <w:lang w:val="vi-VN"/>
              </w:rPr>
            </w:pPr>
            <w:r w:rsidRPr="00616538">
              <w:rPr>
                <w:rFonts w:eastAsia="Arial"/>
                <w:lang w:val="vi-VN"/>
              </w:rPr>
              <w:t>- 60 ngày làm việc (trên 500 lao động):</w:t>
            </w:r>
          </w:p>
          <w:p w:rsidR="007303D3" w:rsidRPr="007F334E" w:rsidRDefault="007303D3" w:rsidP="00934899">
            <w:pPr>
              <w:spacing w:before="120" w:after="120"/>
              <w:jc w:val="both"/>
              <w:rPr>
                <w:rFonts w:eastAsia="Arial"/>
                <w:i/>
              </w:rPr>
            </w:pPr>
            <w:r w:rsidRPr="00616538">
              <w:rPr>
                <w:rFonts w:eastAsia="Arial"/>
                <w:i/>
                <w:lang w:val="vi-VN"/>
              </w:rPr>
              <w:t xml:space="preserve">+ Sở </w:t>
            </w:r>
            <w:r w:rsidR="007F334E">
              <w:rPr>
                <w:i/>
                <w:lang w:val="pt-BR"/>
              </w:rPr>
              <w:t>LĐTBXH</w:t>
            </w:r>
            <w:r w:rsidRPr="00616538">
              <w:rPr>
                <w:rFonts w:eastAsia="Arial"/>
                <w:i/>
                <w:lang w:val="vi-VN"/>
              </w:rPr>
              <w:t>: 30 ngày</w:t>
            </w:r>
            <w:r w:rsidR="007F334E">
              <w:rPr>
                <w:rFonts w:eastAsia="Arial"/>
                <w:i/>
              </w:rPr>
              <w:t>;</w:t>
            </w:r>
          </w:p>
          <w:p w:rsidR="007303D3" w:rsidRDefault="007303D3" w:rsidP="007F334E">
            <w:pPr>
              <w:spacing w:before="120" w:after="120"/>
              <w:jc w:val="both"/>
              <w:rPr>
                <w:rFonts w:eastAsia="Arial"/>
                <w:i/>
              </w:rPr>
            </w:pPr>
            <w:r w:rsidRPr="00616538">
              <w:rPr>
                <w:rFonts w:eastAsia="Arial"/>
                <w:i/>
                <w:lang w:val="vi-VN"/>
              </w:rPr>
              <w:t xml:space="preserve">+ UBND </w:t>
            </w:r>
            <w:r w:rsidR="007F334E">
              <w:rPr>
                <w:rFonts w:eastAsia="Arial"/>
                <w:i/>
              </w:rPr>
              <w:t>T</w:t>
            </w:r>
            <w:r w:rsidRPr="00616538">
              <w:rPr>
                <w:rFonts w:eastAsia="Arial"/>
                <w:i/>
                <w:lang w:val="vi-VN"/>
              </w:rPr>
              <w:t>ỉnh: 30 ngày</w:t>
            </w:r>
            <w:r w:rsidR="007F334E">
              <w:rPr>
                <w:rFonts w:eastAsia="Arial"/>
                <w:i/>
              </w:rPr>
              <w:t>.</w:t>
            </w:r>
          </w:p>
          <w:p w:rsidR="00D255B4" w:rsidRPr="007F334E" w:rsidRDefault="00D255B4" w:rsidP="007F334E">
            <w:pPr>
              <w:spacing w:before="120" w:after="120"/>
              <w:jc w:val="both"/>
              <w:rPr>
                <w:rFonts w:eastAsia="Arial"/>
              </w:rPr>
            </w:pPr>
          </w:p>
        </w:tc>
        <w:tc>
          <w:tcPr>
            <w:tcW w:w="1417" w:type="dxa"/>
            <w:tcBorders>
              <w:top w:val="single" w:sz="4" w:space="0" w:color="auto"/>
              <w:left w:val="single" w:sz="4" w:space="0" w:color="auto"/>
              <w:bottom w:val="single" w:sz="4" w:space="0" w:color="auto"/>
              <w:right w:val="single" w:sz="4" w:space="0" w:color="auto"/>
            </w:tcBorders>
            <w:vAlign w:val="center"/>
          </w:tcPr>
          <w:p w:rsidR="007303D3" w:rsidRPr="00616538" w:rsidRDefault="007303D3" w:rsidP="00934899">
            <w:pPr>
              <w:spacing w:before="120" w:after="120"/>
              <w:jc w:val="center"/>
              <w:rPr>
                <w:bCs/>
                <w:lang w:val="hr-HR"/>
              </w:rPr>
            </w:pPr>
            <w:r w:rsidRPr="00616538">
              <w:rPr>
                <w:bCs/>
                <w:lang w:val="hr-HR"/>
              </w:rPr>
              <w:t>Trung tâm Kiểm soát TTHC và Phục vụ hành chính công</w:t>
            </w:r>
          </w:p>
        </w:tc>
        <w:tc>
          <w:tcPr>
            <w:tcW w:w="1134" w:type="dxa"/>
            <w:tcBorders>
              <w:top w:val="single" w:sz="4" w:space="0" w:color="auto"/>
              <w:left w:val="single" w:sz="4" w:space="0" w:color="auto"/>
              <w:bottom w:val="single" w:sz="4" w:space="0" w:color="auto"/>
              <w:right w:val="single" w:sz="4" w:space="0" w:color="auto"/>
            </w:tcBorders>
            <w:vAlign w:val="center"/>
          </w:tcPr>
          <w:p w:rsidR="007303D3" w:rsidRPr="00616538" w:rsidRDefault="007303D3" w:rsidP="007303D3">
            <w:pPr>
              <w:spacing w:before="120" w:after="120"/>
              <w:jc w:val="center"/>
              <w:rPr>
                <w:lang w:val="hr-HR"/>
              </w:rPr>
            </w:pPr>
            <w:r w:rsidRPr="00616538">
              <w:rPr>
                <w:lang w:val="hr-HR"/>
              </w:rPr>
              <w:t>Không</w:t>
            </w:r>
          </w:p>
        </w:tc>
        <w:tc>
          <w:tcPr>
            <w:tcW w:w="3178" w:type="dxa"/>
            <w:tcBorders>
              <w:top w:val="single" w:sz="4" w:space="0" w:color="auto"/>
              <w:left w:val="single" w:sz="4" w:space="0" w:color="auto"/>
              <w:bottom w:val="single" w:sz="4" w:space="0" w:color="auto"/>
              <w:right w:val="single" w:sz="4" w:space="0" w:color="auto"/>
            </w:tcBorders>
            <w:vAlign w:val="center"/>
          </w:tcPr>
          <w:p w:rsidR="007303D3" w:rsidRPr="00616538" w:rsidRDefault="00CD1622" w:rsidP="007F334E">
            <w:pPr>
              <w:spacing w:before="120" w:after="120"/>
              <w:jc w:val="both"/>
              <w:rPr>
                <w:rFonts w:eastAsia="Arial"/>
                <w:lang w:val="vi-VN"/>
              </w:rPr>
            </w:pPr>
            <w:r w:rsidRPr="00616538">
              <w:rPr>
                <w:rFonts w:eastAsia="Arial"/>
                <w:lang w:val="vi-VN"/>
              </w:rPr>
              <w:t>Điều 5 Nghị định số 152/2020/NĐ-CP ngày 30/12/2020 của Chính phủ của Chính phủ quy định về người lao động nước ngoài làm việc tại Việt Nam và tuyển dụng, quản lý người lao động Việt Nam làm việc cho tổ chức, cá nhân nước ngoài tại Việt Nam.</w:t>
            </w:r>
          </w:p>
        </w:tc>
        <w:tc>
          <w:tcPr>
            <w:tcW w:w="1497" w:type="dxa"/>
            <w:tcBorders>
              <w:top w:val="single" w:sz="4" w:space="0" w:color="auto"/>
              <w:left w:val="single" w:sz="4" w:space="0" w:color="auto"/>
              <w:bottom w:val="single" w:sz="4" w:space="0" w:color="auto"/>
              <w:right w:val="single" w:sz="4" w:space="0" w:color="auto"/>
            </w:tcBorders>
            <w:vAlign w:val="center"/>
          </w:tcPr>
          <w:p w:rsidR="007303D3" w:rsidRPr="00616538" w:rsidRDefault="007303D3" w:rsidP="00934899">
            <w:pPr>
              <w:spacing w:before="120" w:after="120"/>
              <w:jc w:val="both"/>
              <w:rPr>
                <w:lang w:val="vi-VN"/>
              </w:rPr>
            </w:pPr>
            <w:r w:rsidRPr="00616538">
              <w:rPr>
                <w:lang w:val="vi-VN"/>
              </w:rPr>
              <w:t>- Trực tiếp;</w:t>
            </w:r>
          </w:p>
          <w:p w:rsidR="007303D3" w:rsidRPr="00616538" w:rsidRDefault="007303D3" w:rsidP="00934899">
            <w:pPr>
              <w:spacing w:before="120" w:after="120"/>
              <w:jc w:val="both"/>
              <w:rPr>
                <w:lang w:val="vi-VN"/>
              </w:rPr>
            </w:pPr>
            <w:r w:rsidRPr="00616538">
              <w:rPr>
                <w:lang w:val="vi-VN"/>
              </w:rPr>
              <w:t>- Qua dịch vụ BCCI;</w:t>
            </w:r>
          </w:p>
          <w:p w:rsidR="007303D3" w:rsidRPr="00616538" w:rsidRDefault="007303D3" w:rsidP="00934899">
            <w:pPr>
              <w:spacing w:before="120" w:after="120"/>
              <w:jc w:val="both"/>
              <w:rPr>
                <w:lang w:val="vi-VN"/>
              </w:rPr>
            </w:pPr>
            <w:r w:rsidRPr="00616538">
              <w:rPr>
                <w:lang w:val="vi-VN"/>
              </w:rPr>
              <w:t>- Qua dịch vụ công trực tuyến (mức độ 3).</w:t>
            </w:r>
          </w:p>
        </w:tc>
        <w:tc>
          <w:tcPr>
            <w:tcW w:w="1458" w:type="dxa"/>
            <w:tcBorders>
              <w:top w:val="single" w:sz="4" w:space="0" w:color="auto"/>
              <w:left w:val="single" w:sz="4" w:space="0" w:color="auto"/>
              <w:bottom w:val="single" w:sz="4" w:space="0" w:color="auto"/>
              <w:right w:val="single" w:sz="4" w:space="0" w:color="auto"/>
            </w:tcBorders>
            <w:vAlign w:val="center"/>
          </w:tcPr>
          <w:p w:rsidR="007303D3" w:rsidRPr="00616538" w:rsidRDefault="007303D3" w:rsidP="00934899">
            <w:pPr>
              <w:spacing w:before="120" w:after="120"/>
              <w:jc w:val="both"/>
              <w:rPr>
                <w:lang w:val="vi-VN"/>
              </w:rPr>
            </w:pPr>
            <w:r w:rsidRPr="00616538">
              <w:rPr>
                <w:lang w:val="vi-VN"/>
              </w:rPr>
              <w:t>- Trực tiếp;</w:t>
            </w:r>
          </w:p>
          <w:p w:rsidR="007303D3" w:rsidRPr="00616538" w:rsidRDefault="007303D3" w:rsidP="00934899">
            <w:pPr>
              <w:spacing w:before="120" w:after="120"/>
              <w:jc w:val="both"/>
              <w:rPr>
                <w:lang w:val="vi-VN"/>
              </w:rPr>
            </w:pPr>
            <w:r w:rsidRPr="00616538">
              <w:rPr>
                <w:lang w:val="vi-VN"/>
              </w:rPr>
              <w:t>- Qua dịch vụ BCCI;</w:t>
            </w:r>
          </w:p>
          <w:p w:rsidR="007303D3" w:rsidRPr="00616538" w:rsidRDefault="007303D3" w:rsidP="00934899">
            <w:pPr>
              <w:spacing w:before="120" w:after="120"/>
              <w:jc w:val="both"/>
              <w:rPr>
                <w:lang w:val="vi-VN"/>
              </w:rPr>
            </w:pPr>
            <w:r w:rsidRPr="00616538">
              <w:rPr>
                <w:lang w:val="vi-VN"/>
              </w:rPr>
              <w:t>- Qua dịch vụ công trực tuyến (mức độ 3).</w:t>
            </w:r>
          </w:p>
        </w:tc>
      </w:tr>
      <w:tr w:rsidR="003A4BEC" w:rsidRPr="006A5614" w:rsidTr="00D255B4">
        <w:trPr>
          <w:trHeight w:val="315"/>
          <w:jc w:val="center"/>
        </w:trPr>
        <w:tc>
          <w:tcPr>
            <w:tcW w:w="566" w:type="dxa"/>
            <w:tcBorders>
              <w:top w:val="single" w:sz="4" w:space="0" w:color="auto"/>
              <w:left w:val="single" w:sz="4" w:space="0" w:color="auto"/>
              <w:bottom w:val="single" w:sz="4" w:space="0" w:color="auto"/>
              <w:right w:val="single" w:sz="4" w:space="0" w:color="auto"/>
            </w:tcBorders>
            <w:vAlign w:val="center"/>
          </w:tcPr>
          <w:p w:rsidR="003A4BEC" w:rsidRPr="00616538" w:rsidRDefault="003A4BEC" w:rsidP="00934899">
            <w:pPr>
              <w:spacing w:before="120" w:after="120"/>
              <w:jc w:val="center"/>
              <w:rPr>
                <w:bCs/>
                <w:lang w:val="hr-HR"/>
              </w:rPr>
            </w:pPr>
            <w:r w:rsidRPr="00616538">
              <w:rPr>
                <w:bCs/>
                <w:lang w:val="hr-HR"/>
              </w:rPr>
              <w:t>12</w:t>
            </w:r>
          </w:p>
        </w:tc>
        <w:tc>
          <w:tcPr>
            <w:tcW w:w="1226" w:type="dxa"/>
            <w:tcBorders>
              <w:top w:val="single" w:sz="4" w:space="0" w:color="auto"/>
              <w:left w:val="single" w:sz="4" w:space="0" w:color="auto"/>
              <w:bottom w:val="single" w:sz="4" w:space="0" w:color="auto"/>
              <w:right w:val="single" w:sz="4" w:space="0" w:color="auto"/>
            </w:tcBorders>
            <w:vAlign w:val="center"/>
          </w:tcPr>
          <w:p w:rsidR="003A4BEC" w:rsidRPr="00616538" w:rsidRDefault="008F2C25" w:rsidP="007303D3">
            <w:pPr>
              <w:jc w:val="center"/>
              <w:rPr>
                <w:bCs/>
              </w:rPr>
            </w:pPr>
            <w:r>
              <w:rPr>
                <w:lang w:val="pt-BR"/>
              </w:rPr>
              <w:t>1.001865</w:t>
            </w:r>
          </w:p>
        </w:tc>
        <w:tc>
          <w:tcPr>
            <w:tcW w:w="1535" w:type="dxa"/>
            <w:tcBorders>
              <w:top w:val="single" w:sz="4" w:space="0" w:color="auto"/>
              <w:left w:val="single" w:sz="4" w:space="0" w:color="auto"/>
              <w:bottom w:val="single" w:sz="4" w:space="0" w:color="auto"/>
              <w:right w:val="single" w:sz="4" w:space="0" w:color="auto"/>
            </w:tcBorders>
            <w:vAlign w:val="center"/>
          </w:tcPr>
          <w:p w:rsidR="003A4BEC" w:rsidRPr="00616538" w:rsidRDefault="003A4BEC" w:rsidP="00934899">
            <w:pPr>
              <w:spacing w:before="120" w:after="120"/>
              <w:jc w:val="both"/>
              <w:rPr>
                <w:lang w:val="pt-BR"/>
              </w:rPr>
            </w:pPr>
            <w:r w:rsidRPr="00616538">
              <w:rPr>
                <w:lang w:val="pt-BR"/>
              </w:rPr>
              <w:t>Cấp giấy phép hoạt động dịch vụ việc làm của doanh nghiệp hoạt động dịch vụ việc làm</w:t>
            </w:r>
          </w:p>
        </w:tc>
        <w:tc>
          <w:tcPr>
            <w:tcW w:w="3260" w:type="dxa"/>
            <w:tcBorders>
              <w:top w:val="single" w:sz="4" w:space="0" w:color="auto"/>
              <w:left w:val="single" w:sz="4" w:space="0" w:color="auto"/>
              <w:bottom w:val="single" w:sz="4" w:space="0" w:color="auto"/>
              <w:right w:val="single" w:sz="4" w:space="0" w:color="auto"/>
            </w:tcBorders>
            <w:vAlign w:val="center"/>
          </w:tcPr>
          <w:p w:rsidR="003A4BEC" w:rsidRPr="00616538" w:rsidRDefault="003A4BEC" w:rsidP="00934899">
            <w:pPr>
              <w:spacing w:before="120" w:after="120"/>
              <w:jc w:val="center"/>
              <w:rPr>
                <w:lang w:val="pt-BR"/>
              </w:rPr>
            </w:pPr>
            <w:r w:rsidRPr="00616538">
              <w:t>07 ngày làm việc</w:t>
            </w:r>
          </w:p>
        </w:tc>
        <w:tc>
          <w:tcPr>
            <w:tcW w:w="1417" w:type="dxa"/>
            <w:tcBorders>
              <w:top w:val="single" w:sz="4" w:space="0" w:color="auto"/>
              <w:left w:val="single" w:sz="4" w:space="0" w:color="auto"/>
              <w:bottom w:val="single" w:sz="4" w:space="0" w:color="auto"/>
              <w:right w:val="single" w:sz="4" w:space="0" w:color="auto"/>
            </w:tcBorders>
            <w:vAlign w:val="center"/>
          </w:tcPr>
          <w:p w:rsidR="003A4BEC" w:rsidRDefault="003A4BEC" w:rsidP="00934899">
            <w:pPr>
              <w:spacing w:before="120" w:after="120"/>
              <w:jc w:val="center"/>
              <w:rPr>
                <w:bCs/>
                <w:lang w:val="hr-HR"/>
              </w:rPr>
            </w:pPr>
            <w:r w:rsidRPr="00616538">
              <w:rPr>
                <w:bCs/>
                <w:lang w:val="hr-HR"/>
              </w:rPr>
              <w:t>Trung tâm Kiểm soát TTHC và Phục vụ hành chính công</w:t>
            </w:r>
          </w:p>
          <w:p w:rsidR="00D255B4" w:rsidRPr="00616538" w:rsidRDefault="00D255B4" w:rsidP="00934899">
            <w:pPr>
              <w:spacing w:before="120" w:after="120"/>
              <w:jc w:val="center"/>
              <w:rPr>
                <w:lang w:val="pt-BR"/>
              </w:rPr>
            </w:pPr>
          </w:p>
        </w:tc>
        <w:tc>
          <w:tcPr>
            <w:tcW w:w="1134" w:type="dxa"/>
            <w:tcBorders>
              <w:top w:val="single" w:sz="4" w:space="0" w:color="auto"/>
              <w:left w:val="single" w:sz="4" w:space="0" w:color="auto"/>
              <w:bottom w:val="single" w:sz="4" w:space="0" w:color="auto"/>
              <w:right w:val="single" w:sz="4" w:space="0" w:color="auto"/>
            </w:tcBorders>
            <w:vAlign w:val="center"/>
          </w:tcPr>
          <w:p w:rsidR="003A4BEC" w:rsidRPr="00616538" w:rsidRDefault="003A4BEC" w:rsidP="00934899">
            <w:pPr>
              <w:spacing w:before="120" w:after="120"/>
              <w:jc w:val="center"/>
              <w:rPr>
                <w:lang w:val="hr-HR"/>
              </w:rPr>
            </w:pPr>
            <w:r w:rsidRPr="00616538">
              <w:rPr>
                <w:lang w:val="hr-HR"/>
              </w:rPr>
              <w:t>Không</w:t>
            </w:r>
          </w:p>
        </w:tc>
        <w:tc>
          <w:tcPr>
            <w:tcW w:w="3178" w:type="dxa"/>
            <w:tcBorders>
              <w:top w:val="single" w:sz="4" w:space="0" w:color="auto"/>
              <w:left w:val="single" w:sz="4" w:space="0" w:color="auto"/>
              <w:bottom w:val="single" w:sz="4" w:space="0" w:color="auto"/>
              <w:right w:val="single" w:sz="4" w:space="0" w:color="auto"/>
            </w:tcBorders>
            <w:vAlign w:val="center"/>
          </w:tcPr>
          <w:p w:rsidR="003A4BEC" w:rsidRPr="00616538" w:rsidRDefault="003A4BEC" w:rsidP="003A4BEC">
            <w:pPr>
              <w:tabs>
                <w:tab w:val="left" w:pos="2160"/>
              </w:tabs>
              <w:spacing w:before="120" w:after="120"/>
              <w:jc w:val="both"/>
              <w:rPr>
                <w:bCs/>
                <w:lang w:val="vi-VN"/>
              </w:rPr>
            </w:pPr>
            <w:r w:rsidRPr="00616538">
              <w:rPr>
                <w:lang w:val="vi-VN"/>
              </w:rPr>
              <w:t>Nghị định số 23/2021/NĐ-CP ngày 19 tháng 3 năm 2021 của Chính phủ quy định chi tiết khoản 3 Điều 37 và Điều 39 của Luật Việc làm về trung tâm dịch vụ việc làm, doanh nghiệp hoạt động dịch vụ việc làm.</w:t>
            </w:r>
          </w:p>
        </w:tc>
        <w:tc>
          <w:tcPr>
            <w:tcW w:w="1497" w:type="dxa"/>
            <w:tcBorders>
              <w:top w:val="single" w:sz="4" w:space="0" w:color="auto"/>
              <w:left w:val="single" w:sz="4" w:space="0" w:color="auto"/>
              <w:bottom w:val="single" w:sz="4" w:space="0" w:color="auto"/>
              <w:right w:val="single" w:sz="4" w:space="0" w:color="auto"/>
            </w:tcBorders>
            <w:vAlign w:val="center"/>
          </w:tcPr>
          <w:p w:rsidR="003A4BEC" w:rsidRPr="00616538" w:rsidRDefault="003A4BEC" w:rsidP="00934899">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3A4BEC" w:rsidRPr="00616538" w:rsidRDefault="003A4BEC" w:rsidP="00934899">
            <w:pPr>
              <w:spacing w:before="120" w:after="120"/>
              <w:jc w:val="both"/>
              <w:rPr>
                <w:lang w:val="hr-HR"/>
              </w:rPr>
            </w:pPr>
            <w:r w:rsidRPr="00616538">
              <w:rPr>
                <w:lang w:val="hr-HR"/>
              </w:rPr>
              <w:t>- Qua dịch vụ BCCI;</w:t>
            </w:r>
          </w:p>
          <w:p w:rsidR="003A4BEC" w:rsidRPr="00616538" w:rsidRDefault="003A4BEC" w:rsidP="00934899">
            <w:pPr>
              <w:spacing w:before="120" w:after="120"/>
              <w:jc w:val="both"/>
              <w:rPr>
                <w:lang w:val="hr-HR"/>
              </w:rPr>
            </w:pPr>
            <w:r w:rsidRPr="00616538">
              <w:rPr>
                <w:lang w:val="hr-HR"/>
              </w:rPr>
              <w:t>- Qua dịch vụ công trực tuyến (mức độ 3).</w:t>
            </w:r>
          </w:p>
        </w:tc>
        <w:tc>
          <w:tcPr>
            <w:tcW w:w="1458" w:type="dxa"/>
            <w:tcBorders>
              <w:top w:val="single" w:sz="4" w:space="0" w:color="auto"/>
              <w:left w:val="single" w:sz="4" w:space="0" w:color="auto"/>
              <w:bottom w:val="single" w:sz="4" w:space="0" w:color="auto"/>
              <w:right w:val="single" w:sz="4" w:space="0" w:color="auto"/>
            </w:tcBorders>
            <w:vAlign w:val="center"/>
          </w:tcPr>
          <w:p w:rsidR="003A4BEC" w:rsidRPr="00616538" w:rsidRDefault="003A4BEC" w:rsidP="00934899">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3A4BEC" w:rsidRPr="00616538" w:rsidRDefault="003A4BEC" w:rsidP="00934899">
            <w:pPr>
              <w:spacing w:before="120" w:after="120"/>
              <w:jc w:val="both"/>
              <w:rPr>
                <w:lang w:val="hr-HR"/>
              </w:rPr>
            </w:pPr>
            <w:r w:rsidRPr="00616538">
              <w:rPr>
                <w:lang w:val="hr-HR"/>
              </w:rPr>
              <w:t>- Qua dịch vụ BCCI;</w:t>
            </w:r>
          </w:p>
          <w:p w:rsidR="003A4BEC" w:rsidRPr="00616538" w:rsidRDefault="003A4BEC" w:rsidP="00934899">
            <w:pPr>
              <w:spacing w:before="120" w:after="120"/>
              <w:jc w:val="both"/>
              <w:rPr>
                <w:lang w:val="hr-HR"/>
              </w:rPr>
            </w:pPr>
            <w:r w:rsidRPr="00616538">
              <w:rPr>
                <w:lang w:val="hr-HR"/>
              </w:rPr>
              <w:t>- Qua dịch vụ công trực tuyến (mức độ 3).</w:t>
            </w:r>
          </w:p>
        </w:tc>
      </w:tr>
      <w:tr w:rsidR="003A4BEC" w:rsidRPr="006A5614" w:rsidTr="00D255B4">
        <w:trPr>
          <w:trHeight w:val="315"/>
          <w:jc w:val="center"/>
        </w:trPr>
        <w:tc>
          <w:tcPr>
            <w:tcW w:w="566" w:type="dxa"/>
            <w:vAlign w:val="center"/>
          </w:tcPr>
          <w:p w:rsidR="003A4BEC" w:rsidRPr="00616538" w:rsidRDefault="00CD1622" w:rsidP="00934899">
            <w:pPr>
              <w:spacing w:before="120" w:after="120"/>
              <w:jc w:val="center"/>
              <w:rPr>
                <w:bCs/>
                <w:lang w:val="hr-HR"/>
              </w:rPr>
            </w:pPr>
            <w:r w:rsidRPr="00616538">
              <w:rPr>
                <w:bCs/>
                <w:lang w:val="hr-HR"/>
              </w:rPr>
              <w:t>13</w:t>
            </w:r>
          </w:p>
        </w:tc>
        <w:tc>
          <w:tcPr>
            <w:tcW w:w="1226" w:type="dxa"/>
            <w:vAlign w:val="center"/>
          </w:tcPr>
          <w:p w:rsidR="003A4BEC" w:rsidRPr="008F2C25" w:rsidRDefault="008F2C25" w:rsidP="00934899">
            <w:pPr>
              <w:spacing w:before="120" w:after="120"/>
              <w:jc w:val="center"/>
            </w:pPr>
            <w:r>
              <w:t>1.001853</w:t>
            </w:r>
          </w:p>
        </w:tc>
        <w:tc>
          <w:tcPr>
            <w:tcW w:w="1535" w:type="dxa"/>
            <w:vAlign w:val="center"/>
          </w:tcPr>
          <w:p w:rsidR="003A4BEC" w:rsidRPr="00616538" w:rsidRDefault="003A4BEC" w:rsidP="00934899">
            <w:pPr>
              <w:spacing w:before="120" w:after="120"/>
              <w:jc w:val="both"/>
              <w:rPr>
                <w:lang w:val="pt-BR"/>
              </w:rPr>
            </w:pPr>
            <w:r w:rsidRPr="00616538">
              <w:rPr>
                <w:lang w:val="vi-VN"/>
              </w:rPr>
              <w:t xml:space="preserve">Cấp lại giấy phép hoạt động dịch vụ việc làm của doanh </w:t>
            </w:r>
            <w:r w:rsidRPr="00616538">
              <w:rPr>
                <w:lang w:val="vi-VN"/>
              </w:rPr>
              <w:lastRenderedPageBreak/>
              <w:t>nghiệp hoạt động dịch vụ việc làm</w:t>
            </w:r>
          </w:p>
        </w:tc>
        <w:tc>
          <w:tcPr>
            <w:tcW w:w="3260" w:type="dxa"/>
            <w:vAlign w:val="center"/>
          </w:tcPr>
          <w:p w:rsidR="003A4BEC" w:rsidRPr="00616538" w:rsidRDefault="00CD1622" w:rsidP="00CD1622">
            <w:pPr>
              <w:spacing w:before="120" w:after="120"/>
              <w:jc w:val="both"/>
              <w:rPr>
                <w:lang w:val="pt-BR"/>
              </w:rPr>
            </w:pPr>
            <w:r w:rsidRPr="00616538">
              <w:rPr>
                <w:lang w:val="pt-BR"/>
              </w:rPr>
              <w:lastRenderedPageBreak/>
              <w:t xml:space="preserve">- </w:t>
            </w:r>
            <w:r w:rsidRPr="00616538">
              <w:rPr>
                <w:lang w:val="vi-VN"/>
              </w:rPr>
              <w:t>Đối với trường hợp doanh nghiệp thay đổi dung của giấy phép đã được cấp; giấy phép bị mất</w:t>
            </w:r>
            <w:r w:rsidRPr="00616538">
              <w:rPr>
                <w:lang w:val="pt-BR"/>
              </w:rPr>
              <w:t>,</w:t>
            </w:r>
            <w:r w:rsidRPr="00616538">
              <w:rPr>
                <w:lang w:val="vi-VN"/>
              </w:rPr>
              <w:t xml:space="preserve"> bị hư hỏng</w:t>
            </w:r>
            <w:r w:rsidRPr="00616538">
              <w:rPr>
                <w:lang w:val="pt-BR"/>
              </w:rPr>
              <w:t xml:space="preserve">: </w:t>
            </w:r>
            <w:r w:rsidR="003A4BEC" w:rsidRPr="00616538">
              <w:rPr>
                <w:lang w:val="pt-BR"/>
              </w:rPr>
              <w:t>05</w:t>
            </w:r>
            <w:r w:rsidRPr="00616538">
              <w:rPr>
                <w:lang w:val="pt-BR"/>
              </w:rPr>
              <w:t xml:space="preserve"> </w:t>
            </w:r>
            <w:r w:rsidR="003A4BEC" w:rsidRPr="00616538">
              <w:rPr>
                <w:lang w:val="pt-BR"/>
              </w:rPr>
              <w:t>ngày làm việc</w:t>
            </w:r>
          </w:p>
          <w:p w:rsidR="00CD1622" w:rsidRPr="00616538" w:rsidRDefault="00CD1622" w:rsidP="00CD1622">
            <w:pPr>
              <w:spacing w:before="120" w:after="120"/>
              <w:jc w:val="both"/>
              <w:rPr>
                <w:lang w:val="pt-BR"/>
              </w:rPr>
            </w:pPr>
            <w:r w:rsidRPr="00616538">
              <w:rPr>
                <w:lang w:val="pt-BR"/>
              </w:rPr>
              <w:lastRenderedPageBreak/>
              <w:t xml:space="preserve">- </w:t>
            </w:r>
            <w:r w:rsidRPr="00616538">
              <w:rPr>
                <w:lang w:val="vi-VN"/>
              </w:rPr>
              <w:t>Đối với trường hợp doanh nghiệp thay đổi địa chỉ trụ sở chính sang địa bàn cấp tỉnh khác so với nơi đã được cấp giấy phép</w:t>
            </w:r>
            <w:r w:rsidRPr="00616538">
              <w:rPr>
                <w:lang w:val="pt-BR"/>
              </w:rPr>
              <w:t>: 08 ngày làm việc</w:t>
            </w:r>
          </w:p>
          <w:p w:rsidR="00253265" w:rsidRPr="00616538" w:rsidRDefault="00253265" w:rsidP="00CD1622">
            <w:pPr>
              <w:spacing w:before="120" w:after="120"/>
              <w:jc w:val="both"/>
              <w:rPr>
                <w:i/>
                <w:lang w:val="pt-BR"/>
              </w:rPr>
            </w:pPr>
            <w:r w:rsidRPr="00616538">
              <w:rPr>
                <w:i/>
                <w:lang w:val="pt-BR"/>
              </w:rPr>
              <w:t xml:space="preserve">+ </w:t>
            </w:r>
            <w:r w:rsidRPr="00616538">
              <w:rPr>
                <w:i/>
                <w:lang w:val="vi-VN"/>
              </w:rPr>
              <w:t xml:space="preserve">Sở </w:t>
            </w:r>
            <w:r w:rsidR="00870CD7">
              <w:rPr>
                <w:i/>
                <w:lang w:val="pt-BR"/>
              </w:rPr>
              <w:t>LĐTBXH</w:t>
            </w:r>
            <w:r w:rsidRPr="00616538">
              <w:rPr>
                <w:i/>
                <w:lang w:val="vi-VN"/>
              </w:rPr>
              <w:t xml:space="preserve"> nơi doanh nghiệp đặt trụ sở chính mới</w:t>
            </w:r>
            <w:r w:rsidRPr="00616538">
              <w:rPr>
                <w:i/>
                <w:lang w:val="pt-BR"/>
              </w:rPr>
              <w:t>: 05 ngày</w:t>
            </w:r>
            <w:r w:rsidR="00870CD7">
              <w:rPr>
                <w:i/>
                <w:lang w:val="pt-BR"/>
              </w:rPr>
              <w:t>.</w:t>
            </w:r>
          </w:p>
          <w:p w:rsidR="00253265" w:rsidRPr="00616538" w:rsidRDefault="00253265" w:rsidP="00870CD7">
            <w:pPr>
              <w:spacing w:before="120" w:after="120"/>
              <w:jc w:val="both"/>
              <w:rPr>
                <w:lang w:val="pt-BR"/>
              </w:rPr>
            </w:pPr>
            <w:r w:rsidRPr="00616538">
              <w:rPr>
                <w:i/>
                <w:lang w:val="pt-BR"/>
              </w:rPr>
              <w:t xml:space="preserve">+ </w:t>
            </w:r>
            <w:r w:rsidR="00F4625D" w:rsidRPr="00616538">
              <w:rPr>
                <w:i/>
                <w:spacing w:val="-2"/>
                <w:lang w:val="vi-VN"/>
              </w:rPr>
              <w:t xml:space="preserve">Sở </w:t>
            </w:r>
            <w:r w:rsidR="00870CD7">
              <w:rPr>
                <w:i/>
                <w:lang w:val="pt-BR"/>
              </w:rPr>
              <w:t>LĐTBXH</w:t>
            </w:r>
            <w:r w:rsidR="00870CD7" w:rsidRPr="00616538">
              <w:rPr>
                <w:i/>
                <w:spacing w:val="-2"/>
                <w:lang w:val="vi-VN"/>
              </w:rPr>
              <w:t xml:space="preserve"> </w:t>
            </w:r>
            <w:r w:rsidR="00F4625D" w:rsidRPr="00616538">
              <w:rPr>
                <w:i/>
                <w:spacing w:val="-2"/>
                <w:lang w:val="vi-VN"/>
              </w:rPr>
              <w:t>ơng binh và Xã hội nơi doanh nghiệp đã được cấp giấy phép</w:t>
            </w:r>
            <w:r w:rsidR="00F4625D" w:rsidRPr="00616538">
              <w:rPr>
                <w:i/>
                <w:spacing w:val="-2"/>
                <w:lang w:val="pt-BR"/>
              </w:rPr>
              <w:t>: 03 ngày</w:t>
            </w:r>
            <w:r w:rsidR="00870CD7">
              <w:rPr>
                <w:i/>
                <w:spacing w:val="-2"/>
                <w:lang w:val="pt-BR"/>
              </w:rPr>
              <w:t>.</w:t>
            </w:r>
          </w:p>
        </w:tc>
        <w:tc>
          <w:tcPr>
            <w:tcW w:w="1417" w:type="dxa"/>
            <w:vAlign w:val="center"/>
          </w:tcPr>
          <w:p w:rsidR="003A4BEC" w:rsidRPr="00616538" w:rsidRDefault="003A4BEC" w:rsidP="00934899">
            <w:pPr>
              <w:spacing w:before="120" w:after="120"/>
              <w:jc w:val="center"/>
              <w:rPr>
                <w:lang w:val="pt-BR"/>
              </w:rPr>
            </w:pPr>
            <w:r w:rsidRPr="00616538">
              <w:rPr>
                <w:bCs/>
                <w:lang w:val="hr-HR"/>
              </w:rPr>
              <w:lastRenderedPageBreak/>
              <w:t xml:space="preserve">Trung tâm Kiểm soát TTHC và Phục vụ hành chính </w:t>
            </w:r>
            <w:r w:rsidRPr="00616538">
              <w:rPr>
                <w:bCs/>
                <w:lang w:val="hr-HR"/>
              </w:rPr>
              <w:lastRenderedPageBreak/>
              <w:t>công</w:t>
            </w:r>
          </w:p>
        </w:tc>
        <w:tc>
          <w:tcPr>
            <w:tcW w:w="1134" w:type="dxa"/>
            <w:vAlign w:val="center"/>
          </w:tcPr>
          <w:p w:rsidR="003A4BEC" w:rsidRPr="00616538" w:rsidRDefault="003A4BEC" w:rsidP="00934899">
            <w:pPr>
              <w:spacing w:before="120" w:after="120"/>
              <w:jc w:val="center"/>
              <w:rPr>
                <w:lang w:val="hr-HR"/>
              </w:rPr>
            </w:pPr>
            <w:r w:rsidRPr="00616538">
              <w:rPr>
                <w:lang w:val="hr-HR"/>
              </w:rPr>
              <w:lastRenderedPageBreak/>
              <w:t>Không</w:t>
            </w:r>
          </w:p>
        </w:tc>
        <w:tc>
          <w:tcPr>
            <w:tcW w:w="3178" w:type="dxa"/>
            <w:vAlign w:val="center"/>
          </w:tcPr>
          <w:p w:rsidR="00CD1622" w:rsidRPr="00616538" w:rsidRDefault="00CD1622" w:rsidP="00870CD7">
            <w:pPr>
              <w:tabs>
                <w:tab w:val="left" w:pos="2160"/>
              </w:tabs>
              <w:spacing w:before="120" w:after="120"/>
              <w:jc w:val="both"/>
              <w:rPr>
                <w:rFonts w:eastAsia="Times New Roman"/>
                <w:lang w:val="vi-VN"/>
              </w:rPr>
            </w:pPr>
            <w:r w:rsidRPr="00616538">
              <w:rPr>
                <w:rFonts w:eastAsia="Times New Roman"/>
                <w:lang w:val="vi-VN"/>
              </w:rPr>
              <w:t xml:space="preserve">Nghị định số 23/2021/NĐ-CP ngày 19 tháng 3 năm 2021 của Chính phủ quy định chi tiết khoản 3 Điều 37 và Điều 39 của Luật </w:t>
            </w:r>
            <w:r w:rsidRPr="00616538">
              <w:rPr>
                <w:rFonts w:eastAsia="Times New Roman"/>
                <w:lang w:val="vi-VN"/>
              </w:rPr>
              <w:lastRenderedPageBreak/>
              <w:t>Việc làm về trung tâm dịch vụ việc làm, doanh nghiệp hoạt động dịch vụ việc làm.</w:t>
            </w:r>
          </w:p>
          <w:p w:rsidR="003A4BEC" w:rsidRPr="00616538" w:rsidRDefault="003A4BEC" w:rsidP="00934899">
            <w:pPr>
              <w:shd w:val="clear" w:color="auto" w:fill="FFFFFF"/>
              <w:spacing w:before="120" w:after="120"/>
              <w:jc w:val="both"/>
              <w:textAlignment w:val="baseline"/>
              <w:rPr>
                <w:lang w:val="vi-VN"/>
              </w:rPr>
            </w:pPr>
          </w:p>
        </w:tc>
        <w:tc>
          <w:tcPr>
            <w:tcW w:w="1497" w:type="dxa"/>
            <w:vAlign w:val="center"/>
          </w:tcPr>
          <w:p w:rsidR="003A4BEC" w:rsidRPr="00616538" w:rsidRDefault="003A4BEC" w:rsidP="00934899">
            <w:pPr>
              <w:spacing w:before="120" w:after="120"/>
              <w:jc w:val="both"/>
              <w:rPr>
                <w:lang w:val="vi-VN"/>
              </w:rPr>
            </w:pPr>
            <w:r w:rsidRPr="00616538">
              <w:rPr>
                <w:lang w:val="vi-VN"/>
              </w:rPr>
              <w:lastRenderedPageBreak/>
              <w:t xml:space="preserve">- </w:t>
            </w:r>
            <w:r w:rsidRPr="00616538">
              <w:rPr>
                <w:lang w:val="hr-HR"/>
              </w:rPr>
              <w:t>Trực tiếp</w:t>
            </w:r>
            <w:r w:rsidRPr="00616538">
              <w:rPr>
                <w:lang w:val="vi-VN"/>
              </w:rPr>
              <w:t>;</w:t>
            </w:r>
          </w:p>
          <w:p w:rsidR="003A4BEC" w:rsidRPr="00616538" w:rsidRDefault="003A4BEC" w:rsidP="00934899">
            <w:pPr>
              <w:spacing w:before="120" w:after="120"/>
              <w:jc w:val="both"/>
              <w:rPr>
                <w:lang w:val="hr-HR"/>
              </w:rPr>
            </w:pPr>
            <w:r w:rsidRPr="00616538">
              <w:rPr>
                <w:lang w:val="hr-HR"/>
              </w:rPr>
              <w:t>- Qua dịch vụ BCCI;</w:t>
            </w:r>
          </w:p>
          <w:p w:rsidR="003A4BEC" w:rsidRPr="00616538" w:rsidRDefault="003A4BEC" w:rsidP="00934899">
            <w:pPr>
              <w:spacing w:before="120" w:after="120"/>
              <w:jc w:val="both"/>
              <w:rPr>
                <w:lang w:val="hr-HR"/>
              </w:rPr>
            </w:pPr>
            <w:r w:rsidRPr="00616538">
              <w:rPr>
                <w:lang w:val="hr-HR"/>
              </w:rPr>
              <w:t xml:space="preserve">- Qua dịch </w:t>
            </w:r>
            <w:r w:rsidRPr="00616538">
              <w:rPr>
                <w:lang w:val="hr-HR"/>
              </w:rPr>
              <w:lastRenderedPageBreak/>
              <w:t>vụ công trực tuyến (mức độ 3).</w:t>
            </w:r>
          </w:p>
        </w:tc>
        <w:tc>
          <w:tcPr>
            <w:tcW w:w="1458" w:type="dxa"/>
            <w:vAlign w:val="center"/>
          </w:tcPr>
          <w:p w:rsidR="003A4BEC" w:rsidRPr="00616538" w:rsidRDefault="003A4BEC" w:rsidP="00934899">
            <w:pPr>
              <w:spacing w:before="120" w:after="120"/>
              <w:jc w:val="both"/>
              <w:rPr>
                <w:lang w:val="vi-VN"/>
              </w:rPr>
            </w:pPr>
            <w:r w:rsidRPr="00616538">
              <w:rPr>
                <w:lang w:val="vi-VN"/>
              </w:rPr>
              <w:lastRenderedPageBreak/>
              <w:t xml:space="preserve">- </w:t>
            </w:r>
            <w:r w:rsidRPr="00616538">
              <w:rPr>
                <w:lang w:val="hr-HR"/>
              </w:rPr>
              <w:t>Trực tiếp</w:t>
            </w:r>
            <w:r w:rsidRPr="00616538">
              <w:rPr>
                <w:lang w:val="vi-VN"/>
              </w:rPr>
              <w:t>;</w:t>
            </w:r>
          </w:p>
          <w:p w:rsidR="003A4BEC" w:rsidRPr="00616538" w:rsidRDefault="003A4BEC" w:rsidP="00934899">
            <w:pPr>
              <w:spacing w:before="120" w:after="120"/>
              <w:jc w:val="both"/>
              <w:rPr>
                <w:lang w:val="hr-HR"/>
              </w:rPr>
            </w:pPr>
            <w:r w:rsidRPr="00616538">
              <w:rPr>
                <w:lang w:val="hr-HR"/>
              </w:rPr>
              <w:t>- Qua dịch vụ BCCI;</w:t>
            </w:r>
          </w:p>
          <w:p w:rsidR="003A4BEC" w:rsidRPr="00616538" w:rsidRDefault="003A4BEC" w:rsidP="00934899">
            <w:pPr>
              <w:spacing w:before="120" w:after="120"/>
              <w:jc w:val="both"/>
              <w:rPr>
                <w:lang w:val="hr-HR"/>
              </w:rPr>
            </w:pPr>
            <w:r w:rsidRPr="00616538">
              <w:rPr>
                <w:lang w:val="hr-HR"/>
              </w:rPr>
              <w:t xml:space="preserve">- Qua dịch </w:t>
            </w:r>
            <w:r w:rsidRPr="00616538">
              <w:rPr>
                <w:lang w:val="hr-HR"/>
              </w:rPr>
              <w:lastRenderedPageBreak/>
              <w:t>vụ công trực tuyến (mức độ 3).</w:t>
            </w:r>
          </w:p>
        </w:tc>
      </w:tr>
      <w:tr w:rsidR="003A4BEC" w:rsidRPr="006A5614" w:rsidTr="00D255B4">
        <w:trPr>
          <w:trHeight w:val="315"/>
          <w:jc w:val="center"/>
        </w:trPr>
        <w:tc>
          <w:tcPr>
            <w:tcW w:w="566" w:type="dxa"/>
            <w:vAlign w:val="center"/>
          </w:tcPr>
          <w:p w:rsidR="003A4BEC" w:rsidRPr="00616538" w:rsidRDefault="00CD1622" w:rsidP="00934899">
            <w:pPr>
              <w:spacing w:before="120" w:after="120"/>
              <w:jc w:val="center"/>
              <w:rPr>
                <w:bCs/>
                <w:lang w:val="hr-HR"/>
              </w:rPr>
            </w:pPr>
            <w:r w:rsidRPr="00616538">
              <w:rPr>
                <w:bCs/>
                <w:lang w:val="hr-HR"/>
              </w:rPr>
              <w:lastRenderedPageBreak/>
              <w:t>14</w:t>
            </w:r>
          </w:p>
        </w:tc>
        <w:tc>
          <w:tcPr>
            <w:tcW w:w="1226" w:type="dxa"/>
            <w:vAlign w:val="center"/>
          </w:tcPr>
          <w:p w:rsidR="003A4BEC" w:rsidRPr="008F2C25" w:rsidRDefault="008F2C25" w:rsidP="00934899">
            <w:pPr>
              <w:spacing w:before="120" w:after="120"/>
              <w:jc w:val="center"/>
            </w:pPr>
            <w:r>
              <w:t>1.001823</w:t>
            </w:r>
          </w:p>
        </w:tc>
        <w:tc>
          <w:tcPr>
            <w:tcW w:w="1535" w:type="dxa"/>
            <w:vAlign w:val="center"/>
          </w:tcPr>
          <w:p w:rsidR="003A4BEC" w:rsidRPr="00616538" w:rsidRDefault="003A4BEC" w:rsidP="00934899">
            <w:pPr>
              <w:spacing w:before="120" w:after="120"/>
              <w:jc w:val="both"/>
              <w:rPr>
                <w:lang w:val="vi-VN"/>
              </w:rPr>
            </w:pPr>
            <w:r w:rsidRPr="00616538">
              <w:rPr>
                <w:lang w:val="vi-VN"/>
              </w:rPr>
              <w:t>Gia hạn giấy phép hoạt động dịch vụ việc làm của doanh nghiệp hoạt động dịch vụ việc làm</w:t>
            </w:r>
          </w:p>
        </w:tc>
        <w:tc>
          <w:tcPr>
            <w:tcW w:w="3260" w:type="dxa"/>
            <w:vAlign w:val="center"/>
          </w:tcPr>
          <w:p w:rsidR="003A4BEC" w:rsidRPr="00616538" w:rsidRDefault="003A4BEC" w:rsidP="00934899">
            <w:pPr>
              <w:spacing w:before="120" w:after="120"/>
              <w:jc w:val="center"/>
              <w:rPr>
                <w:lang w:val="pt-BR"/>
              </w:rPr>
            </w:pPr>
            <w:r w:rsidRPr="00616538">
              <w:t>05 ngày làm việc</w:t>
            </w:r>
          </w:p>
        </w:tc>
        <w:tc>
          <w:tcPr>
            <w:tcW w:w="1417" w:type="dxa"/>
            <w:vAlign w:val="center"/>
          </w:tcPr>
          <w:p w:rsidR="003A4BEC" w:rsidRPr="00616538" w:rsidRDefault="003A4BEC" w:rsidP="00934899">
            <w:pPr>
              <w:spacing w:before="120" w:after="120"/>
              <w:jc w:val="center"/>
              <w:rPr>
                <w:lang w:val="pt-BR"/>
              </w:rPr>
            </w:pPr>
            <w:r w:rsidRPr="00616538">
              <w:rPr>
                <w:bCs/>
                <w:lang w:val="hr-HR"/>
              </w:rPr>
              <w:t>Trung tâm Kiểm soát TTHC và Phục vụ hành chính công</w:t>
            </w:r>
          </w:p>
        </w:tc>
        <w:tc>
          <w:tcPr>
            <w:tcW w:w="1134" w:type="dxa"/>
            <w:vAlign w:val="center"/>
          </w:tcPr>
          <w:p w:rsidR="003A4BEC" w:rsidRPr="00616538" w:rsidRDefault="003A4BEC" w:rsidP="00934899">
            <w:pPr>
              <w:spacing w:before="120" w:after="120"/>
              <w:jc w:val="center"/>
              <w:rPr>
                <w:lang w:val="hr-HR"/>
              </w:rPr>
            </w:pPr>
            <w:r w:rsidRPr="00616538">
              <w:rPr>
                <w:lang w:val="hr-HR"/>
              </w:rPr>
              <w:t>Không</w:t>
            </w:r>
          </w:p>
        </w:tc>
        <w:tc>
          <w:tcPr>
            <w:tcW w:w="3178" w:type="dxa"/>
            <w:vAlign w:val="center"/>
          </w:tcPr>
          <w:p w:rsidR="003A4BEC" w:rsidRPr="00616538" w:rsidRDefault="00CD1622" w:rsidP="00870CD7">
            <w:pPr>
              <w:tabs>
                <w:tab w:val="left" w:pos="2160"/>
              </w:tabs>
              <w:spacing w:before="120" w:after="120"/>
              <w:jc w:val="both"/>
              <w:rPr>
                <w:lang w:val="vi-VN"/>
              </w:rPr>
            </w:pPr>
            <w:r w:rsidRPr="00616538">
              <w:rPr>
                <w:lang w:val="vi-VN"/>
              </w:rPr>
              <w:t>Nghị định số 23/2021/NĐ-CP ngày 19</w:t>
            </w:r>
            <w:r w:rsidR="00870CD7">
              <w:t>/</w:t>
            </w:r>
            <w:r w:rsidRPr="00616538">
              <w:rPr>
                <w:lang w:val="vi-VN"/>
              </w:rPr>
              <w:t>3</w:t>
            </w:r>
            <w:r w:rsidR="00870CD7">
              <w:t>/2</w:t>
            </w:r>
            <w:r w:rsidRPr="00616538">
              <w:rPr>
                <w:lang w:val="vi-VN"/>
              </w:rPr>
              <w:t>021 của Chính phủ quy định chi tiết khoản 3 Điều 37 và Điều 39 của Luật Việc làm về trung tâm dịch vụ việc làm, doanh nghiệp hoạt động dịch vụ việc làm.</w:t>
            </w:r>
          </w:p>
        </w:tc>
        <w:tc>
          <w:tcPr>
            <w:tcW w:w="1497" w:type="dxa"/>
            <w:vAlign w:val="center"/>
          </w:tcPr>
          <w:p w:rsidR="003A4BEC" w:rsidRPr="00616538" w:rsidRDefault="003A4BEC" w:rsidP="00934899">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3A4BEC" w:rsidRPr="00616538" w:rsidRDefault="003A4BEC" w:rsidP="00934899">
            <w:pPr>
              <w:spacing w:before="120" w:after="120"/>
              <w:jc w:val="both"/>
              <w:rPr>
                <w:lang w:val="hr-HR"/>
              </w:rPr>
            </w:pPr>
            <w:r w:rsidRPr="00616538">
              <w:rPr>
                <w:lang w:val="hr-HR"/>
              </w:rPr>
              <w:t>- Qua dịch vụ BCCI;</w:t>
            </w:r>
          </w:p>
          <w:p w:rsidR="003A4BEC" w:rsidRPr="00616538" w:rsidRDefault="003A4BEC" w:rsidP="00934899">
            <w:pPr>
              <w:spacing w:before="120" w:after="120"/>
              <w:jc w:val="both"/>
              <w:rPr>
                <w:lang w:val="hr-HR"/>
              </w:rPr>
            </w:pPr>
            <w:r w:rsidRPr="00616538">
              <w:rPr>
                <w:lang w:val="hr-HR"/>
              </w:rPr>
              <w:t>- Qua dịch vụ công trực tuyến (mức độ 3).</w:t>
            </w:r>
          </w:p>
        </w:tc>
        <w:tc>
          <w:tcPr>
            <w:tcW w:w="1458" w:type="dxa"/>
            <w:vAlign w:val="center"/>
          </w:tcPr>
          <w:p w:rsidR="003A4BEC" w:rsidRPr="00616538" w:rsidRDefault="003A4BEC" w:rsidP="00934899">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3A4BEC" w:rsidRPr="00616538" w:rsidRDefault="003A4BEC" w:rsidP="00934899">
            <w:pPr>
              <w:spacing w:before="120" w:after="120"/>
              <w:jc w:val="both"/>
              <w:rPr>
                <w:lang w:val="hr-HR"/>
              </w:rPr>
            </w:pPr>
            <w:r w:rsidRPr="00616538">
              <w:rPr>
                <w:lang w:val="hr-HR"/>
              </w:rPr>
              <w:t>- Qua dịch vụ BCCI;</w:t>
            </w:r>
          </w:p>
          <w:p w:rsidR="003A4BEC" w:rsidRPr="00616538" w:rsidRDefault="003A4BEC" w:rsidP="00934899">
            <w:pPr>
              <w:spacing w:before="120" w:after="120"/>
              <w:jc w:val="both"/>
              <w:rPr>
                <w:lang w:val="hr-HR"/>
              </w:rPr>
            </w:pPr>
            <w:r w:rsidRPr="00616538">
              <w:rPr>
                <w:lang w:val="hr-HR"/>
              </w:rPr>
              <w:t>- Qua dịch vụ công trực tuyến (mức độ 3).</w:t>
            </w:r>
          </w:p>
        </w:tc>
      </w:tr>
    </w:tbl>
    <w:p w:rsidR="00C96C0E" w:rsidRDefault="00C96C0E" w:rsidP="002405B3">
      <w:pPr>
        <w:spacing w:before="120" w:after="120"/>
        <w:jc w:val="both"/>
        <w:rPr>
          <w:b/>
          <w:lang w:val="hr-HR"/>
        </w:rPr>
      </w:pPr>
    </w:p>
    <w:p w:rsidR="003549D6" w:rsidRPr="00616538" w:rsidRDefault="00C96C0E" w:rsidP="00C96C0E">
      <w:pPr>
        <w:spacing w:before="0"/>
        <w:rPr>
          <w:b/>
          <w:lang w:val="hr-HR"/>
        </w:rPr>
      </w:pPr>
      <w:r>
        <w:rPr>
          <w:b/>
          <w:lang w:val="hr-HR"/>
        </w:rPr>
        <w:br w:type="page"/>
      </w:r>
      <w:r w:rsidR="00037E73" w:rsidRPr="00616538">
        <w:rPr>
          <w:b/>
          <w:lang w:val="hr-HR"/>
        </w:rPr>
        <w:lastRenderedPageBreak/>
        <w:t xml:space="preserve">2. </w:t>
      </w:r>
      <w:r w:rsidR="003549D6" w:rsidRPr="00616538">
        <w:rPr>
          <w:b/>
          <w:lang w:val="hr-HR"/>
        </w:rPr>
        <w:t>Thủ tục hành chính giữ nguyên</w:t>
      </w:r>
    </w:p>
    <w:tbl>
      <w:tblPr>
        <w:tblW w:w="153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227"/>
        <w:gridCol w:w="1965"/>
        <w:gridCol w:w="1276"/>
        <w:gridCol w:w="1276"/>
        <w:gridCol w:w="992"/>
        <w:gridCol w:w="5386"/>
        <w:gridCol w:w="1320"/>
        <w:gridCol w:w="1374"/>
      </w:tblGrid>
      <w:tr w:rsidR="00E61580" w:rsidRPr="00616538" w:rsidTr="00D255B4">
        <w:trPr>
          <w:trHeight w:val="315"/>
          <w:jc w:val="center"/>
        </w:trPr>
        <w:tc>
          <w:tcPr>
            <w:tcW w:w="567" w:type="dxa"/>
            <w:vMerge w:val="restart"/>
            <w:vAlign w:val="center"/>
          </w:tcPr>
          <w:p w:rsidR="003549D6" w:rsidRPr="00616538" w:rsidRDefault="003549D6" w:rsidP="002405B3">
            <w:pPr>
              <w:spacing w:before="120" w:after="120"/>
              <w:jc w:val="center"/>
              <w:rPr>
                <w:b/>
                <w:bCs/>
                <w:lang w:val="hr-HR"/>
              </w:rPr>
            </w:pPr>
            <w:r w:rsidRPr="00616538">
              <w:rPr>
                <w:b/>
                <w:bCs/>
                <w:lang w:val="hr-HR"/>
              </w:rPr>
              <w:t>TT</w:t>
            </w:r>
          </w:p>
        </w:tc>
        <w:tc>
          <w:tcPr>
            <w:tcW w:w="1227" w:type="dxa"/>
            <w:vMerge w:val="restart"/>
            <w:vAlign w:val="center"/>
          </w:tcPr>
          <w:p w:rsidR="003549D6" w:rsidRPr="00616538" w:rsidRDefault="003549D6" w:rsidP="002405B3">
            <w:pPr>
              <w:spacing w:before="120" w:after="120"/>
              <w:jc w:val="center"/>
              <w:rPr>
                <w:b/>
                <w:bCs/>
                <w:lang w:val="hr-HR"/>
              </w:rPr>
            </w:pPr>
            <w:r w:rsidRPr="00616538">
              <w:rPr>
                <w:b/>
                <w:bCs/>
                <w:lang w:val="hr-HR"/>
              </w:rPr>
              <w:t>Mã số hồ sơ TTHC</w:t>
            </w:r>
          </w:p>
        </w:tc>
        <w:tc>
          <w:tcPr>
            <w:tcW w:w="1965" w:type="dxa"/>
            <w:vMerge w:val="restart"/>
            <w:vAlign w:val="center"/>
          </w:tcPr>
          <w:p w:rsidR="003549D6" w:rsidRPr="00616538" w:rsidRDefault="003549D6" w:rsidP="002405B3">
            <w:pPr>
              <w:spacing w:before="120" w:after="120"/>
              <w:jc w:val="center"/>
              <w:rPr>
                <w:rFonts w:eastAsia="Times New Roman"/>
                <w:b/>
                <w:bCs/>
                <w:lang w:val="hr-HR" w:eastAsia="vi-VN"/>
              </w:rPr>
            </w:pPr>
            <w:r w:rsidRPr="00616538">
              <w:rPr>
                <w:rFonts w:eastAsia="Times New Roman"/>
                <w:b/>
                <w:bCs/>
                <w:lang w:val="hr-HR" w:eastAsia="vi-VN"/>
              </w:rPr>
              <w:t>Tên thủ tục</w:t>
            </w:r>
            <w:r w:rsidR="00E61580" w:rsidRPr="00616538">
              <w:rPr>
                <w:rFonts w:eastAsia="Times New Roman"/>
                <w:b/>
                <w:bCs/>
                <w:lang w:val="hr-HR" w:eastAsia="vi-VN"/>
              </w:rPr>
              <w:t xml:space="preserve"> hành chính</w:t>
            </w:r>
          </w:p>
        </w:tc>
        <w:tc>
          <w:tcPr>
            <w:tcW w:w="1276" w:type="dxa"/>
            <w:vMerge w:val="restart"/>
            <w:vAlign w:val="center"/>
          </w:tcPr>
          <w:p w:rsidR="003549D6" w:rsidRPr="00616538" w:rsidRDefault="003549D6" w:rsidP="002405B3">
            <w:pPr>
              <w:spacing w:before="120" w:after="120"/>
              <w:jc w:val="center"/>
              <w:rPr>
                <w:b/>
                <w:bCs/>
                <w:lang w:val="hr-HR"/>
              </w:rPr>
            </w:pPr>
            <w:r w:rsidRPr="00616538">
              <w:rPr>
                <w:b/>
                <w:bCs/>
                <w:lang w:val="hr-HR"/>
              </w:rPr>
              <w:t>Thời hạn giải quyết</w:t>
            </w:r>
          </w:p>
        </w:tc>
        <w:tc>
          <w:tcPr>
            <w:tcW w:w="1276" w:type="dxa"/>
            <w:vMerge w:val="restart"/>
            <w:vAlign w:val="center"/>
          </w:tcPr>
          <w:p w:rsidR="003549D6" w:rsidRPr="00616538" w:rsidRDefault="003549D6" w:rsidP="002405B3">
            <w:pPr>
              <w:spacing w:before="120" w:after="120"/>
              <w:jc w:val="center"/>
              <w:rPr>
                <w:b/>
                <w:lang w:val="nl-NL"/>
              </w:rPr>
            </w:pPr>
            <w:r w:rsidRPr="00616538">
              <w:rPr>
                <w:b/>
                <w:lang w:val="nl-NL"/>
              </w:rPr>
              <w:t>Địa điểm thực hiện</w:t>
            </w:r>
          </w:p>
        </w:tc>
        <w:tc>
          <w:tcPr>
            <w:tcW w:w="992" w:type="dxa"/>
            <w:vMerge w:val="restart"/>
            <w:vAlign w:val="center"/>
          </w:tcPr>
          <w:p w:rsidR="003549D6" w:rsidRPr="00616538" w:rsidRDefault="003549D6" w:rsidP="002405B3">
            <w:pPr>
              <w:spacing w:before="120" w:after="120"/>
              <w:jc w:val="center"/>
              <w:rPr>
                <w:b/>
                <w:lang w:val="hr-HR"/>
              </w:rPr>
            </w:pPr>
            <w:r w:rsidRPr="00616538">
              <w:rPr>
                <w:b/>
                <w:lang w:val="hr-HR"/>
              </w:rPr>
              <w:t>Phí, lệ phí</w:t>
            </w:r>
          </w:p>
        </w:tc>
        <w:tc>
          <w:tcPr>
            <w:tcW w:w="5386" w:type="dxa"/>
            <w:vMerge w:val="restart"/>
            <w:vAlign w:val="center"/>
          </w:tcPr>
          <w:p w:rsidR="003549D6" w:rsidRPr="00616538" w:rsidRDefault="003549D6" w:rsidP="002405B3">
            <w:pPr>
              <w:shd w:val="clear" w:color="auto" w:fill="FFFFFF"/>
              <w:spacing w:before="120" w:after="120"/>
              <w:jc w:val="center"/>
              <w:rPr>
                <w:rFonts w:eastAsia="Times New Roman"/>
                <w:b/>
                <w:lang w:val="hr-HR" w:eastAsia="vi-VN"/>
              </w:rPr>
            </w:pPr>
            <w:r w:rsidRPr="00616538">
              <w:rPr>
                <w:rFonts w:eastAsia="Times New Roman"/>
                <w:b/>
                <w:lang w:val="hr-HR" w:eastAsia="vi-VN"/>
              </w:rPr>
              <w:t>Tên VBQPPL quy định nội dung TTHC</w:t>
            </w:r>
          </w:p>
        </w:tc>
        <w:tc>
          <w:tcPr>
            <w:tcW w:w="2694" w:type="dxa"/>
            <w:gridSpan w:val="2"/>
            <w:vAlign w:val="center"/>
          </w:tcPr>
          <w:p w:rsidR="003549D6" w:rsidRPr="00616538" w:rsidRDefault="003549D6" w:rsidP="002405B3">
            <w:pPr>
              <w:spacing w:before="120" w:after="120"/>
              <w:jc w:val="center"/>
              <w:rPr>
                <w:b/>
                <w:lang w:val="hr-HR"/>
              </w:rPr>
            </w:pPr>
            <w:r w:rsidRPr="00616538">
              <w:rPr>
                <w:b/>
                <w:lang w:val="hr-HR"/>
              </w:rPr>
              <w:t>Cách thức thực hiện</w:t>
            </w:r>
          </w:p>
        </w:tc>
      </w:tr>
      <w:tr w:rsidR="00E61580" w:rsidRPr="00616538" w:rsidTr="00D255B4">
        <w:trPr>
          <w:trHeight w:val="315"/>
          <w:jc w:val="center"/>
        </w:trPr>
        <w:tc>
          <w:tcPr>
            <w:tcW w:w="567" w:type="dxa"/>
            <w:vMerge/>
            <w:vAlign w:val="center"/>
          </w:tcPr>
          <w:p w:rsidR="003549D6" w:rsidRPr="00616538" w:rsidRDefault="003549D6" w:rsidP="002405B3">
            <w:pPr>
              <w:spacing w:before="120" w:after="120"/>
              <w:jc w:val="center"/>
              <w:rPr>
                <w:bCs/>
                <w:lang w:val="hr-HR"/>
              </w:rPr>
            </w:pPr>
          </w:p>
        </w:tc>
        <w:tc>
          <w:tcPr>
            <w:tcW w:w="1227" w:type="dxa"/>
            <w:vMerge/>
            <w:vAlign w:val="center"/>
          </w:tcPr>
          <w:p w:rsidR="003549D6" w:rsidRPr="00616538" w:rsidRDefault="003549D6" w:rsidP="002405B3">
            <w:pPr>
              <w:spacing w:before="120" w:after="120"/>
              <w:jc w:val="center"/>
              <w:rPr>
                <w:bCs/>
                <w:lang w:val="hr-HR"/>
              </w:rPr>
            </w:pPr>
          </w:p>
        </w:tc>
        <w:tc>
          <w:tcPr>
            <w:tcW w:w="1965" w:type="dxa"/>
            <w:vMerge/>
            <w:vAlign w:val="center"/>
          </w:tcPr>
          <w:p w:rsidR="003549D6" w:rsidRPr="00616538" w:rsidRDefault="003549D6" w:rsidP="002405B3">
            <w:pPr>
              <w:spacing w:before="120" w:after="120"/>
              <w:jc w:val="both"/>
              <w:rPr>
                <w:rFonts w:eastAsia="Times New Roman"/>
                <w:b/>
                <w:bCs/>
                <w:lang w:val="hr-HR" w:eastAsia="vi-VN"/>
              </w:rPr>
            </w:pPr>
          </w:p>
        </w:tc>
        <w:tc>
          <w:tcPr>
            <w:tcW w:w="1276" w:type="dxa"/>
            <w:vMerge/>
            <w:vAlign w:val="center"/>
          </w:tcPr>
          <w:p w:rsidR="003549D6" w:rsidRPr="00616538" w:rsidRDefault="003549D6" w:rsidP="002405B3">
            <w:pPr>
              <w:spacing w:before="120" w:after="120"/>
              <w:jc w:val="center"/>
              <w:rPr>
                <w:bCs/>
                <w:lang w:val="hr-HR"/>
              </w:rPr>
            </w:pPr>
          </w:p>
        </w:tc>
        <w:tc>
          <w:tcPr>
            <w:tcW w:w="1276" w:type="dxa"/>
            <w:vMerge/>
            <w:vAlign w:val="center"/>
          </w:tcPr>
          <w:p w:rsidR="003549D6" w:rsidRPr="00616538" w:rsidRDefault="003549D6" w:rsidP="002405B3">
            <w:pPr>
              <w:spacing w:before="120" w:after="120"/>
              <w:jc w:val="center"/>
              <w:rPr>
                <w:lang w:val="nl-NL"/>
              </w:rPr>
            </w:pPr>
          </w:p>
        </w:tc>
        <w:tc>
          <w:tcPr>
            <w:tcW w:w="992" w:type="dxa"/>
            <w:vMerge/>
            <w:vAlign w:val="center"/>
          </w:tcPr>
          <w:p w:rsidR="003549D6" w:rsidRPr="00616538" w:rsidRDefault="003549D6" w:rsidP="002405B3">
            <w:pPr>
              <w:spacing w:before="120" w:after="120"/>
              <w:jc w:val="center"/>
              <w:rPr>
                <w:lang w:val="hr-HR"/>
              </w:rPr>
            </w:pPr>
          </w:p>
        </w:tc>
        <w:tc>
          <w:tcPr>
            <w:tcW w:w="5386" w:type="dxa"/>
            <w:vMerge/>
            <w:vAlign w:val="center"/>
          </w:tcPr>
          <w:p w:rsidR="003549D6" w:rsidRPr="00616538" w:rsidRDefault="003549D6" w:rsidP="002405B3">
            <w:pPr>
              <w:shd w:val="clear" w:color="auto" w:fill="FFFFFF"/>
              <w:spacing w:before="120" w:after="120"/>
              <w:jc w:val="center"/>
              <w:rPr>
                <w:rFonts w:eastAsia="Times New Roman"/>
                <w:lang w:val="hr-HR" w:eastAsia="vi-VN"/>
              </w:rPr>
            </w:pPr>
          </w:p>
        </w:tc>
        <w:tc>
          <w:tcPr>
            <w:tcW w:w="1320" w:type="dxa"/>
            <w:vAlign w:val="center"/>
          </w:tcPr>
          <w:p w:rsidR="003549D6" w:rsidRPr="00D255B4" w:rsidRDefault="003549D6" w:rsidP="002405B3">
            <w:pPr>
              <w:spacing w:before="120" w:after="120"/>
              <w:jc w:val="center"/>
              <w:rPr>
                <w:b/>
                <w:sz w:val="24"/>
                <w:szCs w:val="24"/>
                <w:lang w:val="hr-HR"/>
              </w:rPr>
            </w:pPr>
            <w:r w:rsidRPr="00D255B4">
              <w:rPr>
                <w:b/>
                <w:sz w:val="24"/>
                <w:szCs w:val="24"/>
                <w:lang w:val="hr-HR"/>
              </w:rPr>
              <w:t>Nộp hồ sơ</w:t>
            </w:r>
          </w:p>
        </w:tc>
        <w:tc>
          <w:tcPr>
            <w:tcW w:w="1374" w:type="dxa"/>
            <w:vAlign w:val="center"/>
          </w:tcPr>
          <w:p w:rsidR="003549D6" w:rsidRPr="00D255B4" w:rsidRDefault="003549D6" w:rsidP="002405B3">
            <w:pPr>
              <w:spacing w:before="120" w:after="120"/>
              <w:jc w:val="center"/>
              <w:rPr>
                <w:b/>
                <w:sz w:val="24"/>
                <w:szCs w:val="24"/>
                <w:lang w:val="hr-HR"/>
              </w:rPr>
            </w:pPr>
            <w:r w:rsidRPr="00D255B4">
              <w:rPr>
                <w:b/>
                <w:sz w:val="24"/>
                <w:szCs w:val="24"/>
                <w:lang w:val="hr-HR"/>
              </w:rPr>
              <w:t>Trả hồ sơ</w:t>
            </w:r>
          </w:p>
        </w:tc>
      </w:tr>
      <w:tr w:rsidR="006A1446" w:rsidRPr="006A5614" w:rsidTr="00D255B4">
        <w:trPr>
          <w:trHeight w:val="315"/>
          <w:jc w:val="center"/>
        </w:trPr>
        <w:tc>
          <w:tcPr>
            <w:tcW w:w="567" w:type="dxa"/>
            <w:vAlign w:val="center"/>
          </w:tcPr>
          <w:p w:rsidR="007818DE" w:rsidRPr="00616538" w:rsidRDefault="007818DE" w:rsidP="002405B3">
            <w:pPr>
              <w:spacing w:before="120" w:after="120"/>
              <w:jc w:val="center"/>
              <w:rPr>
                <w:bCs/>
                <w:lang w:val="hr-HR"/>
              </w:rPr>
            </w:pPr>
            <w:r w:rsidRPr="00616538">
              <w:rPr>
                <w:bCs/>
                <w:lang w:val="hr-HR"/>
              </w:rPr>
              <w:t>1</w:t>
            </w:r>
          </w:p>
        </w:tc>
        <w:tc>
          <w:tcPr>
            <w:tcW w:w="1227" w:type="dxa"/>
            <w:vAlign w:val="center"/>
          </w:tcPr>
          <w:p w:rsidR="007818DE" w:rsidRPr="00616538" w:rsidRDefault="008F2C25" w:rsidP="002405B3">
            <w:pPr>
              <w:spacing w:before="120" w:after="120"/>
              <w:jc w:val="center"/>
              <w:rPr>
                <w:bCs/>
                <w:lang w:val="hr-HR"/>
              </w:rPr>
            </w:pPr>
            <w:r>
              <w:rPr>
                <w:bCs/>
                <w:lang w:val="hr-HR"/>
              </w:rPr>
              <w:t>1.000502</w:t>
            </w:r>
          </w:p>
        </w:tc>
        <w:tc>
          <w:tcPr>
            <w:tcW w:w="1965" w:type="dxa"/>
            <w:vAlign w:val="center"/>
          </w:tcPr>
          <w:p w:rsidR="007818DE" w:rsidRPr="00616538" w:rsidRDefault="007818DE" w:rsidP="002405B3">
            <w:pPr>
              <w:spacing w:before="120" w:after="120"/>
              <w:jc w:val="both"/>
              <w:rPr>
                <w:rFonts w:eastAsia="Times New Roman"/>
                <w:bCs/>
                <w:lang w:val="hr-HR" w:eastAsia="vi-VN"/>
              </w:rPr>
            </w:pPr>
            <w:r w:rsidRPr="00616538">
              <w:rPr>
                <w:lang w:val="vi-VN"/>
              </w:rPr>
              <w:t>Đề nghị tất toán tài khoản ký quỹ của doanh nghiệp đưa người lao động đi thực tập nâng cao tay nghề dưới 90 ngày</w:t>
            </w:r>
          </w:p>
        </w:tc>
        <w:tc>
          <w:tcPr>
            <w:tcW w:w="1276" w:type="dxa"/>
            <w:vAlign w:val="center"/>
          </w:tcPr>
          <w:p w:rsidR="007818DE" w:rsidRPr="00616538" w:rsidRDefault="007818DE" w:rsidP="002405B3">
            <w:pPr>
              <w:spacing w:before="120" w:after="120"/>
              <w:jc w:val="center"/>
              <w:rPr>
                <w:bCs/>
                <w:lang w:val="hr-HR"/>
              </w:rPr>
            </w:pPr>
            <w:r w:rsidRPr="00616538">
              <w:t>07 ngày làm việc</w:t>
            </w:r>
          </w:p>
        </w:tc>
        <w:tc>
          <w:tcPr>
            <w:tcW w:w="1276" w:type="dxa"/>
            <w:vAlign w:val="center"/>
          </w:tcPr>
          <w:p w:rsidR="007818DE" w:rsidRPr="00616538" w:rsidRDefault="007818DE" w:rsidP="002405B3">
            <w:pPr>
              <w:spacing w:before="120" w:after="120"/>
              <w:jc w:val="center"/>
              <w:rPr>
                <w:lang w:val="hr-HR"/>
              </w:rPr>
            </w:pPr>
            <w:r w:rsidRPr="00616538">
              <w:rPr>
                <w:bCs/>
                <w:lang w:val="hr-HR"/>
              </w:rPr>
              <w:t>Trung tâm Kiểm soát TTHC và Phục vụ hành chính công</w:t>
            </w:r>
          </w:p>
        </w:tc>
        <w:tc>
          <w:tcPr>
            <w:tcW w:w="992" w:type="dxa"/>
            <w:vAlign w:val="center"/>
          </w:tcPr>
          <w:p w:rsidR="007818DE" w:rsidRPr="00616538" w:rsidRDefault="007818DE" w:rsidP="002405B3">
            <w:pPr>
              <w:spacing w:before="120" w:after="120"/>
              <w:jc w:val="center"/>
              <w:rPr>
                <w:lang w:val="hr-HR"/>
              </w:rPr>
            </w:pPr>
            <w:r w:rsidRPr="00616538">
              <w:rPr>
                <w:lang w:val="hr-HR"/>
              </w:rPr>
              <w:t>Không</w:t>
            </w:r>
          </w:p>
        </w:tc>
        <w:tc>
          <w:tcPr>
            <w:tcW w:w="5386" w:type="dxa"/>
            <w:vAlign w:val="center"/>
          </w:tcPr>
          <w:p w:rsidR="007818DE" w:rsidRPr="00616538" w:rsidRDefault="007818DE" w:rsidP="002405B3">
            <w:pPr>
              <w:spacing w:before="120" w:after="120"/>
              <w:jc w:val="both"/>
              <w:rPr>
                <w:bCs/>
                <w:lang w:val="vi-VN"/>
              </w:rPr>
            </w:pPr>
            <w:r w:rsidRPr="00616538">
              <w:rPr>
                <w:bCs/>
                <w:lang w:val="vi-VN"/>
              </w:rPr>
              <w:t xml:space="preserve">- Mục II Thông tư liên tịch số 17/2007/TTLT-BLĐTBXH-NHNNVN ngày 04/9/2007 của Bộ </w:t>
            </w:r>
            <w:r w:rsidRPr="00616538">
              <w:rPr>
                <w:bCs/>
                <w:lang w:val="hr-HR"/>
              </w:rPr>
              <w:t xml:space="preserve">Lao động – Thương binh và Xã hội </w:t>
            </w:r>
            <w:r w:rsidRPr="00616538">
              <w:rPr>
                <w:bCs/>
                <w:lang w:val="vi-VN"/>
              </w:rPr>
              <w:t>và N</w:t>
            </w:r>
            <w:r w:rsidRPr="00616538">
              <w:rPr>
                <w:bCs/>
                <w:lang w:val="hr-HR"/>
              </w:rPr>
              <w:t>gân hàng</w:t>
            </w:r>
            <w:r w:rsidRPr="00616538">
              <w:rPr>
                <w:bCs/>
                <w:lang w:val="vi-VN"/>
              </w:rPr>
              <w:t xml:space="preserve"> Nhà nước V</w:t>
            </w:r>
            <w:r w:rsidRPr="00616538">
              <w:rPr>
                <w:bCs/>
                <w:lang w:val="hr-HR"/>
              </w:rPr>
              <w:t>iệt Nam</w:t>
            </w:r>
            <w:r w:rsidRPr="00616538">
              <w:rPr>
                <w:bCs/>
                <w:lang w:val="vi-VN"/>
              </w:rPr>
              <w:t xml:space="preserve"> quy định cụ thể việc quản lý và sử dụng tiền ký quỹ của doanh nghiệp và tiền ký quỹ của người lao động đi làm việc ở nước ngoài theo hợp đồng.</w:t>
            </w:r>
          </w:p>
          <w:p w:rsidR="007818DE" w:rsidRPr="00616538" w:rsidRDefault="007818DE" w:rsidP="002405B3">
            <w:pPr>
              <w:spacing w:before="120" w:after="120"/>
              <w:jc w:val="both"/>
              <w:rPr>
                <w:rFonts w:eastAsia="Times New Roman"/>
                <w:lang w:val="vi-VN" w:eastAsia="vi-VN"/>
              </w:rPr>
            </w:pPr>
            <w:r w:rsidRPr="00616538">
              <w:rPr>
                <w:bCs/>
                <w:lang w:val="vi-VN"/>
              </w:rPr>
              <w:t xml:space="preserve">- </w:t>
            </w:r>
            <w:r w:rsidRPr="00616538">
              <w:rPr>
                <w:lang w:val="hr-HR"/>
              </w:rPr>
              <w:t xml:space="preserve">Điều 8 </w:t>
            </w:r>
            <w:r w:rsidRPr="00616538">
              <w:rPr>
                <w:bCs/>
                <w:lang w:val="vi-VN"/>
              </w:rPr>
              <w:t>Th</w:t>
            </w:r>
            <w:r w:rsidRPr="00616538">
              <w:rPr>
                <w:bCs/>
                <w:lang w:val="hr-HR"/>
              </w:rPr>
              <w:t>ô</w:t>
            </w:r>
            <w:r w:rsidRPr="00616538">
              <w:rPr>
                <w:bCs/>
                <w:lang w:val="vi-VN"/>
              </w:rPr>
              <w:t>ng</w:t>
            </w:r>
            <w:r w:rsidRPr="00616538">
              <w:rPr>
                <w:bCs/>
                <w:lang w:val="hr-HR"/>
              </w:rPr>
              <w:t xml:space="preserve"> </w:t>
            </w:r>
            <w:r w:rsidRPr="00616538">
              <w:rPr>
                <w:bCs/>
                <w:lang w:val="vi-VN"/>
              </w:rPr>
              <w:t>t</w:t>
            </w:r>
            <w:r w:rsidRPr="00616538">
              <w:rPr>
                <w:bCs/>
                <w:lang w:val="hr-HR"/>
              </w:rPr>
              <w:t xml:space="preserve">ư </w:t>
            </w:r>
            <w:r w:rsidRPr="00616538">
              <w:rPr>
                <w:bCs/>
                <w:lang w:val="vi-VN"/>
              </w:rPr>
              <w:t>số</w:t>
            </w:r>
            <w:r w:rsidRPr="00616538">
              <w:rPr>
                <w:bCs/>
                <w:lang w:val="hr-HR"/>
              </w:rPr>
              <w:t xml:space="preserve"> 18/2018/</w:t>
            </w:r>
            <w:r w:rsidRPr="00616538">
              <w:rPr>
                <w:bCs/>
                <w:lang w:val="vi-VN"/>
              </w:rPr>
              <w:t>TT</w:t>
            </w:r>
            <w:r w:rsidRPr="00616538">
              <w:rPr>
                <w:bCs/>
                <w:lang w:val="hr-HR"/>
              </w:rPr>
              <w:t>-</w:t>
            </w:r>
            <w:r w:rsidRPr="00616538">
              <w:rPr>
                <w:bCs/>
                <w:lang w:val="vi-VN"/>
              </w:rPr>
              <w:t>BL</w:t>
            </w:r>
            <w:r w:rsidRPr="00616538">
              <w:rPr>
                <w:bCs/>
                <w:lang w:val="hr-HR"/>
              </w:rPr>
              <w:t>Đ</w:t>
            </w:r>
            <w:r w:rsidRPr="00616538">
              <w:rPr>
                <w:bCs/>
                <w:lang w:val="vi-VN"/>
              </w:rPr>
              <w:t>TBXH</w:t>
            </w:r>
            <w:r w:rsidRPr="00616538">
              <w:rPr>
                <w:bCs/>
                <w:lang w:val="hr-HR"/>
              </w:rPr>
              <w:t xml:space="preserve"> </w:t>
            </w:r>
            <w:r w:rsidRPr="00616538">
              <w:rPr>
                <w:bCs/>
                <w:lang w:val="vi-VN"/>
              </w:rPr>
              <w:t>ng</w:t>
            </w:r>
            <w:r w:rsidRPr="00616538">
              <w:rPr>
                <w:bCs/>
                <w:lang w:val="hr-HR"/>
              </w:rPr>
              <w:t>à</w:t>
            </w:r>
            <w:r w:rsidRPr="00616538">
              <w:rPr>
                <w:bCs/>
                <w:lang w:val="vi-VN"/>
              </w:rPr>
              <w:t>y</w:t>
            </w:r>
            <w:r w:rsidRPr="00616538">
              <w:rPr>
                <w:bCs/>
                <w:lang w:val="hr-HR"/>
              </w:rPr>
              <w:t xml:space="preserve"> 30/10/2018 </w:t>
            </w:r>
            <w:r w:rsidRPr="00616538">
              <w:rPr>
                <w:bCs/>
                <w:lang w:val="vi-VN"/>
              </w:rPr>
              <w:t>của</w:t>
            </w:r>
            <w:r w:rsidRPr="00616538">
              <w:rPr>
                <w:bCs/>
                <w:lang w:val="hr-HR"/>
              </w:rPr>
              <w:t xml:space="preserve"> </w:t>
            </w:r>
            <w:r w:rsidRPr="00616538">
              <w:rPr>
                <w:bCs/>
                <w:lang w:val="vi-VN"/>
              </w:rPr>
              <w:t>Bộ</w:t>
            </w:r>
            <w:r w:rsidRPr="00616538">
              <w:rPr>
                <w:bCs/>
                <w:lang w:val="hr-HR"/>
              </w:rPr>
              <w:t xml:space="preserve"> </w:t>
            </w:r>
            <w:r w:rsidRPr="00616538">
              <w:rPr>
                <w:bCs/>
                <w:lang w:val="vi-VN"/>
              </w:rPr>
              <w:t>Lao động – Thương binh và Xã hội sửa</w:t>
            </w:r>
            <w:r w:rsidRPr="00616538">
              <w:rPr>
                <w:bCs/>
                <w:lang w:val="hr-HR"/>
              </w:rPr>
              <w:t xml:space="preserve"> đ</w:t>
            </w:r>
            <w:r w:rsidRPr="00616538">
              <w:rPr>
                <w:bCs/>
                <w:lang w:val="vi-VN"/>
              </w:rPr>
              <w:t>ổi</w:t>
            </w:r>
            <w:r w:rsidRPr="00616538">
              <w:rPr>
                <w:bCs/>
                <w:lang w:val="hr-HR"/>
              </w:rPr>
              <w:t xml:space="preserve"> </w:t>
            </w:r>
            <w:r w:rsidRPr="00616538">
              <w:rPr>
                <w:bCs/>
                <w:lang w:val="vi-VN"/>
              </w:rPr>
              <w:t>bổ</w:t>
            </w:r>
            <w:r w:rsidRPr="00616538">
              <w:rPr>
                <w:bCs/>
                <w:lang w:val="hr-HR"/>
              </w:rPr>
              <w:t xml:space="preserve"> </w:t>
            </w:r>
            <w:r w:rsidRPr="00616538">
              <w:rPr>
                <w:bCs/>
                <w:lang w:val="vi-VN"/>
              </w:rPr>
              <w:t>sung</w:t>
            </w:r>
            <w:r w:rsidRPr="00616538">
              <w:rPr>
                <w:bCs/>
                <w:lang w:val="hr-HR"/>
              </w:rPr>
              <w:t xml:space="preserve"> </w:t>
            </w:r>
            <w:r w:rsidRPr="00616538">
              <w:rPr>
                <w:bCs/>
                <w:lang w:val="vi-VN"/>
              </w:rPr>
              <w:t>một</w:t>
            </w:r>
            <w:r w:rsidRPr="00616538">
              <w:rPr>
                <w:bCs/>
                <w:lang w:val="hr-HR"/>
              </w:rPr>
              <w:t xml:space="preserve"> </w:t>
            </w:r>
            <w:r w:rsidRPr="00616538">
              <w:rPr>
                <w:bCs/>
                <w:lang w:val="vi-VN"/>
              </w:rPr>
              <w:t>số</w:t>
            </w:r>
            <w:r w:rsidRPr="00616538">
              <w:rPr>
                <w:bCs/>
                <w:lang w:val="hr-HR"/>
              </w:rPr>
              <w:t xml:space="preserve"> đ</w:t>
            </w:r>
            <w:r w:rsidRPr="00616538">
              <w:rPr>
                <w:bCs/>
                <w:lang w:val="vi-VN"/>
              </w:rPr>
              <w:t>iều</w:t>
            </w:r>
            <w:r w:rsidRPr="00616538">
              <w:rPr>
                <w:bCs/>
                <w:lang w:val="hr-HR"/>
              </w:rPr>
              <w:t xml:space="preserve"> </w:t>
            </w:r>
            <w:r w:rsidRPr="00616538">
              <w:rPr>
                <w:bCs/>
                <w:lang w:val="vi-VN"/>
              </w:rPr>
              <w:t>của</w:t>
            </w:r>
            <w:r w:rsidRPr="00616538">
              <w:rPr>
                <w:bCs/>
                <w:lang w:val="hr-HR"/>
              </w:rPr>
              <w:t xml:space="preserve"> </w:t>
            </w:r>
            <w:r w:rsidRPr="00616538">
              <w:rPr>
                <w:bCs/>
                <w:lang w:val="vi-VN"/>
              </w:rPr>
              <w:t>c</w:t>
            </w:r>
            <w:r w:rsidRPr="00616538">
              <w:rPr>
                <w:bCs/>
                <w:lang w:val="hr-HR"/>
              </w:rPr>
              <w:t>á</w:t>
            </w:r>
            <w:r w:rsidRPr="00616538">
              <w:rPr>
                <w:bCs/>
                <w:lang w:val="vi-VN"/>
              </w:rPr>
              <w:t>c</w:t>
            </w:r>
            <w:r w:rsidRPr="00616538">
              <w:rPr>
                <w:bCs/>
                <w:lang w:val="hr-HR"/>
              </w:rPr>
              <w:t xml:space="preserve"> </w:t>
            </w:r>
            <w:r w:rsidRPr="00616538">
              <w:rPr>
                <w:bCs/>
                <w:lang w:val="vi-VN"/>
              </w:rPr>
              <w:t>Th</w:t>
            </w:r>
            <w:r w:rsidRPr="00616538">
              <w:rPr>
                <w:bCs/>
                <w:lang w:val="hr-HR"/>
              </w:rPr>
              <w:t>ô</w:t>
            </w:r>
            <w:r w:rsidRPr="00616538">
              <w:rPr>
                <w:bCs/>
                <w:lang w:val="vi-VN"/>
              </w:rPr>
              <w:t>ng</w:t>
            </w:r>
            <w:r w:rsidRPr="00616538">
              <w:rPr>
                <w:bCs/>
                <w:lang w:val="hr-HR"/>
              </w:rPr>
              <w:t xml:space="preserve"> </w:t>
            </w:r>
            <w:r w:rsidRPr="00616538">
              <w:rPr>
                <w:bCs/>
                <w:lang w:val="vi-VN"/>
              </w:rPr>
              <w:t>t</w:t>
            </w:r>
            <w:r w:rsidRPr="00616538">
              <w:rPr>
                <w:bCs/>
                <w:lang w:val="hr-HR"/>
              </w:rPr>
              <w:t xml:space="preserve">ư </w:t>
            </w:r>
            <w:r w:rsidRPr="00616538">
              <w:rPr>
                <w:bCs/>
                <w:lang w:val="vi-VN"/>
              </w:rPr>
              <w:t>li</w:t>
            </w:r>
            <w:r w:rsidRPr="00616538">
              <w:rPr>
                <w:bCs/>
                <w:lang w:val="hr-HR"/>
              </w:rPr>
              <w:t>ê</w:t>
            </w:r>
            <w:r w:rsidRPr="00616538">
              <w:rPr>
                <w:bCs/>
                <w:lang w:val="vi-VN"/>
              </w:rPr>
              <w:t>n</w:t>
            </w:r>
            <w:r w:rsidRPr="00616538">
              <w:rPr>
                <w:bCs/>
                <w:lang w:val="hr-HR"/>
              </w:rPr>
              <w:t xml:space="preserve"> </w:t>
            </w:r>
            <w:r w:rsidRPr="00616538">
              <w:rPr>
                <w:bCs/>
                <w:lang w:val="vi-VN"/>
              </w:rPr>
              <w:t>quan</w:t>
            </w:r>
            <w:r w:rsidRPr="00616538">
              <w:rPr>
                <w:bCs/>
                <w:lang w:val="hr-HR"/>
              </w:rPr>
              <w:t xml:space="preserve"> đ</w:t>
            </w:r>
            <w:r w:rsidRPr="00616538">
              <w:rPr>
                <w:bCs/>
                <w:lang w:val="vi-VN"/>
              </w:rPr>
              <w:t>ến</w:t>
            </w:r>
            <w:r w:rsidRPr="00616538">
              <w:rPr>
                <w:bCs/>
                <w:lang w:val="hr-HR"/>
              </w:rPr>
              <w:t xml:space="preserve"> </w:t>
            </w:r>
            <w:r w:rsidRPr="00616538">
              <w:rPr>
                <w:bCs/>
                <w:lang w:val="vi-VN"/>
              </w:rPr>
              <w:t>thủ</w:t>
            </w:r>
            <w:r w:rsidRPr="00616538">
              <w:rPr>
                <w:bCs/>
                <w:lang w:val="hr-HR"/>
              </w:rPr>
              <w:t xml:space="preserve"> </w:t>
            </w:r>
            <w:r w:rsidRPr="00616538">
              <w:rPr>
                <w:bCs/>
                <w:lang w:val="vi-VN"/>
              </w:rPr>
              <w:t>tục</w:t>
            </w:r>
            <w:r w:rsidRPr="00616538">
              <w:rPr>
                <w:bCs/>
                <w:lang w:val="hr-HR"/>
              </w:rPr>
              <w:t xml:space="preserve"> </w:t>
            </w:r>
            <w:r w:rsidRPr="00616538">
              <w:rPr>
                <w:bCs/>
                <w:lang w:val="vi-VN"/>
              </w:rPr>
              <w:t>h</w:t>
            </w:r>
            <w:r w:rsidRPr="00616538">
              <w:rPr>
                <w:bCs/>
                <w:lang w:val="hr-HR"/>
              </w:rPr>
              <w:t>à</w:t>
            </w:r>
            <w:r w:rsidRPr="00616538">
              <w:rPr>
                <w:bCs/>
                <w:lang w:val="vi-VN"/>
              </w:rPr>
              <w:t>nh</w:t>
            </w:r>
            <w:r w:rsidRPr="00616538">
              <w:rPr>
                <w:bCs/>
                <w:lang w:val="hr-HR"/>
              </w:rPr>
              <w:t xml:space="preserve"> </w:t>
            </w:r>
            <w:r w:rsidRPr="00616538">
              <w:rPr>
                <w:bCs/>
                <w:lang w:val="vi-VN"/>
              </w:rPr>
              <w:t>ch</w:t>
            </w:r>
            <w:r w:rsidRPr="00616538">
              <w:rPr>
                <w:bCs/>
                <w:lang w:val="hr-HR"/>
              </w:rPr>
              <w:t>í</w:t>
            </w:r>
            <w:r w:rsidRPr="00616538">
              <w:rPr>
                <w:bCs/>
                <w:lang w:val="vi-VN"/>
              </w:rPr>
              <w:t>nh</w:t>
            </w:r>
            <w:r w:rsidRPr="00616538">
              <w:rPr>
                <w:bCs/>
                <w:lang w:val="hr-HR"/>
              </w:rPr>
              <w:t xml:space="preserve"> </w:t>
            </w:r>
            <w:r w:rsidRPr="00616538">
              <w:rPr>
                <w:bCs/>
                <w:lang w:val="vi-VN"/>
              </w:rPr>
              <w:t>thuộc</w:t>
            </w:r>
            <w:r w:rsidRPr="00616538">
              <w:rPr>
                <w:bCs/>
                <w:lang w:val="hr-HR"/>
              </w:rPr>
              <w:t xml:space="preserve"> </w:t>
            </w:r>
            <w:r w:rsidRPr="00616538">
              <w:rPr>
                <w:bCs/>
                <w:lang w:val="vi-VN"/>
              </w:rPr>
              <w:t>phạm</w:t>
            </w:r>
            <w:r w:rsidRPr="00616538">
              <w:rPr>
                <w:bCs/>
                <w:lang w:val="hr-HR"/>
              </w:rPr>
              <w:t xml:space="preserve"> </w:t>
            </w:r>
            <w:r w:rsidRPr="00616538">
              <w:rPr>
                <w:bCs/>
                <w:lang w:val="vi-VN"/>
              </w:rPr>
              <w:t>vi</w:t>
            </w:r>
            <w:r w:rsidRPr="00616538">
              <w:rPr>
                <w:bCs/>
                <w:lang w:val="hr-HR"/>
              </w:rPr>
              <w:t xml:space="preserve"> </w:t>
            </w:r>
            <w:r w:rsidRPr="00616538">
              <w:rPr>
                <w:bCs/>
                <w:lang w:val="vi-VN"/>
              </w:rPr>
              <w:t>chức</w:t>
            </w:r>
            <w:r w:rsidRPr="00616538">
              <w:rPr>
                <w:bCs/>
                <w:lang w:val="hr-HR"/>
              </w:rPr>
              <w:t xml:space="preserve"> </w:t>
            </w:r>
            <w:r w:rsidRPr="00616538">
              <w:rPr>
                <w:bCs/>
                <w:lang w:val="vi-VN"/>
              </w:rPr>
              <w:t>n</w:t>
            </w:r>
            <w:r w:rsidRPr="00616538">
              <w:rPr>
                <w:bCs/>
                <w:lang w:val="hr-HR"/>
              </w:rPr>
              <w:t>ă</w:t>
            </w:r>
            <w:r w:rsidRPr="00616538">
              <w:rPr>
                <w:bCs/>
                <w:lang w:val="vi-VN"/>
              </w:rPr>
              <w:t>ng</w:t>
            </w:r>
            <w:r w:rsidRPr="00616538">
              <w:rPr>
                <w:bCs/>
                <w:lang w:val="hr-HR"/>
              </w:rPr>
              <w:t xml:space="preserve"> </w:t>
            </w:r>
            <w:r w:rsidRPr="00616538">
              <w:rPr>
                <w:bCs/>
                <w:lang w:val="vi-VN"/>
              </w:rPr>
              <w:t>quản</w:t>
            </w:r>
            <w:r w:rsidRPr="00616538">
              <w:rPr>
                <w:bCs/>
                <w:lang w:val="hr-HR"/>
              </w:rPr>
              <w:t xml:space="preserve"> </w:t>
            </w:r>
            <w:r w:rsidRPr="00616538">
              <w:rPr>
                <w:bCs/>
                <w:lang w:val="vi-VN"/>
              </w:rPr>
              <w:t>l</w:t>
            </w:r>
            <w:r w:rsidRPr="00616538">
              <w:rPr>
                <w:bCs/>
                <w:lang w:val="hr-HR"/>
              </w:rPr>
              <w:t xml:space="preserve">ý </w:t>
            </w:r>
            <w:r w:rsidRPr="00616538">
              <w:rPr>
                <w:bCs/>
                <w:lang w:val="vi-VN"/>
              </w:rPr>
              <w:t>Nh</w:t>
            </w:r>
            <w:r w:rsidRPr="00616538">
              <w:rPr>
                <w:bCs/>
                <w:lang w:val="hr-HR"/>
              </w:rPr>
              <w:t xml:space="preserve">à </w:t>
            </w:r>
            <w:r w:rsidRPr="00616538">
              <w:rPr>
                <w:bCs/>
                <w:lang w:val="vi-VN"/>
              </w:rPr>
              <w:t>n</w:t>
            </w:r>
            <w:r w:rsidRPr="00616538">
              <w:rPr>
                <w:bCs/>
                <w:lang w:val="hr-HR"/>
              </w:rPr>
              <w:t>ư</w:t>
            </w:r>
            <w:r w:rsidRPr="00616538">
              <w:rPr>
                <w:bCs/>
                <w:lang w:val="vi-VN"/>
              </w:rPr>
              <w:t>ớc</w:t>
            </w:r>
            <w:r w:rsidRPr="00616538">
              <w:rPr>
                <w:bCs/>
                <w:lang w:val="hr-HR"/>
              </w:rPr>
              <w:t xml:space="preserve"> </w:t>
            </w:r>
            <w:r w:rsidRPr="00616538">
              <w:rPr>
                <w:bCs/>
                <w:lang w:val="vi-VN"/>
              </w:rPr>
              <w:t>của</w:t>
            </w:r>
            <w:r w:rsidRPr="00616538">
              <w:rPr>
                <w:bCs/>
                <w:lang w:val="hr-HR"/>
              </w:rPr>
              <w:t xml:space="preserve"> </w:t>
            </w:r>
            <w:r w:rsidRPr="00616538">
              <w:rPr>
                <w:bCs/>
                <w:lang w:val="vi-VN"/>
              </w:rPr>
              <w:t>Bộ</w:t>
            </w:r>
            <w:r w:rsidRPr="00616538">
              <w:rPr>
                <w:bCs/>
                <w:lang w:val="hr-HR"/>
              </w:rPr>
              <w:t xml:space="preserve"> </w:t>
            </w:r>
            <w:r w:rsidRPr="00616538">
              <w:rPr>
                <w:bCs/>
                <w:lang w:val="vi-VN"/>
              </w:rPr>
              <w:t>Lao động – Thương binh và Xã hội.</w:t>
            </w:r>
          </w:p>
        </w:tc>
        <w:tc>
          <w:tcPr>
            <w:tcW w:w="1320" w:type="dxa"/>
            <w:vAlign w:val="center"/>
          </w:tcPr>
          <w:p w:rsidR="007818DE" w:rsidRPr="00616538" w:rsidRDefault="007818DE"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7818DE" w:rsidRPr="00616538" w:rsidRDefault="007818DE" w:rsidP="002405B3">
            <w:pPr>
              <w:spacing w:before="120" w:after="120"/>
              <w:jc w:val="both"/>
              <w:rPr>
                <w:lang w:val="hr-HR"/>
              </w:rPr>
            </w:pPr>
            <w:r w:rsidRPr="00616538">
              <w:rPr>
                <w:lang w:val="hr-HR"/>
              </w:rPr>
              <w:t>- Qua dịch vụ BCCI;</w:t>
            </w:r>
          </w:p>
          <w:p w:rsidR="007818DE" w:rsidRPr="00616538" w:rsidRDefault="007818DE" w:rsidP="002405B3">
            <w:pPr>
              <w:spacing w:before="120" w:after="120"/>
              <w:jc w:val="both"/>
              <w:rPr>
                <w:lang w:val="hr-HR"/>
              </w:rPr>
            </w:pPr>
            <w:r w:rsidRPr="00616538">
              <w:rPr>
                <w:lang w:val="hr-HR"/>
              </w:rPr>
              <w:t>- Qua dịch vụ công trực tuyến (mức độ 3).</w:t>
            </w:r>
          </w:p>
        </w:tc>
        <w:tc>
          <w:tcPr>
            <w:tcW w:w="1374" w:type="dxa"/>
            <w:vAlign w:val="center"/>
          </w:tcPr>
          <w:p w:rsidR="007818DE" w:rsidRPr="00616538" w:rsidRDefault="007818DE"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7818DE" w:rsidRPr="00616538" w:rsidRDefault="007818DE" w:rsidP="002405B3">
            <w:pPr>
              <w:spacing w:before="120" w:after="120"/>
              <w:jc w:val="both"/>
              <w:rPr>
                <w:lang w:val="hr-HR"/>
              </w:rPr>
            </w:pPr>
            <w:r w:rsidRPr="00616538">
              <w:rPr>
                <w:lang w:val="hr-HR"/>
              </w:rPr>
              <w:t>- Qua dịch vụ BCCI;</w:t>
            </w:r>
          </w:p>
          <w:p w:rsidR="007818DE" w:rsidRPr="00616538" w:rsidRDefault="007818DE" w:rsidP="002405B3">
            <w:pPr>
              <w:spacing w:before="120" w:after="120"/>
              <w:jc w:val="both"/>
              <w:rPr>
                <w:lang w:val="hr-HR"/>
              </w:rPr>
            </w:pPr>
            <w:r w:rsidRPr="00616538">
              <w:rPr>
                <w:lang w:val="hr-HR"/>
              </w:rPr>
              <w:t>- Qua dịch vụ công trực tuyến (mức độ 3).</w:t>
            </w:r>
          </w:p>
        </w:tc>
      </w:tr>
      <w:tr w:rsidR="006A1446" w:rsidRPr="006A5614" w:rsidTr="00D255B4">
        <w:trPr>
          <w:trHeight w:val="315"/>
          <w:jc w:val="center"/>
        </w:trPr>
        <w:tc>
          <w:tcPr>
            <w:tcW w:w="567" w:type="dxa"/>
            <w:vAlign w:val="center"/>
          </w:tcPr>
          <w:p w:rsidR="0022610F" w:rsidRPr="00616538" w:rsidRDefault="006A1446" w:rsidP="002405B3">
            <w:pPr>
              <w:spacing w:before="120" w:after="120"/>
              <w:jc w:val="center"/>
              <w:rPr>
                <w:bCs/>
                <w:lang w:val="hr-HR"/>
              </w:rPr>
            </w:pPr>
            <w:r w:rsidRPr="00616538">
              <w:rPr>
                <w:bCs/>
                <w:lang w:val="hr-HR"/>
              </w:rPr>
              <w:t>2</w:t>
            </w:r>
          </w:p>
        </w:tc>
        <w:tc>
          <w:tcPr>
            <w:tcW w:w="1227" w:type="dxa"/>
            <w:vAlign w:val="center"/>
          </w:tcPr>
          <w:p w:rsidR="0022610F" w:rsidRPr="00616538" w:rsidRDefault="008F2C25" w:rsidP="002405B3">
            <w:pPr>
              <w:spacing w:before="120" w:after="120"/>
              <w:jc w:val="center"/>
              <w:rPr>
                <w:lang w:val="vi-VN"/>
              </w:rPr>
            </w:pPr>
            <w:r>
              <w:rPr>
                <w:lang w:val="pt-BR"/>
              </w:rPr>
              <w:t>2.002028</w:t>
            </w:r>
          </w:p>
        </w:tc>
        <w:tc>
          <w:tcPr>
            <w:tcW w:w="1965" w:type="dxa"/>
            <w:vAlign w:val="center"/>
          </w:tcPr>
          <w:p w:rsidR="0022610F" w:rsidRPr="00616538" w:rsidRDefault="0022610F" w:rsidP="002405B3">
            <w:pPr>
              <w:spacing w:before="120" w:after="120"/>
              <w:jc w:val="both"/>
              <w:rPr>
                <w:lang w:val="vi-VN"/>
              </w:rPr>
            </w:pPr>
            <w:r w:rsidRPr="00616538">
              <w:rPr>
                <w:lang w:val="vi-VN"/>
              </w:rPr>
              <w:t>Đăng ký hợp đồng cá nhân</w:t>
            </w:r>
          </w:p>
        </w:tc>
        <w:tc>
          <w:tcPr>
            <w:tcW w:w="1276" w:type="dxa"/>
            <w:vAlign w:val="center"/>
          </w:tcPr>
          <w:p w:rsidR="0022610F" w:rsidRPr="00616538" w:rsidRDefault="0022610F" w:rsidP="002405B3">
            <w:pPr>
              <w:spacing w:before="120" w:after="120"/>
              <w:jc w:val="center"/>
              <w:rPr>
                <w:lang w:val="vi-VN"/>
              </w:rPr>
            </w:pPr>
            <w:r w:rsidRPr="00616538">
              <w:t>05 ngày làm việc</w:t>
            </w:r>
          </w:p>
        </w:tc>
        <w:tc>
          <w:tcPr>
            <w:tcW w:w="1276" w:type="dxa"/>
            <w:vAlign w:val="center"/>
          </w:tcPr>
          <w:p w:rsidR="0022610F" w:rsidRPr="00616538" w:rsidRDefault="0022610F" w:rsidP="002405B3">
            <w:pPr>
              <w:spacing w:before="120" w:after="120"/>
              <w:jc w:val="center"/>
              <w:rPr>
                <w:lang w:val="hr-HR"/>
              </w:rPr>
            </w:pPr>
            <w:r w:rsidRPr="00616538">
              <w:rPr>
                <w:bCs/>
                <w:lang w:val="hr-HR"/>
              </w:rPr>
              <w:t>Trung tâm Kiểm soát TTHC và Phục vụ hành chính công</w:t>
            </w:r>
          </w:p>
        </w:tc>
        <w:tc>
          <w:tcPr>
            <w:tcW w:w="992" w:type="dxa"/>
            <w:vAlign w:val="center"/>
          </w:tcPr>
          <w:p w:rsidR="0022610F" w:rsidRPr="00616538" w:rsidRDefault="0022610F" w:rsidP="002405B3">
            <w:pPr>
              <w:pStyle w:val="NormalWeb"/>
              <w:spacing w:before="120" w:beforeAutospacing="0" w:after="120" w:afterAutospacing="0"/>
              <w:jc w:val="center"/>
              <w:rPr>
                <w:sz w:val="26"/>
                <w:szCs w:val="26"/>
                <w:lang w:val="hr-HR"/>
              </w:rPr>
            </w:pPr>
            <w:r w:rsidRPr="00616538">
              <w:rPr>
                <w:sz w:val="26"/>
                <w:szCs w:val="26"/>
                <w:lang w:val="hr-HR"/>
              </w:rPr>
              <w:t>Không</w:t>
            </w:r>
          </w:p>
        </w:tc>
        <w:tc>
          <w:tcPr>
            <w:tcW w:w="5386" w:type="dxa"/>
            <w:vAlign w:val="center"/>
          </w:tcPr>
          <w:p w:rsidR="0022610F" w:rsidRPr="00616538" w:rsidRDefault="0022610F" w:rsidP="002405B3">
            <w:pPr>
              <w:widowControl w:val="0"/>
              <w:tabs>
                <w:tab w:val="left" w:pos="0"/>
              </w:tabs>
              <w:autoSpaceDE w:val="0"/>
              <w:autoSpaceDN w:val="0"/>
              <w:adjustRightInd w:val="0"/>
              <w:spacing w:before="120" w:after="120"/>
              <w:jc w:val="both"/>
              <w:rPr>
                <w:lang w:val="vi-VN"/>
              </w:rPr>
            </w:pPr>
            <w:r w:rsidRPr="00616538">
              <w:rPr>
                <w:lang w:val="vi-VN"/>
              </w:rPr>
              <w:t xml:space="preserve">- </w:t>
            </w:r>
            <w:r w:rsidRPr="00616538">
              <w:rPr>
                <w:bCs/>
                <w:lang w:val="vi-VN"/>
              </w:rPr>
              <w:t>Nghị định số 126/2007/NĐ-CP ngày 01/8/2007 của chính phủ quy định chi tiết và hướng dẫn một số điều của Luật người lao động Việt Nam đi làm việc ở nước ngoài theo hợp đồng.</w:t>
            </w:r>
          </w:p>
          <w:p w:rsidR="0022610F" w:rsidRDefault="0022610F" w:rsidP="00D255B4">
            <w:pPr>
              <w:spacing w:before="120" w:after="120"/>
              <w:jc w:val="both"/>
              <w:rPr>
                <w:bCs/>
                <w:lang w:val="vi-VN"/>
              </w:rPr>
            </w:pPr>
            <w:r w:rsidRPr="00616538">
              <w:rPr>
                <w:lang w:val="vi-VN"/>
              </w:rPr>
              <w:t>- Khoản 3, Mục IV,</w:t>
            </w:r>
            <w:r w:rsidRPr="00616538">
              <w:rPr>
                <w:bCs/>
                <w:lang w:val="vi-VN"/>
              </w:rPr>
              <w:t>Thông tư số 21/2007/TT-BLĐTBXH ngày 08/10/2007 của Bộ Lao động – Thương binh và Xã hội hướng dẫn chi tiết một số điều của Luật người lao động Việt Nam đi làm việc ở nước ngoài theo hợp đồng và Nghị định số 126/207/NĐ-CP n</w:t>
            </w:r>
            <w:r w:rsidR="00D255B4">
              <w:rPr>
                <w:bCs/>
                <w:lang w:val="vi-VN"/>
              </w:rPr>
              <w:t>gày 01/8/2007 của chính phủ.</w:t>
            </w:r>
          </w:p>
          <w:p w:rsidR="00D255B4" w:rsidRPr="00616538" w:rsidRDefault="00D255B4" w:rsidP="00D255B4">
            <w:pPr>
              <w:spacing w:before="120" w:after="120"/>
              <w:jc w:val="both"/>
              <w:rPr>
                <w:lang w:val="vi-VN"/>
              </w:rPr>
            </w:pPr>
          </w:p>
        </w:tc>
        <w:tc>
          <w:tcPr>
            <w:tcW w:w="1320" w:type="dxa"/>
            <w:vAlign w:val="center"/>
          </w:tcPr>
          <w:p w:rsidR="0022610F" w:rsidRPr="00616538" w:rsidRDefault="0022610F"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22610F" w:rsidRPr="00616538" w:rsidRDefault="0022610F" w:rsidP="002405B3">
            <w:pPr>
              <w:spacing w:before="120" w:after="120"/>
              <w:jc w:val="both"/>
              <w:rPr>
                <w:lang w:val="hr-HR"/>
              </w:rPr>
            </w:pPr>
            <w:r w:rsidRPr="00616538">
              <w:rPr>
                <w:lang w:val="hr-HR"/>
              </w:rPr>
              <w:t>- Qua dịch vụ BCCI;</w:t>
            </w:r>
          </w:p>
          <w:p w:rsidR="0022610F" w:rsidRPr="00616538" w:rsidRDefault="0022610F" w:rsidP="002405B3">
            <w:pPr>
              <w:spacing w:before="120" w:after="120"/>
              <w:jc w:val="both"/>
              <w:rPr>
                <w:lang w:val="hr-HR"/>
              </w:rPr>
            </w:pPr>
            <w:r w:rsidRPr="00616538">
              <w:rPr>
                <w:lang w:val="hr-HR"/>
              </w:rPr>
              <w:t>- Qua dịch vụ công trực tuyến (mức độ 3).</w:t>
            </w:r>
          </w:p>
        </w:tc>
        <w:tc>
          <w:tcPr>
            <w:tcW w:w="1374" w:type="dxa"/>
            <w:vAlign w:val="center"/>
          </w:tcPr>
          <w:p w:rsidR="0022610F" w:rsidRPr="00616538" w:rsidRDefault="0022610F"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22610F" w:rsidRPr="00616538" w:rsidRDefault="0022610F" w:rsidP="002405B3">
            <w:pPr>
              <w:spacing w:before="120" w:after="120"/>
              <w:jc w:val="both"/>
              <w:rPr>
                <w:lang w:val="hr-HR"/>
              </w:rPr>
            </w:pPr>
            <w:r w:rsidRPr="00616538">
              <w:rPr>
                <w:lang w:val="hr-HR"/>
              </w:rPr>
              <w:t>- Qua dịch vụ BCCI;</w:t>
            </w:r>
          </w:p>
          <w:p w:rsidR="0022610F" w:rsidRPr="00616538" w:rsidRDefault="0022610F" w:rsidP="002405B3">
            <w:pPr>
              <w:spacing w:before="120" w:after="120"/>
              <w:jc w:val="both"/>
              <w:rPr>
                <w:lang w:val="hr-HR"/>
              </w:rPr>
            </w:pPr>
            <w:r w:rsidRPr="00616538">
              <w:rPr>
                <w:lang w:val="hr-HR"/>
              </w:rPr>
              <w:t>- Qua dịch vụ công trực tuyến (mức độ 3).</w:t>
            </w:r>
          </w:p>
        </w:tc>
      </w:tr>
      <w:tr w:rsidR="006A1446" w:rsidRPr="006A5614" w:rsidTr="00D255B4">
        <w:trPr>
          <w:trHeight w:val="315"/>
          <w:jc w:val="center"/>
        </w:trPr>
        <w:tc>
          <w:tcPr>
            <w:tcW w:w="567" w:type="dxa"/>
            <w:vAlign w:val="center"/>
          </w:tcPr>
          <w:p w:rsidR="0022610F" w:rsidRPr="00616538" w:rsidRDefault="006A1446" w:rsidP="002405B3">
            <w:pPr>
              <w:spacing w:before="120" w:after="120"/>
              <w:jc w:val="center"/>
              <w:rPr>
                <w:bCs/>
                <w:lang w:val="hr-HR"/>
              </w:rPr>
            </w:pPr>
            <w:r w:rsidRPr="00616538">
              <w:rPr>
                <w:bCs/>
                <w:lang w:val="hr-HR"/>
              </w:rPr>
              <w:lastRenderedPageBreak/>
              <w:t>3</w:t>
            </w:r>
          </w:p>
        </w:tc>
        <w:tc>
          <w:tcPr>
            <w:tcW w:w="1227" w:type="dxa"/>
            <w:vAlign w:val="center"/>
          </w:tcPr>
          <w:p w:rsidR="0022610F" w:rsidRPr="008F2C25" w:rsidRDefault="008F2C25" w:rsidP="002405B3">
            <w:pPr>
              <w:spacing w:before="120" w:after="120"/>
              <w:jc w:val="center"/>
            </w:pPr>
            <w:r>
              <w:t>1.005132</w:t>
            </w:r>
          </w:p>
          <w:p w:rsidR="0022610F" w:rsidRPr="00616538" w:rsidRDefault="0022610F" w:rsidP="002405B3">
            <w:pPr>
              <w:spacing w:before="120" w:after="120"/>
              <w:jc w:val="center"/>
              <w:rPr>
                <w:lang w:val="pt-BR"/>
              </w:rPr>
            </w:pPr>
          </w:p>
        </w:tc>
        <w:tc>
          <w:tcPr>
            <w:tcW w:w="1965" w:type="dxa"/>
            <w:vAlign w:val="center"/>
          </w:tcPr>
          <w:p w:rsidR="0022610F" w:rsidRPr="00616538" w:rsidRDefault="0022610F" w:rsidP="002405B3">
            <w:pPr>
              <w:spacing w:before="120" w:after="120"/>
              <w:jc w:val="both"/>
              <w:rPr>
                <w:lang w:val="vi-VN"/>
              </w:rPr>
            </w:pPr>
            <w:r w:rsidRPr="00616538">
              <w:rPr>
                <w:lang w:val="vi-VN"/>
              </w:rPr>
              <w:t>Đăng ký hợp đồng nhận lao động thực tập dưới 90 ngày</w:t>
            </w:r>
          </w:p>
        </w:tc>
        <w:tc>
          <w:tcPr>
            <w:tcW w:w="1276" w:type="dxa"/>
            <w:vAlign w:val="center"/>
          </w:tcPr>
          <w:p w:rsidR="0022610F" w:rsidRPr="00616538" w:rsidRDefault="0022610F" w:rsidP="002405B3">
            <w:pPr>
              <w:spacing w:before="120" w:after="120"/>
              <w:jc w:val="center"/>
              <w:rPr>
                <w:lang w:val="pt-BR"/>
              </w:rPr>
            </w:pPr>
            <w:r w:rsidRPr="00616538">
              <w:t>10 ngày làm việc</w:t>
            </w:r>
          </w:p>
        </w:tc>
        <w:tc>
          <w:tcPr>
            <w:tcW w:w="1276" w:type="dxa"/>
            <w:vAlign w:val="center"/>
          </w:tcPr>
          <w:p w:rsidR="0022610F" w:rsidRPr="00616538" w:rsidRDefault="0022610F" w:rsidP="002405B3">
            <w:pPr>
              <w:spacing w:before="120" w:after="120"/>
              <w:jc w:val="center"/>
              <w:rPr>
                <w:bCs/>
                <w:lang w:val="hr-HR"/>
              </w:rPr>
            </w:pPr>
            <w:r w:rsidRPr="00616538">
              <w:rPr>
                <w:bCs/>
                <w:lang w:val="hr-HR"/>
              </w:rPr>
              <w:t>Trung tâm Kiểm soát TTHC và Phục vụ hành chính công</w:t>
            </w:r>
          </w:p>
        </w:tc>
        <w:tc>
          <w:tcPr>
            <w:tcW w:w="992" w:type="dxa"/>
            <w:vAlign w:val="center"/>
          </w:tcPr>
          <w:p w:rsidR="0022610F" w:rsidRPr="00616538" w:rsidRDefault="0022610F" w:rsidP="002405B3">
            <w:pPr>
              <w:pStyle w:val="NormalWeb"/>
              <w:spacing w:before="120" w:beforeAutospacing="0" w:after="120" w:afterAutospacing="0"/>
              <w:jc w:val="center"/>
              <w:rPr>
                <w:sz w:val="26"/>
                <w:szCs w:val="26"/>
                <w:lang w:val="hr-HR"/>
              </w:rPr>
            </w:pPr>
            <w:r w:rsidRPr="00616538">
              <w:rPr>
                <w:sz w:val="26"/>
                <w:szCs w:val="26"/>
                <w:lang w:val="hr-HR"/>
              </w:rPr>
              <w:t>Không</w:t>
            </w:r>
          </w:p>
        </w:tc>
        <w:tc>
          <w:tcPr>
            <w:tcW w:w="5386" w:type="dxa"/>
            <w:vAlign w:val="center"/>
          </w:tcPr>
          <w:p w:rsidR="0022610F" w:rsidRPr="00616538" w:rsidRDefault="0022610F" w:rsidP="002405B3">
            <w:pPr>
              <w:spacing w:before="120" w:after="120"/>
              <w:jc w:val="both"/>
              <w:rPr>
                <w:bCs/>
                <w:lang w:val="hr-HR"/>
              </w:rPr>
            </w:pPr>
            <w:r w:rsidRPr="00616538">
              <w:rPr>
                <w:bCs/>
                <w:lang w:val="vi-VN"/>
              </w:rPr>
              <w:t>- Nghị định số 126/20</w:t>
            </w:r>
            <w:r w:rsidR="006C2D33" w:rsidRPr="00616538">
              <w:rPr>
                <w:bCs/>
                <w:lang w:val="hr-HR"/>
              </w:rPr>
              <w:t>0</w:t>
            </w:r>
            <w:r w:rsidRPr="00616538">
              <w:rPr>
                <w:bCs/>
                <w:lang w:val="vi-VN"/>
              </w:rPr>
              <w:t xml:space="preserve">7/NĐ-CP ngày 01/8/2007 của chính phủ quy định chi tiết và hướng dẫn một số điều của Luệt người lao động Việt Nam đi làm việc </w:t>
            </w:r>
            <w:r w:rsidR="00B75C76" w:rsidRPr="00616538">
              <w:rPr>
                <w:bCs/>
                <w:lang w:val="vi-VN"/>
              </w:rPr>
              <w:t>ở nước ngoài theo hợp đồng</w:t>
            </w:r>
            <w:r w:rsidR="00B75C76" w:rsidRPr="00616538">
              <w:rPr>
                <w:bCs/>
                <w:lang w:val="hr-HR"/>
              </w:rPr>
              <w:t>;</w:t>
            </w:r>
          </w:p>
          <w:p w:rsidR="0022610F" w:rsidRPr="00616538" w:rsidRDefault="0022610F" w:rsidP="002405B3">
            <w:pPr>
              <w:spacing w:before="120" w:after="120"/>
              <w:jc w:val="both"/>
              <w:rPr>
                <w:lang w:val="vi-VN"/>
              </w:rPr>
            </w:pPr>
            <w:r w:rsidRPr="00616538">
              <w:rPr>
                <w:bCs/>
                <w:lang w:val="vi-VN"/>
              </w:rPr>
              <w:t>- Khoản 2 Mục IV Thông tư số 21/2007/TT-BLĐTBXH ngày 08/10/2007 của Bộ Lao động – Thương binh và Xã hội hướng dẫn chi tiết một số điều của Luật người lao động Việt Nam đi làm việc ở nước ngoài theo hợp đồng và Nghị định số 126/207/NĐ-CP ngày 01/8/2007 của chính phủ quy định chi tiết và hướng dẫn một số điều của Luật người lao động Việt Nam đi làm việc ở nước ngoài theo hợp đồng.</w:t>
            </w:r>
          </w:p>
        </w:tc>
        <w:tc>
          <w:tcPr>
            <w:tcW w:w="1320" w:type="dxa"/>
            <w:vAlign w:val="center"/>
          </w:tcPr>
          <w:p w:rsidR="0022610F" w:rsidRPr="00616538" w:rsidRDefault="0022610F"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22610F" w:rsidRPr="00616538" w:rsidRDefault="0022610F" w:rsidP="002405B3">
            <w:pPr>
              <w:spacing w:before="120" w:after="120"/>
              <w:jc w:val="both"/>
              <w:rPr>
                <w:lang w:val="hr-HR"/>
              </w:rPr>
            </w:pPr>
            <w:r w:rsidRPr="00616538">
              <w:rPr>
                <w:lang w:val="hr-HR"/>
              </w:rPr>
              <w:t>- Qua dịch vụ BCCI;</w:t>
            </w:r>
          </w:p>
          <w:p w:rsidR="0022610F" w:rsidRPr="00616538" w:rsidRDefault="0022610F" w:rsidP="002405B3">
            <w:pPr>
              <w:spacing w:before="120" w:after="120"/>
              <w:jc w:val="both"/>
              <w:rPr>
                <w:lang w:val="hr-HR"/>
              </w:rPr>
            </w:pPr>
            <w:r w:rsidRPr="00616538">
              <w:rPr>
                <w:lang w:val="hr-HR"/>
              </w:rPr>
              <w:t>- Qua dịch vụ công trực tuyến (mức độ 3).</w:t>
            </w:r>
          </w:p>
        </w:tc>
        <w:tc>
          <w:tcPr>
            <w:tcW w:w="1374" w:type="dxa"/>
            <w:vAlign w:val="center"/>
          </w:tcPr>
          <w:p w:rsidR="0022610F" w:rsidRPr="00616538" w:rsidRDefault="0022610F" w:rsidP="002405B3">
            <w:pPr>
              <w:spacing w:before="120" w:after="120"/>
              <w:jc w:val="both"/>
              <w:rPr>
                <w:lang w:val="vi-VN"/>
              </w:rPr>
            </w:pPr>
            <w:r w:rsidRPr="00616538">
              <w:rPr>
                <w:lang w:val="vi-VN"/>
              </w:rPr>
              <w:t xml:space="preserve">- </w:t>
            </w:r>
            <w:r w:rsidRPr="00616538">
              <w:rPr>
                <w:lang w:val="hr-HR"/>
              </w:rPr>
              <w:t>Trực tiếp</w:t>
            </w:r>
            <w:r w:rsidRPr="00616538">
              <w:rPr>
                <w:lang w:val="vi-VN"/>
              </w:rPr>
              <w:t>;</w:t>
            </w:r>
          </w:p>
          <w:p w:rsidR="0022610F" w:rsidRPr="00616538" w:rsidRDefault="0022610F" w:rsidP="002405B3">
            <w:pPr>
              <w:spacing w:before="120" w:after="120"/>
              <w:jc w:val="both"/>
              <w:rPr>
                <w:lang w:val="hr-HR"/>
              </w:rPr>
            </w:pPr>
            <w:r w:rsidRPr="00616538">
              <w:rPr>
                <w:lang w:val="hr-HR"/>
              </w:rPr>
              <w:t>- Qua dịch vụ BCCI;</w:t>
            </w:r>
          </w:p>
          <w:p w:rsidR="0022610F" w:rsidRPr="00616538" w:rsidRDefault="0022610F" w:rsidP="002405B3">
            <w:pPr>
              <w:spacing w:before="120" w:after="120"/>
              <w:jc w:val="both"/>
              <w:rPr>
                <w:lang w:val="hr-HR"/>
              </w:rPr>
            </w:pPr>
            <w:r w:rsidRPr="00616538">
              <w:rPr>
                <w:lang w:val="hr-HR"/>
              </w:rPr>
              <w:t>- Qua dịch vụ công trực tuyến (mức độ 3).</w:t>
            </w:r>
          </w:p>
        </w:tc>
      </w:tr>
      <w:tr w:rsidR="007303D3" w:rsidRPr="00616538" w:rsidTr="00D255B4">
        <w:trPr>
          <w:trHeight w:val="315"/>
          <w:jc w:val="center"/>
        </w:trPr>
        <w:tc>
          <w:tcPr>
            <w:tcW w:w="567" w:type="dxa"/>
            <w:vAlign w:val="center"/>
          </w:tcPr>
          <w:p w:rsidR="005A3480" w:rsidRPr="00616538" w:rsidRDefault="007303D3" w:rsidP="00E41CBC">
            <w:pPr>
              <w:spacing w:before="120" w:after="120"/>
              <w:jc w:val="center"/>
              <w:rPr>
                <w:bCs/>
                <w:lang w:val="hr-HR"/>
              </w:rPr>
            </w:pPr>
            <w:r w:rsidRPr="00616538">
              <w:rPr>
                <w:bCs/>
                <w:lang w:val="hr-HR"/>
              </w:rPr>
              <w:t>4</w:t>
            </w:r>
          </w:p>
        </w:tc>
        <w:tc>
          <w:tcPr>
            <w:tcW w:w="1227" w:type="dxa"/>
            <w:vAlign w:val="center"/>
          </w:tcPr>
          <w:p w:rsidR="005A3480" w:rsidRPr="00616538" w:rsidRDefault="008F2C25" w:rsidP="00E41CBC">
            <w:pPr>
              <w:spacing w:before="120" w:after="120"/>
              <w:jc w:val="center"/>
              <w:rPr>
                <w:lang w:val="hr-HR"/>
              </w:rPr>
            </w:pPr>
            <w:r>
              <w:rPr>
                <w:lang w:val="hr-HR"/>
              </w:rPr>
              <w:t>1.001881</w:t>
            </w:r>
          </w:p>
        </w:tc>
        <w:tc>
          <w:tcPr>
            <w:tcW w:w="1965" w:type="dxa"/>
            <w:vAlign w:val="center"/>
          </w:tcPr>
          <w:p w:rsidR="005A3480" w:rsidRPr="00616538" w:rsidRDefault="00043192" w:rsidP="00043192">
            <w:pPr>
              <w:spacing w:before="120" w:after="120"/>
              <w:jc w:val="both"/>
              <w:rPr>
                <w:lang w:val="hr-HR"/>
              </w:rPr>
            </w:pPr>
            <w:r>
              <w:rPr>
                <w:lang w:val="hr-HR"/>
              </w:rPr>
              <w:t>Giải quyết h</w:t>
            </w:r>
            <w:r w:rsidR="005A3480" w:rsidRPr="00616538">
              <w:rPr>
                <w:lang w:val="hr-HR"/>
              </w:rPr>
              <w:t xml:space="preserve">ỗ trợ kinh phí đào tạo, bồi dưỡng nâng cao trình độ kỹ năng nghề để duy trì việc làm cho người lao động </w:t>
            </w:r>
          </w:p>
        </w:tc>
        <w:tc>
          <w:tcPr>
            <w:tcW w:w="1276" w:type="dxa"/>
            <w:vAlign w:val="center"/>
          </w:tcPr>
          <w:p w:rsidR="005A3480" w:rsidRPr="00616538" w:rsidRDefault="005A3480" w:rsidP="00D223C4">
            <w:pPr>
              <w:spacing w:before="120" w:after="120"/>
              <w:jc w:val="both"/>
              <w:rPr>
                <w:bCs/>
                <w:lang w:val="hr-HR"/>
              </w:rPr>
            </w:pPr>
            <w:r w:rsidRPr="00616538">
              <w:rPr>
                <w:bCs/>
                <w:lang w:val="hr-HR"/>
              </w:rPr>
              <w:t>30 ngày làm việc</w:t>
            </w:r>
            <w:r w:rsidR="00E53A5D" w:rsidRPr="00616538">
              <w:rPr>
                <w:bCs/>
                <w:lang w:val="hr-HR"/>
              </w:rPr>
              <w:t>:</w:t>
            </w:r>
          </w:p>
          <w:p w:rsidR="00E53A5D" w:rsidRPr="00616538" w:rsidRDefault="00E53A5D" w:rsidP="00D223C4">
            <w:pPr>
              <w:spacing w:before="120" w:after="120"/>
              <w:jc w:val="both"/>
              <w:rPr>
                <w:bCs/>
                <w:i/>
                <w:lang w:val="hr-HR"/>
              </w:rPr>
            </w:pPr>
            <w:r w:rsidRPr="00616538">
              <w:rPr>
                <w:bCs/>
                <w:i/>
                <w:lang w:val="hr-HR"/>
              </w:rPr>
              <w:t xml:space="preserve">+ Sở </w:t>
            </w:r>
            <w:r w:rsidR="00870CD7">
              <w:rPr>
                <w:i/>
                <w:lang w:val="pt-BR"/>
              </w:rPr>
              <w:t>LĐTBXH</w:t>
            </w:r>
            <w:r w:rsidRPr="00616538">
              <w:rPr>
                <w:bCs/>
                <w:i/>
                <w:lang w:val="hr-HR"/>
              </w:rPr>
              <w:t>: 25 ngày làm việc</w:t>
            </w:r>
          </w:p>
          <w:p w:rsidR="00E53A5D" w:rsidRPr="00616538" w:rsidRDefault="00870CD7" w:rsidP="00D223C4">
            <w:pPr>
              <w:spacing w:before="120" w:after="120"/>
              <w:jc w:val="both"/>
              <w:rPr>
                <w:bCs/>
                <w:lang w:val="hr-HR"/>
              </w:rPr>
            </w:pPr>
            <w:r>
              <w:rPr>
                <w:bCs/>
                <w:i/>
                <w:lang w:val="hr-HR"/>
              </w:rPr>
              <w:t>+ UBND T</w:t>
            </w:r>
            <w:r w:rsidR="00E53A5D" w:rsidRPr="00616538">
              <w:rPr>
                <w:bCs/>
                <w:i/>
                <w:lang w:val="hr-HR"/>
              </w:rPr>
              <w:t>ỉnh: 05 ngày làm việc</w:t>
            </w:r>
          </w:p>
        </w:tc>
        <w:tc>
          <w:tcPr>
            <w:tcW w:w="1276" w:type="dxa"/>
            <w:vAlign w:val="center"/>
          </w:tcPr>
          <w:p w:rsidR="005A3480" w:rsidRPr="00616538" w:rsidRDefault="005A3480" w:rsidP="00E41CBC">
            <w:pPr>
              <w:spacing w:before="120" w:after="120"/>
              <w:jc w:val="center"/>
              <w:rPr>
                <w:lang w:val="hr-HR"/>
              </w:rPr>
            </w:pPr>
            <w:r w:rsidRPr="00616538">
              <w:rPr>
                <w:lang w:val="hr-HR"/>
              </w:rPr>
              <w:t>Trung tâm Dịch vụ việc làm</w:t>
            </w:r>
          </w:p>
        </w:tc>
        <w:tc>
          <w:tcPr>
            <w:tcW w:w="992" w:type="dxa"/>
            <w:vAlign w:val="center"/>
          </w:tcPr>
          <w:p w:rsidR="005A3480" w:rsidRPr="00616538" w:rsidRDefault="005A3480" w:rsidP="00E41CBC">
            <w:pPr>
              <w:spacing w:before="120" w:after="120"/>
              <w:rPr>
                <w:lang w:val="hr-HR"/>
              </w:rPr>
            </w:pPr>
            <w:r w:rsidRPr="00616538">
              <w:rPr>
                <w:lang w:val="hr-HR"/>
              </w:rPr>
              <w:t xml:space="preserve">Không </w:t>
            </w:r>
          </w:p>
        </w:tc>
        <w:tc>
          <w:tcPr>
            <w:tcW w:w="5386" w:type="dxa"/>
            <w:vAlign w:val="center"/>
          </w:tcPr>
          <w:p w:rsidR="005A3480" w:rsidRPr="00616538" w:rsidRDefault="005A3480" w:rsidP="00E41CBC">
            <w:pPr>
              <w:spacing w:before="120" w:after="120"/>
              <w:jc w:val="both"/>
              <w:rPr>
                <w:i/>
                <w:noProof/>
                <w:lang w:val="hr-HR"/>
              </w:rPr>
            </w:pPr>
            <w:r w:rsidRPr="00616538">
              <w:rPr>
                <w:noProof/>
                <w:lang w:val="hr-HR"/>
              </w:rPr>
              <w:t>- Mục 5 Chương IV Nghị định số 28/2015/NĐ-CP ngày 12/3/2015 của Chính phủ quy định chi tiết thi hành một số điều của Luật việc làm về bảo hiểm thất nghiệp;</w:t>
            </w:r>
          </w:p>
          <w:p w:rsidR="005A3480" w:rsidRPr="00616538" w:rsidRDefault="005A3480" w:rsidP="00E41CBC">
            <w:pPr>
              <w:spacing w:before="120" w:after="120"/>
              <w:jc w:val="both"/>
              <w:rPr>
                <w:noProof/>
                <w:lang w:val="hr-HR"/>
              </w:rPr>
            </w:pPr>
            <w:r w:rsidRPr="00616538">
              <w:rPr>
                <w:noProof/>
                <w:lang w:val="hr-HR"/>
              </w:rPr>
              <w:t>- Chương VI Thông tư số 28/2015/TT-BLĐTBXH ngày 31/7/2015 của Bộ Lao động – Thương binh và Xã hội hướng dẫn thực hiện Điều 52 của Luật việc làm và một số điều của Nghị định số 28/2015/NĐ-CP ngày 12/3/2015 của Chính phủ quy định chi tiết thi hành một số điều của Luật việc làm về bảo hiểm thất nghiệp.</w:t>
            </w:r>
          </w:p>
        </w:tc>
        <w:tc>
          <w:tcPr>
            <w:tcW w:w="1320" w:type="dxa"/>
            <w:vAlign w:val="center"/>
          </w:tcPr>
          <w:p w:rsidR="005A3480" w:rsidRPr="00616538" w:rsidRDefault="005A3480" w:rsidP="00E41CBC">
            <w:pPr>
              <w:spacing w:before="120" w:after="120"/>
              <w:jc w:val="center"/>
              <w:rPr>
                <w:lang w:val="hr-HR"/>
              </w:rPr>
            </w:pPr>
            <w:r w:rsidRPr="00616538">
              <w:rPr>
                <w:lang w:val="hr-HR"/>
              </w:rPr>
              <w:t>Trực tiếp</w:t>
            </w:r>
          </w:p>
        </w:tc>
        <w:tc>
          <w:tcPr>
            <w:tcW w:w="1374" w:type="dxa"/>
            <w:vAlign w:val="center"/>
          </w:tcPr>
          <w:p w:rsidR="005A3480" w:rsidRPr="00616538" w:rsidRDefault="005A3480" w:rsidP="00E41CBC">
            <w:pPr>
              <w:spacing w:before="120" w:after="120"/>
              <w:jc w:val="center"/>
              <w:rPr>
                <w:lang w:val="hr-HR"/>
              </w:rPr>
            </w:pPr>
            <w:r w:rsidRPr="00616538">
              <w:rPr>
                <w:lang w:val="hr-HR"/>
              </w:rPr>
              <w:t>Trực tiếp</w:t>
            </w:r>
          </w:p>
        </w:tc>
      </w:tr>
    </w:tbl>
    <w:p w:rsidR="00260274" w:rsidRPr="00616538" w:rsidRDefault="00260274" w:rsidP="002405B3">
      <w:pPr>
        <w:spacing w:before="120" w:after="120"/>
        <w:ind w:firstLine="720"/>
        <w:rPr>
          <w:b/>
          <w:lang w:val="hr-HR"/>
        </w:rPr>
      </w:pPr>
    </w:p>
    <w:p w:rsidR="00616538" w:rsidRDefault="00616538">
      <w:pPr>
        <w:spacing w:before="0"/>
        <w:rPr>
          <w:b/>
          <w:lang w:val="hr-HR"/>
        </w:rPr>
      </w:pPr>
      <w:r>
        <w:rPr>
          <w:b/>
          <w:lang w:val="hr-HR"/>
        </w:rPr>
        <w:br w:type="page"/>
      </w:r>
    </w:p>
    <w:p w:rsidR="00C82A29" w:rsidRDefault="00C82A29" w:rsidP="002405B3">
      <w:pPr>
        <w:spacing w:before="120" w:after="120"/>
        <w:ind w:firstLine="720"/>
        <w:rPr>
          <w:b/>
          <w:color w:val="FF0000"/>
          <w:lang w:val="hr-HR"/>
        </w:rPr>
      </w:pPr>
      <w:r w:rsidRPr="00616538">
        <w:rPr>
          <w:b/>
          <w:color w:val="FF0000"/>
          <w:lang w:val="hr-HR"/>
        </w:rPr>
        <w:lastRenderedPageBreak/>
        <w:t>I</w:t>
      </w:r>
      <w:r w:rsidR="007F6678" w:rsidRPr="00616538">
        <w:rPr>
          <w:b/>
          <w:color w:val="FF0000"/>
          <w:lang w:val="hr-HR"/>
        </w:rPr>
        <w:t>V</w:t>
      </w:r>
      <w:r w:rsidRPr="00616538">
        <w:rPr>
          <w:b/>
          <w:color w:val="FF0000"/>
          <w:lang w:val="hr-HR"/>
        </w:rPr>
        <w:t>. LĨNH VỰC NGƯỜI CÓ CÔNG</w:t>
      </w:r>
    </w:p>
    <w:p w:rsidR="00A23010" w:rsidRDefault="00A23010" w:rsidP="002405B3">
      <w:pPr>
        <w:spacing w:before="120" w:after="120"/>
        <w:ind w:firstLine="720"/>
        <w:rPr>
          <w:b/>
          <w:color w:val="FF0000"/>
          <w:lang w:val="hr-HR"/>
        </w:rPr>
      </w:pPr>
      <w:r>
        <w:rPr>
          <w:b/>
          <w:color w:val="FF0000"/>
          <w:lang w:val="hr-HR"/>
        </w:rPr>
        <w:t>1. Thủ tục hành chính mới ban hành</w:t>
      </w:r>
    </w:p>
    <w:tbl>
      <w:tblPr>
        <w:tblW w:w="15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1"/>
        <w:gridCol w:w="1235"/>
        <w:gridCol w:w="2313"/>
        <w:gridCol w:w="2052"/>
        <w:gridCol w:w="1417"/>
        <w:gridCol w:w="993"/>
        <w:gridCol w:w="3841"/>
        <w:gridCol w:w="1410"/>
        <w:gridCol w:w="1418"/>
      </w:tblGrid>
      <w:tr w:rsidR="00A23010" w:rsidRPr="006A5614" w:rsidTr="00146C2B">
        <w:trPr>
          <w:trHeight w:val="4113"/>
          <w:jc w:val="center"/>
        </w:trPr>
        <w:tc>
          <w:tcPr>
            <w:tcW w:w="591" w:type="dxa"/>
            <w:vAlign w:val="center"/>
          </w:tcPr>
          <w:p w:rsidR="00A23010" w:rsidRPr="00616538" w:rsidRDefault="00A23010" w:rsidP="006A5614">
            <w:pPr>
              <w:spacing w:before="120" w:after="120"/>
              <w:jc w:val="center"/>
            </w:pPr>
            <w:r w:rsidRPr="00616538">
              <w:t>01</w:t>
            </w:r>
          </w:p>
        </w:tc>
        <w:tc>
          <w:tcPr>
            <w:tcW w:w="1235" w:type="dxa"/>
            <w:vAlign w:val="center"/>
          </w:tcPr>
          <w:p w:rsidR="00A23010" w:rsidRPr="00616538" w:rsidRDefault="00A23010" w:rsidP="00153EE8">
            <w:pPr>
              <w:spacing w:before="120" w:after="120"/>
            </w:pPr>
            <w:r>
              <w:t>1.0023</w:t>
            </w:r>
            <w:r w:rsidR="00153EE8">
              <w:t>77</w:t>
            </w:r>
          </w:p>
        </w:tc>
        <w:tc>
          <w:tcPr>
            <w:tcW w:w="2313" w:type="dxa"/>
            <w:vAlign w:val="center"/>
          </w:tcPr>
          <w:p w:rsidR="00A23010" w:rsidRPr="00A23010" w:rsidRDefault="00A23010" w:rsidP="006A5614">
            <w:pPr>
              <w:spacing w:before="120" w:after="120"/>
              <w:jc w:val="both"/>
              <w:rPr>
                <w:bCs/>
              </w:rPr>
            </w:pPr>
            <w:r w:rsidRPr="00A23010">
              <w:rPr>
                <w:rFonts w:eastAsia="Times New Roman"/>
                <w:bCs/>
                <w:szCs w:val="28"/>
                <w:lang w:eastAsia="vi-VN"/>
              </w:rPr>
              <w:t>Thủ tục giải quyết chế độ đối với thương binh và người hưởng chính sách như thương binh</w:t>
            </w:r>
            <w:bookmarkStart w:id="0" w:name="_GoBack"/>
            <w:bookmarkEnd w:id="0"/>
          </w:p>
        </w:tc>
        <w:tc>
          <w:tcPr>
            <w:tcW w:w="2052" w:type="dxa"/>
            <w:vAlign w:val="center"/>
          </w:tcPr>
          <w:p w:rsidR="00A23010" w:rsidRDefault="00A23010" w:rsidP="00A23010">
            <w:pPr>
              <w:spacing w:before="120" w:after="120"/>
              <w:jc w:val="both"/>
              <w:rPr>
                <w:bCs/>
              </w:rPr>
            </w:pPr>
            <w:r>
              <w:rPr>
                <w:bCs/>
              </w:rPr>
              <w:t>2</w:t>
            </w:r>
            <w:r w:rsidRPr="00616538">
              <w:rPr>
                <w:bCs/>
              </w:rPr>
              <w:t>5 ngày làm việc</w:t>
            </w:r>
            <w:r>
              <w:rPr>
                <w:bCs/>
              </w:rPr>
              <w:t xml:space="preserve"> trong đó:</w:t>
            </w:r>
          </w:p>
          <w:p w:rsidR="00A23010" w:rsidRPr="00A23010" w:rsidRDefault="00A23010" w:rsidP="00A23010">
            <w:pPr>
              <w:spacing w:before="120" w:after="120"/>
              <w:jc w:val="both"/>
              <w:rPr>
                <w:bCs/>
                <w:i/>
                <w:szCs w:val="28"/>
                <w:lang w:val="hr-HR"/>
              </w:rPr>
            </w:pPr>
            <w:r>
              <w:rPr>
                <w:bCs/>
                <w:szCs w:val="28"/>
                <w:lang w:val="hr-HR"/>
              </w:rPr>
              <w:t>-</w:t>
            </w:r>
            <w:r w:rsidR="00E83D45">
              <w:rPr>
                <w:bCs/>
                <w:szCs w:val="28"/>
                <w:lang w:val="hr-HR"/>
              </w:rPr>
              <w:t xml:space="preserve"> </w:t>
            </w:r>
            <w:r w:rsidRPr="00EA1BDD">
              <w:rPr>
                <w:bCs/>
                <w:szCs w:val="28"/>
                <w:lang w:val="hr-HR"/>
              </w:rPr>
              <w:t>Sở</w:t>
            </w:r>
            <w:r>
              <w:rPr>
                <w:bCs/>
                <w:szCs w:val="28"/>
                <w:lang w:val="hr-HR"/>
              </w:rPr>
              <w:t xml:space="preserve"> </w:t>
            </w:r>
            <w:r w:rsidR="00E83D45">
              <w:rPr>
                <w:bCs/>
                <w:szCs w:val="28"/>
                <w:lang w:val="hr-HR"/>
              </w:rPr>
              <w:t>LĐTBXH</w:t>
            </w:r>
            <w:r w:rsidRPr="00EA1BDD">
              <w:rPr>
                <w:bCs/>
                <w:szCs w:val="28"/>
                <w:lang w:val="hr-HR"/>
              </w:rPr>
              <w:t xml:space="preserve">: </w:t>
            </w:r>
            <w:r w:rsidRPr="00A23010">
              <w:rPr>
                <w:bCs/>
                <w:i/>
                <w:szCs w:val="28"/>
                <w:lang w:val="hr-HR"/>
              </w:rPr>
              <w:t>25 ngày</w:t>
            </w:r>
            <w:r w:rsidR="00E83D45">
              <w:rPr>
                <w:bCs/>
                <w:i/>
                <w:szCs w:val="28"/>
                <w:lang w:val="hr-HR"/>
              </w:rPr>
              <w:t>.</w:t>
            </w:r>
          </w:p>
          <w:p w:rsidR="00A23010" w:rsidRPr="00A23010" w:rsidRDefault="00A23010" w:rsidP="00A23010">
            <w:pPr>
              <w:spacing w:before="120" w:after="120"/>
              <w:jc w:val="both"/>
              <w:rPr>
                <w:lang w:val="hr-HR"/>
              </w:rPr>
            </w:pPr>
            <w:r w:rsidRPr="00F74B47">
              <w:rPr>
                <w:bCs/>
                <w:szCs w:val="28"/>
                <w:lang w:val="hr-HR"/>
              </w:rPr>
              <w:t xml:space="preserve">- Hội đồng giám định y khoa: </w:t>
            </w:r>
            <w:r w:rsidRPr="00F74B47">
              <w:rPr>
                <w:bCs/>
                <w:i/>
                <w:szCs w:val="28"/>
                <w:lang w:val="hr-HR"/>
              </w:rPr>
              <w:t>không quy định thời gian</w:t>
            </w:r>
          </w:p>
        </w:tc>
        <w:tc>
          <w:tcPr>
            <w:tcW w:w="1417" w:type="dxa"/>
            <w:vAlign w:val="center"/>
          </w:tcPr>
          <w:p w:rsidR="00A23010" w:rsidRPr="00FD17FB" w:rsidRDefault="00A23010" w:rsidP="006A5614">
            <w:pPr>
              <w:spacing w:before="120" w:after="120"/>
              <w:jc w:val="center"/>
              <w:rPr>
                <w:bCs/>
                <w:lang w:val="hr-HR"/>
              </w:rPr>
            </w:pPr>
            <w:r w:rsidRPr="00FD17FB">
              <w:rPr>
                <w:bCs/>
                <w:lang w:val="hr-HR"/>
              </w:rPr>
              <w:t>Trung tâm Kiểm soát TTHC và Phục vụ hành chính công</w:t>
            </w:r>
          </w:p>
        </w:tc>
        <w:tc>
          <w:tcPr>
            <w:tcW w:w="993" w:type="dxa"/>
            <w:vAlign w:val="center"/>
          </w:tcPr>
          <w:p w:rsidR="00A23010" w:rsidRPr="00616538" w:rsidRDefault="00A23010" w:rsidP="006A5614">
            <w:pPr>
              <w:spacing w:before="120" w:after="120"/>
              <w:ind w:hanging="12"/>
              <w:jc w:val="center"/>
            </w:pPr>
            <w:r w:rsidRPr="00616538">
              <w:t>Không</w:t>
            </w:r>
          </w:p>
        </w:tc>
        <w:tc>
          <w:tcPr>
            <w:tcW w:w="3841" w:type="dxa"/>
            <w:vAlign w:val="center"/>
          </w:tcPr>
          <w:p w:rsidR="00A23010" w:rsidRPr="00F709CA" w:rsidRDefault="00A23010" w:rsidP="00A23010">
            <w:pPr>
              <w:spacing w:after="120"/>
              <w:ind w:firstLine="567"/>
              <w:rPr>
                <w:szCs w:val="28"/>
                <w:lang w:val="hr-HR"/>
              </w:rPr>
            </w:pPr>
            <w:r>
              <w:rPr>
                <w:szCs w:val="28"/>
                <w:lang w:val="nl-NL"/>
              </w:rPr>
              <w:t xml:space="preserve">Khoản 2, điều 28, </w:t>
            </w:r>
            <w:r w:rsidRPr="00F709CA">
              <w:rPr>
                <w:szCs w:val="28"/>
                <w:lang w:val="nl-NL"/>
              </w:rPr>
              <w:t>Nghị</w:t>
            </w:r>
            <w:r w:rsidRPr="00F709CA">
              <w:rPr>
                <w:szCs w:val="28"/>
                <w:lang w:val="hr-HR"/>
              </w:rPr>
              <w:t xml:space="preserve"> đ</w:t>
            </w:r>
            <w:r w:rsidRPr="00F709CA">
              <w:rPr>
                <w:szCs w:val="28"/>
                <w:lang w:val="nl-NL"/>
              </w:rPr>
              <w:t xml:space="preserve">ịnh số </w:t>
            </w:r>
            <w:r w:rsidRPr="00F709CA">
              <w:rPr>
                <w:szCs w:val="28"/>
              </w:rPr>
              <w:t>31</w:t>
            </w:r>
            <w:r w:rsidRPr="00F709CA">
              <w:rPr>
                <w:szCs w:val="28"/>
                <w:lang w:val="hr-HR"/>
              </w:rPr>
              <w:t>/20</w:t>
            </w:r>
            <w:r w:rsidRPr="00F709CA">
              <w:rPr>
                <w:szCs w:val="28"/>
              </w:rPr>
              <w:t>13</w:t>
            </w:r>
            <w:r w:rsidRPr="00F709CA">
              <w:rPr>
                <w:szCs w:val="28"/>
                <w:lang w:val="hr-HR"/>
              </w:rPr>
              <w:t>/</w:t>
            </w:r>
            <w:r w:rsidRPr="00F709CA">
              <w:rPr>
                <w:szCs w:val="28"/>
                <w:lang w:val="nl-NL"/>
              </w:rPr>
              <w:t>N</w:t>
            </w:r>
            <w:r w:rsidRPr="00F709CA">
              <w:rPr>
                <w:szCs w:val="28"/>
                <w:lang w:val="hr-HR"/>
              </w:rPr>
              <w:t>Đ-</w:t>
            </w:r>
            <w:r w:rsidRPr="00F709CA">
              <w:rPr>
                <w:szCs w:val="28"/>
                <w:lang w:val="nl-NL"/>
              </w:rPr>
              <w:t>CP ng</w:t>
            </w:r>
            <w:r w:rsidRPr="00F709CA">
              <w:rPr>
                <w:szCs w:val="28"/>
                <w:lang w:val="hr-HR"/>
              </w:rPr>
              <w:t>à</w:t>
            </w:r>
            <w:r w:rsidRPr="00F709CA">
              <w:rPr>
                <w:szCs w:val="28"/>
                <w:lang w:val="nl-NL"/>
              </w:rPr>
              <w:t xml:space="preserve">y </w:t>
            </w:r>
            <w:r w:rsidRPr="00F709CA">
              <w:rPr>
                <w:szCs w:val="28"/>
              </w:rPr>
              <w:t>09</w:t>
            </w:r>
            <w:r w:rsidRPr="00F709CA">
              <w:rPr>
                <w:szCs w:val="28"/>
                <w:lang w:val="hr-HR"/>
              </w:rPr>
              <w:t>/</w:t>
            </w:r>
            <w:r w:rsidRPr="00F709CA">
              <w:rPr>
                <w:szCs w:val="28"/>
              </w:rPr>
              <w:t>4</w:t>
            </w:r>
            <w:r w:rsidRPr="00F709CA">
              <w:rPr>
                <w:szCs w:val="28"/>
                <w:lang w:val="hr-HR"/>
              </w:rPr>
              <w:t>/20</w:t>
            </w:r>
            <w:r w:rsidRPr="00F709CA">
              <w:rPr>
                <w:szCs w:val="28"/>
              </w:rPr>
              <w:t xml:space="preserve">13 </w:t>
            </w:r>
            <w:r w:rsidRPr="00F709CA">
              <w:rPr>
                <w:szCs w:val="28"/>
                <w:lang w:val="nl-NL"/>
              </w:rPr>
              <w:t>của Ch</w:t>
            </w:r>
            <w:r w:rsidRPr="00F709CA">
              <w:rPr>
                <w:szCs w:val="28"/>
                <w:lang w:val="hr-HR"/>
              </w:rPr>
              <w:t>í</w:t>
            </w:r>
            <w:r w:rsidRPr="00F709CA">
              <w:rPr>
                <w:szCs w:val="28"/>
                <w:lang w:val="nl-NL"/>
              </w:rPr>
              <w:t>nh phủ</w:t>
            </w:r>
            <w:r w:rsidRPr="00F709CA">
              <w:rPr>
                <w:szCs w:val="28"/>
                <w:lang w:val="hr-HR"/>
              </w:rPr>
              <w:t xml:space="preserve"> </w:t>
            </w:r>
            <w:r w:rsidRPr="00F709CA">
              <w:rPr>
                <w:szCs w:val="28"/>
              </w:rPr>
              <w:t xml:space="preserve">quy định chi tiết, </w:t>
            </w:r>
            <w:r w:rsidRPr="00F709CA">
              <w:rPr>
                <w:szCs w:val="28"/>
                <w:lang w:val="nl-NL"/>
              </w:rPr>
              <w:t>hướng dẫn thi h</w:t>
            </w:r>
            <w:r w:rsidRPr="00F709CA">
              <w:rPr>
                <w:szCs w:val="28"/>
                <w:lang w:val="hr-HR"/>
              </w:rPr>
              <w:t>à</w:t>
            </w:r>
            <w:r w:rsidRPr="00F709CA">
              <w:rPr>
                <w:szCs w:val="28"/>
                <w:lang w:val="nl-NL"/>
              </w:rPr>
              <w:t>nh một số</w:t>
            </w:r>
            <w:r w:rsidRPr="00F709CA">
              <w:rPr>
                <w:szCs w:val="28"/>
                <w:lang w:val="hr-HR"/>
              </w:rPr>
              <w:t xml:space="preserve"> đ</w:t>
            </w:r>
            <w:r w:rsidRPr="00F709CA">
              <w:rPr>
                <w:szCs w:val="28"/>
                <w:lang w:val="nl-NL"/>
              </w:rPr>
              <w:t>iều của Ph</w:t>
            </w:r>
            <w:r w:rsidRPr="00F709CA">
              <w:rPr>
                <w:szCs w:val="28"/>
                <w:lang w:val="hr-HR"/>
              </w:rPr>
              <w:t>á</w:t>
            </w:r>
            <w:r w:rsidRPr="00F709CA">
              <w:rPr>
                <w:szCs w:val="28"/>
                <w:lang w:val="nl-NL"/>
              </w:rPr>
              <w:t>p lệnh</w:t>
            </w:r>
            <w:r w:rsidRPr="00F709CA">
              <w:rPr>
                <w:szCs w:val="28"/>
                <w:lang w:val="hr-HR"/>
              </w:rPr>
              <w:t xml:space="preserve"> ư</w:t>
            </w:r>
            <w:r w:rsidRPr="00F709CA">
              <w:rPr>
                <w:szCs w:val="28"/>
                <w:lang w:val="nl-NL"/>
              </w:rPr>
              <w:t>u</w:t>
            </w:r>
            <w:r w:rsidRPr="00F709CA">
              <w:rPr>
                <w:szCs w:val="28"/>
                <w:lang w:val="hr-HR"/>
              </w:rPr>
              <w:t xml:space="preserve"> đã</w:t>
            </w:r>
            <w:r w:rsidRPr="00F709CA">
              <w:rPr>
                <w:szCs w:val="28"/>
                <w:lang w:val="nl-NL"/>
              </w:rPr>
              <w:t>i ng</w:t>
            </w:r>
            <w:r w:rsidRPr="00F709CA">
              <w:rPr>
                <w:szCs w:val="28"/>
                <w:lang w:val="hr-HR"/>
              </w:rPr>
              <w:t>ư</w:t>
            </w:r>
            <w:r w:rsidRPr="00F709CA">
              <w:rPr>
                <w:szCs w:val="28"/>
                <w:lang w:val="nl-NL"/>
              </w:rPr>
              <w:t>ời c</w:t>
            </w:r>
            <w:r w:rsidRPr="00F709CA">
              <w:rPr>
                <w:szCs w:val="28"/>
                <w:lang w:val="hr-HR"/>
              </w:rPr>
              <w:t xml:space="preserve">ó </w:t>
            </w:r>
            <w:r w:rsidRPr="00F709CA">
              <w:rPr>
                <w:szCs w:val="28"/>
                <w:lang w:val="nl-NL"/>
              </w:rPr>
              <w:t>c</w:t>
            </w:r>
            <w:r w:rsidRPr="00F709CA">
              <w:rPr>
                <w:szCs w:val="28"/>
                <w:lang w:val="hr-HR"/>
              </w:rPr>
              <w:t>ô</w:t>
            </w:r>
            <w:r w:rsidRPr="00F709CA">
              <w:rPr>
                <w:szCs w:val="28"/>
                <w:lang w:val="nl-NL"/>
              </w:rPr>
              <w:t>ng với c</w:t>
            </w:r>
            <w:r w:rsidRPr="00F709CA">
              <w:rPr>
                <w:szCs w:val="28"/>
                <w:lang w:val="hr-HR"/>
              </w:rPr>
              <w:t>á</w:t>
            </w:r>
            <w:r w:rsidRPr="00F709CA">
              <w:rPr>
                <w:szCs w:val="28"/>
                <w:lang w:val="nl-NL"/>
              </w:rPr>
              <w:t>ch mạng</w:t>
            </w:r>
            <w:r w:rsidRPr="00F709CA">
              <w:rPr>
                <w:szCs w:val="28"/>
                <w:lang w:val="hr-HR"/>
              </w:rPr>
              <w:t xml:space="preserve">; </w:t>
            </w:r>
          </w:p>
          <w:p w:rsidR="00A23010" w:rsidRPr="00A23010" w:rsidRDefault="00A23010" w:rsidP="00A23010">
            <w:pPr>
              <w:shd w:val="clear" w:color="auto" w:fill="FFFFFF"/>
              <w:spacing w:before="120" w:after="120"/>
              <w:ind w:firstLine="567"/>
              <w:rPr>
                <w:lang w:val="nl-NL"/>
              </w:rPr>
            </w:pPr>
            <w:r w:rsidRPr="006D1B09">
              <w:rPr>
                <w:rFonts w:eastAsia="Times New Roman"/>
                <w:szCs w:val="28"/>
                <w:lang w:val="hr-HR"/>
              </w:rPr>
              <w:t xml:space="preserve">Điều 17, </w:t>
            </w:r>
            <w:r w:rsidRPr="00A23010">
              <w:rPr>
                <w:rFonts w:eastAsia="Times New Roman"/>
                <w:szCs w:val="28"/>
                <w:lang w:val="hr-HR"/>
              </w:rPr>
              <w:t>Thông tư số 05/2013/TT-BLĐTBXH ngày 15/5/2013 của Bộ Lao động –</w:t>
            </w:r>
            <w:r w:rsidRPr="005D247D">
              <w:rPr>
                <w:rFonts w:eastAsia="Times New Roman"/>
                <w:szCs w:val="28"/>
                <w:lang w:val="nl-NL"/>
              </w:rPr>
              <w:t xml:space="preserve"> </w:t>
            </w:r>
            <w:r w:rsidRPr="00A23010">
              <w:rPr>
                <w:rFonts w:eastAsia="Times New Roman"/>
                <w:szCs w:val="28"/>
                <w:lang w:val="hr-HR"/>
              </w:rPr>
              <w:t>Thương binh và Xã hội hướng dẫn về thủ tục lập hồ sơ, quản lý hồ sơ, thực hiện chế độ ưu đãi người có công với cách mạng và thân nhân</w:t>
            </w:r>
            <w:r w:rsidRPr="005D247D">
              <w:rPr>
                <w:rFonts w:eastAsia="Times New Roman"/>
                <w:szCs w:val="28"/>
                <w:lang w:val="nl-NL"/>
              </w:rPr>
              <w:t>.</w:t>
            </w:r>
          </w:p>
        </w:tc>
        <w:tc>
          <w:tcPr>
            <w:tcW w:w="1410" w:type="dxa"/>
            <w:vAlign w:val="center"/>
          </w:tcPr>
          <w:p w:rsidR="00A23010" w:rsidRDefault="00A23010" w:rsidP="006A5614">
            <w:pPr>
              <w:spacing w:before="120" w:after="120"/>
              <w:jc w:val="both"/>
              <w:rPr>
                <w:lang w:val="hr-HR"/>
              </w:rPr>
            </w:pPr>
            <w:r w:rsidRPr="00616538">
              <w:rPr>
                <w:lang w:val="hr-HR"/>
              </w:rPr>
              <w:t>- Trực tiếp;</w:t>
            </w:r>
          </w:p>
          <w:p w:rsidR="00A23010" w:rsidRPr="00616538" w:rsidRDefault="00A23010" w:rsidP="006A5614">
            <w:pPr>
              <w:spacing w:before="120" w:after="120"/>
              <w:jc w:val="both"/>
              <w:rPr>
                <w:lang w:val="hr-HR"/>
              </w:rPr>
            </w:pPr>
            <w:r>
              <w:rPr>
                <w:lang w:val="hr-HR"/>
              </w:rPr>
              <w:t>- Qua dịch vụ BCCI</w:t>
            </w:r>
          </w:p>
          <w:p w:rsidR="00A23010" w:rsidRPr="00616538" w:rsidRDefault="00A23010" w:rsidP="006A5614">
            <w:pPr>
              <w:spacing w:before="120" w:after="120"/>
              <w:jc w:val="both"/>
              <w:rPr>
                <w:lang w:val="hr-HR"/>
              </w:rPr>
            </w:pPr>
            <w:r w:rsidRPr="00616538">
              <w:rPr>
                <w:lang w:val="hr-HR"/>
              </w:rPr>
              <w:t>- Qua dịch vụ công trực tuyến (mức độ 3).</w:t>
            </w:r>
          </w:p>
        </w:tc>
        <w:tc>
          <w:tcPr>
            <w:tcW w:w="1418" w:type="dxa"/>
            <w:vAlign w:val="center"/>
          </w:tcPr>
          <w:p w:rsidR="00A23010" w:rsidRDefault="00A23010" w:rsidP="006A5614">
            <w:pPr>
              <w:spacing w:before="120" w:after="120"/>
              <w:jc w:val="both"/>
              <w:rPr>
                <w:lang w:val="hr-HR"/>
              </w:rPr>
            </w:pPr>
            <w:r w:rsidRPr="00616538">
              <w:rPr>
                <w:lang w:val="hr-HR"/>
              </w:rPr>
              <w:t>- Trực tiếp;</w:t>
            </w:r>
          </w:p>
          <w:p w:rsidR="00A23010" w:rsidRPr="00616538" w:rsidRDefault="00A23010" w:rsidP="006A5614">
            <w:pPr>
              <w:spacing w:before="120" w:after="120"/>
              <w:jc w:val="both"/>
              <w:rPr>
                <w:lang w:val="hr-HR"/>
              </w:rPr>
            </w:pPr>
            <w:r>
              <w:rPr>
                <w:lang w:val="hr-HR"/>
              </w:rPr>
              <w:t>- Qua dịch vụ BCCI</w:t>
            </w:r>
          </w:p>
          <w:p w:rsidR="00A23010" w:rsidRPr="00616538" w:rsidRDefault="00A23010" w:rsidP="006A5614">
            <w:pPr>
              <w:spacing w:before="120" w:after="120"/>
              <w:jc w:val="both"/>
              <w:rPr>
                <w:lang w:val="hr-HR"/>
              </w:rPr>
            </w:pPr>
            <w:r w:rsidRPr="00616538">
              <w:rPr>
                <w:lang w:val="hr-HR"/>
              </w:rPr>
              <w:t>- Qua dịch vụ công trực tuyến (mức độ 3).</w:t>
            </w:r>
          </w:p>
        </w:tc>
      </w:tr>
    </w:tbl>
    <w:p w:rsidR="00A23010" w:rsidRPr="00616538" w:rsidRDefault="00A23010" w:rsidP="002405B3">
      <w:pPr>
        <w:spacing w:before="120" w:after="120"/>
        <w:ind w:firstLine="720"/>
        <w:rPr>
          <w:b/>
          <w:color w:val="FF0000"/>
          <w:lang w:val="hr-HR"/>
        </w:rPr>
      </w:pPr>
    </w:p>
    <w:p w:rsidR="00A066C1" w:rsidRDefault="00A066C1">
      <w:pPr>
        <w:spacing w:before="0"/>
        <w:rPr>
          <w:b/>
          <w:lang w:val="hr-HR"/>
        </w:rPr>
      </w:pPr>
      <w:r>
        <w:rPr>
          <w:b/>
          <w:lang w:val="hr-HR"/>
        </w:rPr>
        <w:br w:type="page"/>
      </w:r>
    </w:p>
    <w:p w:rsidR="00C82A29" w:rsidRPr="00616538" w:rsidRDefault="00A23010" w:rsidP="002405B3">
      <w:pPr>
        <w:spacing w:before="120" w:after="120"/>
        <w:ind w:firstLine="720"/>
        <w:rPr>
          <w:b/>
          <w:lang w:val="hr-HR"/>
        </w:rPr>
      </w:pPr>
      <w:r>
        <w:rPr>
          <w:b/>
          <w:lang w:val="hr-HR"/>
        </w:rPr>
        <w:lastRenderedPageBreak/>
        <w:t xml:space="preserve">2. </w:t>
      </w:r>
      <w:r w:rsidR="00BF14BE" w:rsidRPr="00616538">
        <w:rPr>
          <w:b/>
          <w:lang w:val="hr-HR"/>
        </w:rPr>
        <w:t>Thủ tục hành chính giữ nguyên</w:t>
      </w:r>
    </w:p>
    <w:tbl>
      <w:tblPr>
        <w:tblW w:w="151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1"/>
        <w:gridCol w:w="1235"/>
        <w:gridCol w:w="3980"/>
        <w:gridCol w:w="1134"/>
        <w:gridCol w:w="1276"/>
        <w:gridCol w:w="992"/>
        <w:gridCol w:w="3402"/>
        <w:gridCol w:w="1276"/>
        <w:gridCol w:w="1240"/>
      </w:tblGrid>
      <w:tr w:rsidR="00970EC8" w:rsidRPr="00616538" w:rsidTr="00D255B4">
        <w:trPr>
          <w:trHeight w:val="315"/>
          <w:jc w:val="center"/>
        </w:trPr>
        <w:tc>
          <w:tcPr>
            <w:tcW w:w="591" w:type="dxa"/>
            <w:vMerge w:val="restart"/>
            <w:vAlign w:val="center"/>
          </w:tcPr>
          <w:p w:rsidR="00970EC8" w:rsidRPr="00616538" w:rsidRDefault="00970EC8" w:rsidP="002405B3">
            <w:pPr>
              <w:spacing w:before="120" w:after="120"/>
              <w:jc w:val="center"/>
              <w:rPr>
                <w:b/>
                <w:bCs/>
              </w:rPr>
            </w:pPr>
            <w:r w:rsidRPr="00616538">
              <w:rPr>
                <w:b/>
                <w:bCs/>
              </w:rPr>
              <w:t>TT</w:t>
            </w:r>
          </w:p>
        </w:tc>
        <w:tc>
          <w:tcPr>
            <w:tcW w:w="1235" w:type="dxa"/>
            <w:vMerge w:val="restart"/>
            <w:vAlign w:val="center"/>
          </w:tcPr>
          <w:p w:rsidR="00970EC8" w:rsidRPr="00616538" w:rsidRDefault="00970EC8" w:rsidP="002405B3">
            <w:pPr>
              <w:spacing w:before="120" w:after="120"/>
              <w:jc w:val="center"/>
              <w:rPr>
                <w:b/>
                <w:bCs/>
              </w:rPr>
            </w:pPr>
            <w:r w:rsidRPr="00616538">
              <w:rPr>
                <w:b/>
                <w:bCs/>
              </w:rPr>
              <w:t>Mã số hồ sơ TTHC</w:t>
            </w:r>
          </w:p>
        </w:tc>
        <w:tc>
          <w:tcPr>
            <w:tcW w:w="3980" w:type="dxa"/>
            <w:vMerge w:val="restart"/>
            <w:vAlign w:val="center"/>
          </w:tcPr>
          <w:p w:rsidR="00970EC8" w:rsidRPr="00616538" w:rsidRDefault="00970EC8" w:rsidP="002405B3">
            <w:pPr>
              <w:spacing w:before="120" w:after="120"/>
              <w:jc w:val="center"/>
              <w:rPr>
                <w:b/>
                <w:bCs/>
              </w:rPr>
            </w:pPr>
            <w:r w:rsidRPr="00616538">
              <w:rPr>
                <w:b/>
                <w:bCs/>
              </w:rPr>
              <w:t>Tên thủ tục hành chính</w:t>
            </w:r>
          </w:p>
        </w:tc>
        <w:tc>
          <w:tcPr>
            <w:tcW w:w="1134" w:type="dxa"/>
            <w:vMerge w:val="restart"/>
            <w:vAlign w:val="center"/>
          </w:tcPr>
          <w:p w:rsidR="00970EC8" w:rsidRPr="00616538" w:rsidRDefault="00970EC8" w:rsidP="002405B3">
            <w:pPr>
              <w:spacing w:before="120" w:after="120"/>
              <w:jc w:val="center"/>
              <w:rPr>
                <w:b/>
                <w:bCs/>
              </w:rPr>
            </w:pPr>
            <w:r w:rsidRPr="00616538">
              <w:rPr>
                <w:b/>
                <w:bCs/>
              </w:rPr>
              <w:t>Thời hạn</w:t>
            </w:r>
          </w:p>
          <w:p w:rsidR="00970EC8" w:rsidRPr="00616538" w:rsidRDefault="00970EC8" w:rsidP="002405B3">
            <w:pPr>
              <w:spacing w:before="120" w:after="120"/>
              <w:jc w:val="center"/>
              <w:rPr>
                <w:b/>
                <w:bCs/>
              </w:rPr>
            </w:pPr>
            <w:r w:rsidRPr="00616538">
              <w:rPr>
                <w:b/>
                <w:bCs/>
              </w:rPr>
              <w:t>giải quyết</w:t>
            </w:r>
          </w:p>
        </w:tc>
        <w:tc>
          <w:tcPr>
            <w:tcW w:w="1276" w:type="dxa"/>
            <w:vMerge w:val="restart"/>
            <w:vAlign w:val="center"/>
          </w:tcPr>
          <w:p w:rsidR="00970EC8" w:rsidRPr="00616538" w:rsidRDefault="00970EC8" w:rsidP="002405B3">
            <w:pPr>
              <w:spacing w:before="120" w:after="120"/>
              <w:jc w:val="center"/>
              <w:rPr>
                <w:b/>
                <w:bCs/>
              </w:rPr>
            </w:pPr>
            <w:r w:rsidRPr="00616538">
              <w:rPr>
                <w:b/>
                <w:bCs/>
              </w:rPr>
              <w:t>Địa điểm</w:t>
            </w:r>
          </w:p>
          <w:p w:rsidR="00970EC8" w:rsidRPr="00616538" w:rsidRDefault="00970EC8" w:rsidP="002405B3">
            <w:pPr>
              <w:spacing w:before="120" w:after="120"/>
              <w:jc w:val="center"/>
              <w:rPr>
                <w:b/>
                <w:bCs/>
              </w:rPr>
            </w:pPr>
            <w:r w:rsidRPr="00616538">
              <w:rPr>
                <w:b/>
                <w:bCs/>
              </w:rPr>
              <w:t>thực hiện</w:t>
            </w:r>
          </w:p>
        </w:tc>
        <w:tc>
          <w:tcPr>
            <w:tcW w:w="992" w:type="dxa"/>
            <w:vMerge w:val="restart"/>
            <w:vAlign w:val="center"/>
          </w:tcPr>
          <w:p w:rsidR="00970EC8" w:rsidRPr="00616538" w:rsidRDefault="00970EC8" w:rsidP="002405B3">
            <w:pPr>
              <w:spacing w:before="120" w:after="120"/>
              <w:jc w:val="center"/>
              <w:rPr>
                <w:b/>
                <w:bCs/>
              </w:rPr>
            </w:pPr>
            <w:r w:rsidRPr="00616538">
              <w:rPr>
                <w:b/>
                <w:bCs/>
              </w:rPr>
              <w:t xml:space="preserve">Phí, lệ phí </w:t>
            </w:r>
          </w:p>
        </w:tc>
        <w:tc>
          <w:tcPr>
            <w:tcW w:w="3402" w:type="dxa"/>
            <w:vMerge w:val="restart"/>
            <w:vAlign w:val="center"/>
          </w:tcPr>
          <w:p w:rsidR="00970EC8" w:rsidRPr="00616538" w:rsidRDefault="00970EC8" w:rsidP="002405B3">
            <w:pPr>
              <w:spacing w:before="120" w:after="120"/>
              <w:jc w:val="center"/>
              <w:rPr>
                <w:b/>
                <w:bCs/>
              </w:rPr>
            </w:pPr>
            <w:r w:rsidRPr="00616538">
              <w:rPr>
                <w:b/>
                <w:bCs/>
              </w:rPr>
              <w:t>Tên VBQPPL quy định nội dung TTHC</w:t>
            </w:r>
          </w:p>
        </w:tc>
        <w:tc>
          <w:tcPr>
            <w:tcW w:w="2516" w:type="dxa"/>
            <w:gridSpan w:val="2"/>
            <w:vAlign w:val="center"/>
          </w:tcPr>
          <w:p w:rsidR="00970EC8" w:rsidRPr="00616538" w:rsidRDefault="00970EC8" w:rsidP="002405B3">
            <w:pPr>
              <w:spacing w:before="120" w:after="120"/>
              <w:jc w:val="center"/>
              <w:rPr>
                <w:b/>
                <w:bCs/>
              </w:rPr>
            </w:pPr>
            <w:r w:rsidRPr="00616538">
              <w:rPr>
                <w:b/>
                <w:bCs/>
              </w:rPr>
              <w:t>Cách thức thực hiện</w:t>
            </w:r>
          </w:p>
        </w:tc>
      </w:tr>
      <w:tr w:rsidR="00970EC8" w:rsidRPr="00616538" w:rsidTr="00D255B4">
        <w:trPr>
          <w:trHeight w:val="315"/>
          <w:jc w:val="center"/>
        </w:trPr>
        <w:tc>
          <w:tcPr>
            <w:tcW w:w="591" w:type="dxa"/>
            <w:vMerge/>
            <w:vAlign w:val="center"/>
          </w:tcPr>
          <w:p w:rsidR="00970EC8" w:rsidRPr="00616538" w:rsidRDefault="00970EC8" w:rsidP="002405B3">
            <w:pPr>
              <w:spacing w:before="120" w:after="120"/>
              <w:jc w:val="center"/>
              <w:rPr>
                <w:b/>
                <w:bCs/>
              </w:rPr>
            </w:pPr>
          </w:p>
        </w:tc>
        <w:tc>
          <w:tcPr>
            <w:tcW w:w="1235" w:type="dxa"/>
            <w:vMerge/>
            <w:vAlign w:val="center"/>
          </w:tcPr>
          <w:p w:rsidR="00970EC8" w:rsidRPr="00616538" w:rsidRDefault="00970EC8" w:rsidP="002405B3">
            <w:pPr>
              <w:spacing w:before="120" w:after="120"/>
              <w:jc w:val="center"/>
              <w:rPr>
                <w:b/>
                <w:bCs/>
              </w:rPr>
            </w:pPr>
          </w:p>
        </w:tc>
        <w:tc>
          <w:tcPr>
            <w:tcW w:w="3980" w:type="dxa"/>
            <w:vMerge/>
            <w:vAlign w:val="center"/>
          </w:tcPr>
          <w:p w:rsidR="00970EC8" w:rsidRPr="00616538" w:rsidRDefault="00970EC8" w:rsidP="002405B3">
            <w:pPr>
              <w:spacing w:before="120" w:after="120"/>
              <w:jc w:val="center"/>
              <w:rPr>
                <w:b/>
                <w:bCs/>
              </w:rPr>
            </w:pPr>
          </w:p>
        </w:tc>
        <w:tc>
          <w:tcPr>
            <w:tcW w:w="1134" w:type="dxa"/>
            <w:vMerge/>
            <w:vAlign w:val="center"/>
          </w:tcPr>
          <w:p w:rsidR="00970EC8" w:rsidRPr="00616538" w:rsidRDefault="00970EC8" w:rsidP="002405B3">
            <w:pPr>
              <w:spacing w:before="120" w:after="120"/>
              <w:jc w:val="center"/>
              <w:rPr>
                <w:b/>
                <w:bCs/>
              </w:rPr>
            </w:pPr>
          </w:p>
        </w:tc>
        <w:tc>
          <w:tcPr>
            <w:tcW w:w="1276" w:type="dxa"/>
            <w:vMerge/>
            <w:vAlign w:val="center"/>
          </w:tcPr>
          <w:p w:rsidR="00970EC8" w:rsidRPr="00616538" w:rsidRDefault="00970EC8" w:rsidP="002405B3">
            <w:pPr>
              <w:spacing w:before="120" w:after="120"/>
              <w:jc w:val="center"/>
              <w:rPr>
                <w:b/>
                <w:bCs/>
              </w:rPr>
            </w:pPr>
          </w:p>
        </w:tc>
        <w:tc>
          <w:tcPr>
            <w:tcW w:w="992" w:type="dxa"/>
            <w:vMerge/>
            <w:vAlign w:val="center"/>
          </w:tcPr>
          <w:p w:rsidR="00970EC8" w:rsidRPr="00616538" w:rsidRDefault="00970EC8" w:rsidP="002405B3">
            <w:pPr>
              <w:spacing w:before="120" w:after="120"/>
              <w:jc w:val="center"/>
              <w:rPr>
                <w:b/>
                <w:bCs/>
              </w:rPr>
            </w:pPr>
          </w:p>
        </w:tc>
        <w:tc>
          <w:tcPr>
            <w:tcW w:w="3402" w:type="dxa"/>
            <w:vMerge/>
            <w:vAlign w:val="center"/>
          </w:tcPr>
          <w:p w:rsidR="00970EC8" w:rsidRPr="00616538" w:rsidRDefault="00970EC8" w:rsidP="002405B3">
            <w:pPr>
              <w:spacing w:before="120" w:after="120"/>
              <w:jc w:val="center"/>
              <w:rPr>
                <w:b/>
                <w:bCs/>
              </w:rPr>
            </w:pPr>
          </w:p>
        </w:tc>
        <w:tc>
          <w:tcPr>
            <w:tcW w:w="1276" w:type="dxa"/>
            <w:vAlign w:val="center"/>
          </w:tcPr>
          <w:p w:rsidR="00970EC8" w:rsidRPr="00616538" w:rsidRDefault="00970EC8" w:rsidP="002405B3">
            <w:pPr>
              <w:spacing w:before="120" w:after="120"/>
              <w:jc w:val="center"/>
              <w:rPr>
                <w:b/>
                <w:bCs/>
              </w:rPr>
            </w:pPr>
            <w:r w:rsidRPr="00616538">
              <w:rPr>
                <w:b/>
                <w:bCs/>
              </w:rPr>
              <w:t>Nộp hồ sơ</w:t>
            </w:r>
          </w:p>
        </w:tc>
        <w:tc>
          <w:tcPr>
            <w:tcW w:w="1240" w:type="dxa"/>
            <w:vAlign w:val="center"/>
          </w:tcPr>
          <w:p w:rsidR="00970EC8" w:rsidRPr="00616538" w:rsidRDefault="00970EC8" w:rsidP="002405B3">
            <w:pPr>
              <w:spacing w:before="120" w:after="120"/>
              <w:jc w:val="center"/>
              <w:rPr>
                <w:b/>
                <w:bCs/>
              </w:rPr>
            </w:pPr>
            <w:r w:rsidRPr="00616538">
              <w:rPr>
                <w:b/>
                <w:bCs/>
              </w:rPr>
              <w:t>Trả hồ sơ</w:t>
            </w:r>
          </w:p>
        </w:tc>
      </w:tr>
      <w:tr w:rsidR="002C7F07" w:rsidRPr="006A5614" w:rsidTr="00D255B4">
        <w:trPr>
          <w:trHeight w:val="3518"/>
          <w:jc w:val="center"/>
        </w:trPr>
        <w:tc>
          <w:tcPr>
            <w:tcW w:w="591" w:type="dxa"/>
            <w:vAlign w:val="center"/>
          </w:tcPr>
          <w:p w:rsidR="002C7F07" w:rsidRPr="00616538" w:rsidRDefault="002C7F07" w:rsidP="002405B3">
            <w:pPr>
              <w:spacing w:before="120" w:after="120"/>
              <w:jc w:val="center"/>
            </w:pPr>
            <w:r w:rsidRPr="00616538">
              <w:t>01</w:t>
            </w:r>
          </w:p>
        </w:tc>
        <w:tc>
          <w:tcPr>
            <w:tcW w:w="1235" w:type="dxa"/>
            <w:vAlign w:val="center"/>
          </w:tcPr>
          <w:p w:rsidR="002C7F07" w:rsidRPr="00616538" w:rsidRDefault="008F2C25" w:rsidP="002405B3">
            <w:pPr>
              <w:spacing w:before="120" w:after="120"/>
              <w:jc w:val="center"/>
            </w:pPr>
            <w:r>
              <w:t>2.000978</w:t>
            </w:r>
          </w:p>
        </w:tc>
        <w:tc>
          <w:tcPr>
            <w:tcW w:w="3980" w:type="dxa"/>
            <w:vAlign w:val="center"/>
          </w:tcPr>
          <w:p w:rsidR="002C7F07" w:rsidRPr="00616538" w:rsidRDefault="002C7F07" w:rsidP="002405B3">
            <w:pPr>
              <w:spacing w:before="120" w:after="120"/>
              <w:jc w:val="both"/>
              <w:rPr>
                <w:bCs/>
              </w:rPr>
            </w:pPr>
            <w:r w:rsidRPr="00616538">
              <w:rPr>
                <w:bCs/>
              </w:rPr>
              <w:t>Giải quyết chế độ đối với thương binh đồng thời là người hưởng chế độ mất sức lao động</w:t>
            </w:r>
          </w:p>
        </w:tc>
        <w:tc>
          <w:tcPr>
            <w:tcW w:w="1134" w:type="dxa"/>
            <w:vAlign w:val="center"/>
          </w:tcPr>
          <w:p w:rsidR="002C7F07" w:rsidRPr="00616538" w:rsidRDefault="002C7F07" w:rsidP="002405B3">
            <w:pPr>
              <w:spacing w:before="120" w:after="120"/>
              <w:jc w:val="center"/>
            </w:pPr>
            <w:r w:rsidRPr="00616538">
              <w:rPr>
                <w:bCs/>
              </w:rPr>
              <w:t>15 ngày làm việc</w:t>
            </w:r>
          </w:p>
        </w:tc>
        <w:tc>
          <w:tcPr>
            <w:tcW w:w="1276" w:type="dxa"/>
            <w:vAlign w:val="center"/>
          </w:tcPr>
          <w:p w:rsidR="002C7F07" w:rsidRPr="00616538" w:rsidRDefault="002C7F07" w:rsidP="002405B3">
            <w:pPr>
              <w:spacing w:before="120" w:after="120"/>
              <w:jc w:val="center"/>
              <w:rPr>
                <w:bCs/>
              </w:rPr>
            </w:pPr>
            <w:r w:rsidRPr="00616538">
              <w:rPr>
                <w:bCs/>
              </w:rPr>
              <w:t>Trung tâm Kiểm soát TTHC và Phục vụ</w:t>
            </w:r>
            <w:r w:rsidR="002865A1" w:rsidRPr="00616538">
              <w:rPr>
                <w:bCs/>
              </w:rPr>
              <w:t xml:space="preserve"> hành chính công</w:t>
            </w:r>
          </w:p>
        </w:tc>
        <w:tc>
          <w:tcPr>
            <w:tcW w:w="992" w:type="dxa"/>
            <w:vAlign w:val="center"/>
          </w:tcPr>
          <w:p w:rsidR="002C7F07" w:rsidRPr="00616538" w:rsidRDefault="002C7F07" w:rsidP="002405B3">
            <w:pPr>
              <w:spacing w:before="120" w:after="120"/>
              <w:ind w:hanging="12"/>
              <w:jc w:val="center"/>
            </w:pPr>
            <w:r w:rsidRPr="00616538">
              <w:t>Không</w:t>
            </w:r>
          </w:p>
        </w:tc>
        <w:tc>
          <w:tcPr>
            <w:tcW w:w="3402" w:type="dxa"/>
            <w:vAlign w:val="center"/>
          </w:tcPr>
          <w:p w:rsidR="00D255B4" w:rsidRDefault="002C7F07" w:rsidP="00D255B4">
            <w:pPr>
              <w:spacing w:before="120" w:after="120"/>
              <w:jc w:val="both"/>
              <w:rPr>
                <w:lang w:val="hr-HR"/>
              </w:rPr>
            </w:pPr>
            <w:r w:rsidRPr="00616538">
              <w:rPr>
                <w:lang w:val="hr-HR"/>
              </w:rPr>
              <w:t xml:space="preserve">- Khoản 1, 2, Điều 31, </w:t>
            </w:r>
            <w:r w:rsidRPr="00616538">
              <w:rPr>
                <w:lang w:val="nl-NL"/>
              </w:rPr>
              <w:t>Nghị</w:t>
            </w:r>
            <w:r w:rsidRPr="00616538">
              <w:rPr>
                <w:lang w:val="hr-HR"/>
              </w:rPr>
              <w:t xml:space="preserve"> đ</w:t>
            </w:r>
            <w:r w:rsidRPr="00616538">
              <w:rPr>
                <w:lang w:val="nl-NL"/>
              </w:rPr>
              <w:t xml:space="preserve">ịnh số </w:t>
            </w:r>
            <w:r w:rsidRPr="00616538">
              <w:rPr>
                <w:lang w:val="vi-VN"/>
              </w:rPr>
              <w:t>31</w:t>
            </w:r>
            <w:r w:rsidRPr="00616538">
              <w:rPr>
                <w:lang w:val="hr-HR"/>
              </w:rPr>
              <w:t>/20</w:t>
            </w:r>
            <w:r w:rsidRPr="00616538">
              <w:rPr>
                <w:lang w:val="vi-VN"/>
              </w:rPr>
              <w:t>13</w:t>
            </w:r>
            <w:r w:rsidRPr="00616538">
              <w:rPr>
                <w:lang w:val="hr-HR"/>
              </w:rPr>
              <w:t>/</w:t>
            </w:r>
            <w:r w:rsidRPr="00616538">
              <w:rPr>
                <w:lang w:val="nl-NL"/>
              </w:rPr>
              <w:t>N</w:t>
            </w:r>
            <w:r w:rsidRPr="00616538">
              <w:rPr>
                <w:lang w:val="hr-HR"/>
              </w:rPr>
              <w:t>Đ-</w:t>
            </w:r>
            <w:r w:rsidRPr="00616538">
              <w:rPr>
                <w:lang w:val="nl-NL"/>
              </w:rPr>
              <w:t>CP ng</w:t>
            </w:r>
            <w:r w:rsidRPr="00616538">
              <w:rPr>
                <w:lang w:val="hr-HR"/>
              </w:rPr>
              <w:t>à</w:t>
            </w:r>
            <w:r w:rsidRPr="00616538">
              <w:rPr>
                <w:lang w:val="nl-NL"/>
              </w:rPr>
              <w:t xml:space="preserve">y </w:t>
            </w:r>
            <w:r w:rsidRPr="00616538">
              <w:rPr>
                <w:lang w:val="vi-VN"/>
              </w:rPr>
              <w:t>09</w:t>
            </w:r>
            <w:r w:rsidRPr="00616538">
              <w:rPr>
                <w:lang w:val="hr-HR"/>
              </w:rPr>
              <w:t>/</w:t>
            </w:r>
            <w:r w:rsidRPr="00616538">
              <w:rPr>
                <w:lang w:val="vi-VN"/>
              </w:rPr>
              <w:t>4</w:t>
            </w:r>
            <w:r w:rsidRPr="00616538">
              <w:rPr>
                <w:lang w:val="hr-HR"/>
              </w:rPr>
              <w:t>/20</w:t>
            </w:r>
            <w:r w:rsidRPr="00616538">
              <w:rPr>
                <w:lang w:val="vi-VN"/>
              </w:rPr>
              <w:t xml:space="preserve">13 </w:t>
            </w:r>
            <w:r w:rsidRPr="00616538">
              <w:rPr>
                <w:lang w:val="nl-NL"/>
              </w:rPr>
              <w:t>của Ch</w:t>
            </w:r>
            <w:r w:rsidRPr="00616538">
              <w:rPr>
                <w:lang w:val="hr-HR"/>
              </w:rPr>
              <w:t>í</w:t>
            </w:r>
            <w:r w:rsidRPr="00616538">
              <w:rPr>
                <w:lang w:val="nl-NL"/>
              </w:rPr>
              <w:t>nh phủ</w:t>
            </w:r>
            <w:r w:rsidR="00D255B4">
              <w:rPr>
                <w:lang w:val="nl-NL"/>
              </w:rPr>
              <w:t>.</w:t>
            </w:r>
            <w:r w:rsidRPr="00616538">
              <w:rPr>
                <w:lang w:val="hr-HR"/>
              </w:rPr>
              <w:t xml:space="preserve"> </w:t>
            </w:r>
          </w:p>
          <w:p w:rsidR="002C7F07" w:rsidRPr="00616538" w:rsidRDefault="002C7F07" w:rsidP="00D255B4">
            <w:pPr>
              <w:spacing w:before="120" w:after="120"/>
              <w:jc w:val="both"/>
              <w:rPr>
                <w:lang w:val="hr-HR"/>
              </w:rPr>
            </w:pPr>
            <w:r w:rsidRPr="00616538">
              <w:rPr>
                <w:lang w:val="hr-HR"/>
              </w:rPr>
              <w:t xml:space="preserve">- Điều 23, </w:t>
            </w:r>
            <w:r w:rsidRPr="00616538">
              <w:rPr>
                <w:lang w:val="nl-NL"/>
              </w:rPr>
              <w:t>Th</w:t>
            </w:r>
            <w:r w:rsidRPr="00616538">
              <w:rPr>
                <w:lang w:val="hr-HR"/>
              </w:rPr>
              <w:t>ô</w:t>
            </w:r>
            <w:r w:rsidRPr="00616538">
              <w:rPr>
                <w:lang w:val="nl-NL"/>
              </w:rPr>
              <w:t>ng t</w:t>
            </w:r>
            <w:r w:rsidRPr="00616538">
              <w:rPr>
                <w:lang w:val="hr-HR"/>
              </w:rPr>
              <w:t xml:space="preserve">ư </w:t>
            </w:r>
            <w:r w:rsidRPr="00616538">
              <w:rPr>
                <w:lang w:val="nl-NL"/>
              </w:rPr>
              <w:t xml:space="preserve">số </w:t>
            </w:r>
            <w:r w:rsidRPr="00616538">
              <w:rPr>
                <w:lang w:val="vi-VN"/>
              </w:rPr>
              <w:t>05</w:t>
            </w:r>
            <w:r w:rsidRPr="00616538">
              <w:rPr>
                <w:lang w:val="hr-HR"/>
              </w:rPr>
              <w:t>/20</w:t>
            </w:r>
            <w:r w:rsidRPr="00616538">
              <w:rPr>
                <w:lang w:val="vi-VN"/>
              </w:rPr>
              <w:t>13</w:t>
            </w:r>
            <w:r w:rsidRPr="00616538">
              <w:rPr>
                <w:lang w:val="hr-HR"/>
              </w:rPr>
              <w:t>/</w:t>
            </w:r>
            <w:r w:rsidRPr="00616538">
              <w:rPr>
                <w:lang w:val="nl-NL"/>
              </w:rPr>
              <w:t>TT</w:t>
            </w:r>
            <w:r w:rsidRPr="00616538">
              <w:rPr>
                <w:lang w:val="hr-HR"/>
              </w:rPr>
              <w:t>-</w:t>
            </w:r>
            <w:r w:rsidRPr="00616538">
              <w:rPr>
                <w:lang w:val="nl-NL"/>
              </w:rPr>
              <w:t>BL</w:t>
            </w:r>
            <w:r w:rsidRPr="00616538">
              <w:rPr>
                <w:lang w:val="hr-HR"/>
              </w:rPr>
              <w:t>Đ</w:t>
            </w:r>
            <w:r w:rsidRPr="00616538">
              <w:rPr>
                <w:lang w:val="nl-NL"/>
              </w:rPr>
              <w:t>TBXH ng</w:t>
            </w:r>
            <w:r w:rsidRPr="00616538">
              <w:rPr>
                <w:lang w:val="hr-HR"/>
              </w:rPr>
              <w:t>à</w:t>
            </w:r>
            <w:r w:rsidRPr="00616538">
              <w:rPr>
                <w:lang w:val="nl-NL"/>
              </w:rPr>
              <w:t xml:space="preserve">y </w:t>
            </w:r>
            <w:r w:rsidRPr="00616538">
              <w:rPr>
                <w:lang w:val="vi-VN"/>
              </w:rPr>
              <w:t>15</w:t>
            </w:r>
            <w:r w:rsidRPr="00616538">
              <w:rPr>
                <w:lang w:val="hr-HR"/>
              </w:rPr>
              <w:t>/</w:t>
            </w:r>
            <w:r w:rsidRPr="00616538">
              <w:rPr>
                <w:lang w:val="vi-VN"/>
              </w:rPr>
              <w:t>5</w:t>
            </w:r>
            <w:r w:rsidRPr="00616538">
              <w:rPr>
                <w:lang w:val="hr-HR"/>
              </w:rPr>
              <w:t>/20</w:t>
            </w:r>
            <w:r w:rsidRPr="00616538">
              <w:rPr>
                <w:lang w:val="vi-VN"/>
              </w:rPr>
              <w:t xml:space="preserve">13 </w:t>
            </w:r>
            <w:r w:rsidRPr="00616538">
              <w:rPr>
                <w:lang w:val="nl-NL"/>
              </w:rPr>
              <w:t xml:space="preserve">của Bộ </w:t>
            </w:r>
            <w:r w:rsidR="007F3BCB" w:rsidRPr="00616538">
              <w:rPr>
                <w:lang w:val="nl-NL"/>
              </w:rPr>
              <w:t>Lao động – Thương binh và Xã hội</w:t>
            </w:r>
            <w:r w:rsidRPr="00616538">
              <w:rPr>
                <w:lang w:val="nl-NL"/>
              </w:rPr>
              <w:t xml:space="preserve"> h</w:t>
            </w:r>
            <w:r w:rsidRPr="00616538">
              <w:rPr>
                <w:lang w:val="hr-HR"/>
              </w:rPr>
              <w:t>ư</w:t>
            </w:r>
            <w:r w:rsidRPr="00616538">
              <w:rPr>
                <w:lang w:val="nl-NL"/>
              </w:rPr>
              <w:t xml:space="preserve">ớng dẫn về </w:t>
            </w:r>
            <w:r w:rsidRPr="00616538">
              <w:rPr>
                <w:lang w:val="vi-VN"/>
              </w:rPr>
              <w:t xml:space="preserve">thủ tục lập </w:t>
            </w:r>
            <w:r w:rsidRPr="00616538">
              <w:rPr>
                <w:lang w:val="nl-NL"/>
              </w:rPr>
              <w:t>hồ s</w:t>
            </w:r>
            <w:r w:rsidRPr="00616538">
              <w:rPr>
                <w:lang w:val="hr-HR"/>
              </w:rPr>
              <w:t xml:space="preserve">ơ, </w:t>
            </w:r>
            <w:r w:rsidRPr="00616538">
              <w:rPr>
                <w:lang w:val="vi-VN"/>
              </w:rPr>
              <w:t xml:space="preserve">quản lý </w:t>
            </w:r>
            <w:r w:rsidRPr="00616538">
              <w:rPr>
                <w:lang w:val="nl-NL"/>
              </w:rPr>
              <w:t>hồ s</w:t>
            </w:r>
            <w:r w:rsidRPr="00616538">
              <w:rPr>
                <w:lang w:val="hr-HR"/>
              </w:rPr>
              <w:t>ơ</w:t>
            </w:r>
            <w:r w:rsidRPr="00616538">
              <w:rPr>
                <w:lang w:val="vi-VN"/>
              </w:rPr>
              <w:t xml:space="preserve">, </w:t>
            </w:r>
            <w:r w:rsidRPr="00616538">
              <w:rPr>
                <w:lang w:val="nl-NL"/>
              </w:rPr>
              <w:t>thực hiện chế</w:t>
            </w:r>
            <w:r w:rsidRPr="00616538">
              <w:rPr>
                <w:lang w:val="hr-HR"/>
              </w:rPr>
              <w:t xml:space="preserve"> đ</w:t>
            </w:r>
            <w:r w:rsidRPr="00616538">
              <w:rPr>
                <w:lang w:val="nl-NL"/>
              </w:rPr>
              <w:t>ộ</w:t>
            </w:r>
            <w:r w:rsidRPr="00616538">
              <w:rPr>
                <w:lang w:val="hr-HR"/>
              </w:rPr>
              <w:t xml:space="preserve"> ư</w:t>
            </w:r>
            <w:r w:rsidRPr="00616538">
              <w:rPr>
                <w:lang w:val="nl-NL"/>
              </w:rPr>
              <w:t>u</w:t>
            </w:r>
            <w:r w:rsidRPr="00616538">
              <w:rPr>
                <w:lang w:val="hr-HR"/>
              </w:rPr>
              <w:t xml:space="preserve"> đã</w:t>
            </w:r>
            <w:r w:rsidRPr="00616538">
              <w:rPr>
                <w:lang w:val="nl-NL"/>
              </w:rPr>
              <w:t>i ng</w:t>
            </w:r>
            <w:r w:rsidRPr="00616538">
              <w:rPr>
                <w:lang w:val="hr-HR"/>
              </w:rPr>
              <w:t>ư</w:t>
            </w:r>
            <w:r w:rsidRPr="00616538">
              <w:rPr>
                <w:lang w:val="nl-NL"/>
              </w:rPr>
              <w:t>ời c</w:t>
            </w:r>
            <w:r w:rsidRPr="00616538">
              <w:rPr>
                <w:lang w:val="hr-HR"/>
              </w:rPr>
              <w:t xml:space="preserve">ó </w:t>
            </w:r>
            <w:r w:rsidRPr="00616538">
              <w:rPr>
                <w:lang w:val="nl-NL"/>
              </w:rPr>
              <w:t>c</w:t>
            </w:r>
            <w:r w:rsidRPr="00616538">
              <w:rPr>
                <w:lang w:val="hr-HR"/>
              </w:rPr>
              <w:t>ô</w:t>
            </w:r>
            <w:r w:rsidRPr="00616538">
              <w:rPr>
                <w:lang w:val="nl-NL"/>
              </w:rPr>
              <w:t>ng với c</w:t>
            </w:r>
            <w:r w:rsidRPr="00616538">
              <w:rPr>
                <w:lang w:val="hr-HR"/>
              </w:rPr>
              <w:t>á</w:t>
            </w:r>
            <w:r w:rsidRPr="00616538">
              <w:rPr>
                <w:lang w:val="nl-NL"/>
              </w:rPr>
              <w:t>ch mạng</w:t>
            </w:r>
            <w:r w:rsidRPr="00616538">
              <w:rPr>
                <w:lang w:val="vi-VN"/>
              </w:rPr>
              <w:t xml:space="preserve"> và thân nhân</w:t>
            </w:r>
            <w:r w:rsidRPr="00616538">
              <w:rPr>
                <w:lang w:val="hr-HR"/>
              </w:rPr>
              <w:t xml:space="preserve">. </w:t>
            </w:r>
          </w:p>
        </w:tc>
        <w:tc>
          <w:tcPr>
            <w:tcW w:w="1276" w:type="dxa"/>
            <w:vAlign w:val="center"/>
          </w:tcPr>
          <w:p w:rsidR="002C7F07" w:rsidRPr="00616538" w:rsidRDefault="002C7F07" w:rsidP="002405B3">
            <w:pPr>
              <w:spacing w:before="120" w:after="120"/>
              <w:jc w:val="both"/>
              <w:rPr>
                <w:lang w:val="hr-HR"/>
              </w:rPr>
            </w:pPr>
            <w:r w:rsidRPr="00616538">
              <w:rPr>
                <w:lang w:val="hr-HR"/>
              </w:rPr>
              <w:t>- Trực tiếp;</w:t>
            </w:r>
          </w:p>
          <w:p w:rsidR="002C7F07" w:rsidRPr="00616538" w:rsidRDefault="002C7F07" w:rsidP="002405B3">
            <w:pPr>
              <w:spacing w:before="120" w:after="120"/>
              <w:jc w:val="both"/>
              <w:rPr>
                <w:lang w:val="hr-HR"/>
              </w:rPr>
            </w:pPr>
            <w:r w:rsidRPr="00616538">
              <w:rPr>
                <w:lang w:val="hr-HR"/>
              </w:rPr>
              <w:t xml:space="preserve">- Qua dịch vụ </w:t>
            </w:r>
            <w:r w:rsidR="002865A1" w:rsidRPr="00616538">
              <w:rPr>
                <w:lang w:val="hr-HR"/>
              </w:rPr>
              <w:t>công trực tuyến</w:t>
            </w:r>
            <w:r w:rsidRPr="00616538">
              <w:rPr>
                <w:lang w:val="hr-HR"/>
              </w:rPr>
              <w:t xml:space="preserve"> (mức độ 3).</w:t>
            </w:r>
          </w:p>
        </w:tc>
        <w:tc>
          <w:tcPr>
            <w:tcW w:w="1240" w:type="dxa"/>
            <w:vAlign w:val="center"/>
          </w:tcPr>
          <w:p w:rsidR="002865A1" w:rsidRPr="00616538" w:rsidRDefault="002865A1" w:rsidP="002405B3">
            <w:pPr>
              <w:spacing w:before="120" w:after="120"/>
              <w:jc w:val="both"/>
              <w:rPr>
                <w:lang w:val="hr-HR"/>
              </w:rPr>
            </w:pPr>
            <w:r w:rsidRPr="00616538">
              <w:rPr>
                <w:lang w:val="hr-HR"/>
              </w:rPr>
              <w:t>- Trực tiếp;</w:t>
            </w:r>
          </w:p>
          <w:p w:rsidR="002C7F07" w:rsidRPr="00616538" w:rsidRDefault="002865A1" w:rsidP="002405B3">
            <w:pPr>
              <w:spacing w:before="120" w:after="120"/>
              <w:jc w:val="both"/>
              <w:rPr>
                <w:lang w:val="hr-HR"/>
              </w:rPr>
            </w:pPr>
            <w:r w:rsidRPr="00616538">
              <w:rPr>
                <w:lang w:val="hr-HR"/>
              </w:rPr>
              <w:t>- Qua dịch vụ công trực tuyến (mức độ 3).</w:t>
            </w:r>
          </w:p>
        </w:tc>
      </w:tr>
      <w:tr w:rsidR="007F3BCB" w:rsidRPr="006A5614" w:rsidTr="00D255B4">
        <w:trPr>
          <w:trHeight w:val="1961"/>
          <w:jc w:val="center"/>
        </w:trPr>
        <w:tc>
          <w:tcPr>
            <w:tcW w:w="591" w:type="dxa"/>
            <w:vAlign w:val="center"/>
          </w:tcPr>
          <w:p w:rsidR="007F3BCB" w:rsidRPr="00616538" w:rsidRDefault="007F3BCB" w:rsidP="002405B3">
            <w:pPr>
              <w:spacing w:before="120" w:after="120"/>
              <w:jc w:val="center"/>
            </w:pPr>
            <w:r w:rsidRPr="00616538">
              <w:t>02</w:t>
            </w:r>
          </w:p>
        </w:tc>
        <w:tc>
          <w:tcPr>
            <w:tcW w:w="1235" w:type="dxa"/>
            <w:vAlign w:val="center"/>
          </w:tcPr>
          <w:p w:rsidR="007F3BCB" w:rsidRPr="00616538" w:rsidRDefault="008F2C25" w:rsidP="002405B3">
            <w:pPr>
              <w:spacing w:before="120" w:after="120"/>
              <w:jc w:val="center"/>
            </w:pPr>
            <w:r>
              <w:t>1.004967</w:t>
            </w:r>
          </w:p>
        </w:tc>
        <w:tc>
          <w:tcPr>
            <w:tcW w:w="3980" w:type="dxa"/>
            <w:vAlign w:val="center"/>
          </w:tcPr>
          <w:p w:rsidR="007F3BCB" w:rsidRPr="00616538" w:rsidRDefault="008F2C25" w:rsidP="002405B3">
            <w:pPr>
              <w:spacing w:before="120" w:after="120"/>
              <w:jc w:val="both"/>
              <w:rPr>
                <w:bCs/>
              </w:rPr>
            </w:pPr>
            <w:r>
              <w:rPr>
                <w:bCs/>
              </w:rPr>
              <w:t>H</w:t>
            </w:r>
            <w:r w:rsidR="00F262A9" w:rsidRPr="00F262A9">
              <w:rPr>
                <w:bCs/>
              </w:rPr>
              <w:t>ưởng lại chế độ ưu đãi đối với người có công hoặc thân nhân trong trường hợp: bị tạm đình chỉ chế độ do bị kết án tù đã chấp hành xong hình phạt tù; bị tạm đình chỉ do xuất cảnh trái phép nay trở về nước cư trú; đã đi khỏi địa phương nhưng không làm thủ tục di chuyển hồ sơ nay quay lại đề nghị tiếp tục hưởng chế độ; bị tạm đình chỉ chế độ chờ xác minh của cơ quan điều tra</w:t>
            </w:r>
          </w:p>
        </w:tc>
        <w:tc>
          <w:tcPr>
            <w:tcW w:w="1134" w:type="dxa"/>
            <w:vAlign w:val="center"/>
          </w:tcPr>
          <w:p w:rsidR="007F3BCB" w:rsidRPr="00616538" w:rsidRDefault="007F3BCB" w:rsidP="002405B3">
            <w:pPr>
              <w:spacing w:before="120" w:after="120"/>
              <w:jc w:val="center"/>
            </w:pPr>
            <w:r w:rsidRPr="00616538">
              <w:rPr>
                <w:bCs/>
              </w:rPr>
              <w:t>10 ngày làm việc</w:t>
            </w:r>
          </w:p>
        </w:tc>
        <w:tc>
          <w:tcPr>
            <w:tcW w:w="1276" w:type="dxa"/>
            <w:vAlign w:val="center"/>
          </w:tcPr>
          <w:p w:rsidR="007F3BCB" w:rsidRPr="00616538" w:rsidRDefault="007F3BCB" w:rsidP="002405B3">
            <w:pPr>
              <w:spacing w:before="120" w:after="120"/>
              <w:jc w:val="center"/>
              <w:rPr>
                <w:bCs/>
              </w:rPr>
            </w:pPr>
            <w:r w:rsidRPr="00616538">
              <w:rPr>
                <w:bCs/>
              </w:rPr>
              <w:t>Trung tâm Kiểm soát TTHC và Phục vụ hành chính công.</w:t>
            </w:r>
          </w:p>
        </w:tc>
        <w:tc>
          <w:tcPr>
            <w:tcW w:w="992" w:type="dxa"/>
            <w:vAlign w:val="center"/>
          </w:tcPr>
          <w:p w:rsidR="007F3BCB" w:rsidRPr="00616538" w:rsidRDefault="007F3BCB" w:rsidP="002405B3">
            <w:pPr>
              <w:spacing w:before="120" w:after="120"/>
              <w:ind w:hanging="12"/>
              <w:jc w:val="center"/>
            </w:pPr>
            <w:r w:rsidRPr="00616538">
              <w:t>Không</w:t>
            </w:r>
          </w:p>
        </w:tc>
        <w:tc>
          <w:tcPr>
            <w:tcW w:w="3402" w:type="dxa"/>
            <w:vAlign w:val="center"/>
          </w:tcPr>
          <w:p w:rsidR="007F3BCB" w:rsidRPr="00616538" w:rsidRDefault="007F3BCB" w:rsidP="002405B3">
            <w:pPr>
              <w:spacing w:before="120" w:after="120"/>
              <w:jc w:val="both"/>
              <w:rPr>
                <w:lang w:val="hr-HR"/>
              </w:rPr>
            </w:pPr>
            <w:r w:rsidRPr="00616538">
              <w:rPr>
                <w:lang w:val="nl-NL"/>
              </w:rPr>
              <w:t>Điều 44, Th</w:t>
            </w:r>
            <w:r w:rsidRPr="00616538">
              <w:rPr>
                <w:lang w:val="hr-HR"/>
              </w:rPr>
              <w:t>ô</w:t>
            </w:r>
            <w:r w:rsidRPr="00616538">
              <w:rPr>
                <w:lang w:val="nl-NL"/>
              </w:rPr>
              <w:t>ng</w:t>
            </w:r>
            <w:r w:rsidRPr="00616538">
              <w:rPr>
                <w:lang w:val="hr-HR"/>
              </w:rPr>
              <w:t xml:space="preserve"> </w:t>
            </w:r>
            <w:r w:rsidRPr="00616538">
              <w:rPr>
                <w:lang w:val="nl-NL"/>
              </w:rPr>
              <w:t>t</w:t>
            </w:r>
            <w:r w:rsidRPr="00616538">
              <w:rPr>
                <w:lang w:val="hr-HR"/>
              </w:rPr>
              <w:t xml:space="preserve">ư </w:t>
            </w:r>
            <w:r w:rsidRPr="00616538">
              <w:rPr>
                <w:lang w:val="nl-NL"/>
              </w:rPr>
              <w:t>số</w:t>
            </w:r>
            <w:r w:rsidRPr="00616538">
              <w:rPr>
                <w:lang w:val="hr-HR"/>
              </w:rPr>
              <w:t xml:space="preserve"> </w:t>
            </w:r>
            <w:r w:rsidRPr="00616538">
              <w:rPr>
                <w:lang w:val="vi-VN"/>
              </w:rPr>
              <w:t>05</w:t>
            </w:r>
            <w:r w:rsidRPr="00616538">
              <w:rPr>
                <w:lang w:val="hr-HR"/>
              </w:rPr>
              <w:t>/20</w:t>
            </w:r>
            <w:r w:rsidRPr="00616538">
              <w:rPr>
                <w:lang w:val="vi-VN"/>
              </w:rPr>
              <w:t>13</w:t>
            </w:r>
            <w:r w:rsidRPr="00616538">
              <w:rPr>
                <w:lang w:val="hr-HR"/>
              </w:rPr>
              <w:t>/</w:t>
            </w:r>
            <w:r w:rsidRPr="00616538">
              <w:rPr>
                <w:lang w:val="nl-NL"/>
              </w:rPr>
              <w:t>TT</w:t>
            </w:r>
            <w:r w:rsidRPr="00616538">
              <w:rPr>
                <w:lang w:val="hr-HR"/>
              </w:rPr>
              <w:t>-</w:t>
            </w:r>
            <w:r w:rsidRPr="00616538">
              <w:rPr>
                <w:lang w:val="nl-NL"/>
              </w:rPr>
              <w:t>BL</w:t>
            </w:r>
            <w:r w:rsidRPr="00616538">
              <w:rPr>
                <w:lang w:val="hr-HR"/>
              </w:rPr>
              <w:t>Đ</w:t>
            </w:r>
            <w:r w:rsidRPr="00616538">
              <w:rPr>
                <w:lang w:val="nl-NL"/>
              </w:rPr>
              <w:t>TBXH</w:t>
            </w:r>
            <w:r w:rsidRPr="00616538">
              <w:rPr>
                <w:lang w:val="hr-HR"/>
              </w:rPr>
              <w:t xml:space="preserve"> </w:t>
            </w:r>
            <w:r w:rsidRPr="00616538">
              <w:rPr>
                <w:lang w:val="nl-NL"/>
              </w:rPr>
              <w:t>ng</w:t>
            </w:r>
            <w:r w:rsidRPr="00616538">
              <w:rPr>
                <w:lang w:val="hr-HR"/>
              </w:rPr>
              <w:t>à</w:t>
            </w:r>
            <w:r w:rsidRPr="00616538">
              <w:rPr>
                <w:lang w:val="nl-NL"/>
              </w:rPr>
              <w:t>y</w:t>
            </w:r>
            <w:r w:rsidRPr="00616538">
              <w:rPr>
                <w:lang w:val="hr-HR"/>
              </w:rPr>
              <w:t xml:space="preserve"> </w:t>
            </w:r>
            <w:r w:rsidRPr="00616538">
              <w:rPr>
                <w:lang w:val="vi-VN"/>
              </w:rPr>
              <w:t>15</w:t>
            </w:r>
            <w:r w:rsidRPr="00616538">
              <w:rPr>
                <w:lang w:val="hr-HR"/>
              </w:rPr>
              <w:t>/</w:t>
            </w:r>
            <w:r w:rsidRPr="00616538">
              <w:rPr>
                <w:lang w:val="vi-VN"/>
              </w:rPr>
              <w:t>5</w:t>
            </w:r>
            <w:r w:rsidRPr="00616538">
              <w:rPr>
                <w:lang w:val="hr-HR"/>
              </w:rPr>
              <w:t>/20</w:t>
            </w:r>
            <w:r w:rsidRPr="00616538">
              <w:rPr>
                <w:lang w:val="vi-VN"/>
              </w:rPr>
              <w:t xml:space="preserve">13 </w:t>
            </w:r>
            <w:r w:rsidRPr="00616538">
              <w:rPr>
                <w:lang w:val="nl-NL"/>
              </w:rPr>
              <w:t>của</w:t>
            </w:r>
            <w:r w:rsidRPr="00616538">
              <w:rPr>
                <w:lang w:val="hr-HR"/>
              </w:rPr>
              <w:t xml:space="preserve"> </w:t>
            </w:r>
            <w:r w:rsidRPr="00616538">
              <w:rPr>
                <w:lang w:val="nl-NL"/>
              </w:rPr>
              <w:t>Bộ</w:t>
            </w:r>
            <w:r w:rsidRPr="00616538">
              <w:rPr>
                <w:lang w:val="hr-HR"/>
              </w:rPr>
              <w:t xml:space="preserve"> </w:t>
            </w:r>
            <w:r w:rsidR="007877AB" w:rsidRPr="00616538">
              <w:rPr>
                <w:lang w:val="nl-NL"/>
              </w:rPr>
              <w:t>Lao động – Thương binh và Xã hội</w:t>
            </w:r>
            <w:r w:rsidRPr="00616538">
              <w:rPr>
                <w:lang w:val="hr-HR"/>
              </w:rPr>
              <w:t xml:space="preserve"> </w:t>
            </w:r>
            <w:r w:rsidRPr="00616538">
              <w:rPr>
                <w:lang w:val="nl-NL"/>
              </w:rPr>
              <w:t>h</w:t>
            </w:r>
            <w:r w:rsidRPr="00616538">
              <w:rPr>
                <w:lang w:val="hr-HR"/>
              </w:rPr>
              <w:t>ư</w:t>
            </w:r>
            <w:r w:rsidRPr="00616538">
              <w:rPr>
                <w:lang w:val="nl-NL"/>
              </w:rPr>
              <w:t>ớng</w:t>
            </w:r>
            <w:r w:rsidRPr="00616538">
              <w:rPr>
                <w:lang w:val="hr-HR"/>
              </w:rPr>
              <w:t xml:space="preserve"> </w:t>
            </w:r>
            <w:r w:rsidRPr="00616538">
              <w:rPr>
                <w:lang w:val="nl-NL"/>
              </w:rPr>
              <w:t>dẫn</w:t>
            </w:r>
            <w:r w:rsidRPr="00616538">
              <w:rPr>
                <w:lang w:val="hr-HR"/>
              </w:rPr>
              <w:t xml:space="preserve"> </w:t>
            </w:r>
            <w:r w:rsidRPr="00616538">
              <w:rPr>
                <w:lang w:val="nl-NL"/>
              </w:rPr>
              <w:t>về</w:t>
            </w:r>
            <w:r w:rsidRPr="00616538">
              <w:rPr>
                <w:lang w:val="hr-HR"/>
              </w:rPr>
              <w:t xml:space="preserve"> </w:t>
            </w:r>
            <w:r w:rsidRPr="00616538">
              <w:rPr>
                <w:lang w:val="vi-VN"/>
              </w:rPr>
              <w:t xml:space="preserve">thủ tục lập </w:t>
            </w:r>
            <w:r w:rsidRPr="00616538">
              <w:rPr>
                <w:lang w:val="nl-NL"/>
              </w:rPr>
              <w:t>hồ</w:t>
            </w:r>
            <w:r w:rsidRPr="00616538">
              <w:rPr>
                <w:lang w:val="hr-HR"/>
              </w:rPr>
              <w:t xml:space="preserve"> </w:t>
            </w:r>
            <w:r w:rsidRPr="00616538">
              <w:rPr>
                <w:lang w:val="nl-NL"/>
              </w:rPr>
              <w:t>s</w:t>
            </w:r>
            <w:r w:rsidRPr="00616538">
              <w:rPr>
                <w:lang w:val="hr-HR"/>
              </w:rPr>
              <w:t xml:space="preserve">ơ, </w:t>
            </w:r>
            <w:r w:rsidRPr="00616538">
              <w:rPr>
                <w:lang w:val="vi-VN"/>
              </w:rPr>
              <w:t xml:space="preserve">quản lý </w:t>
            </w:r>
            <w:r w:rsidRPr="00616538">
              <w:rPr>
                <w:lang w:val="nl-NL"/>
              </w:rPr>
              <w:t>hồ</w:t>
            </w:r>
            <w:r w:rsidRPr="00616538">
              <w:rPr>
                <w:lang w:val="hr-HR"/>
              </w:rPr>
              <w:t xml:space="preserve"> </w:t>
            </w:r>
            <w:r w:rsidRPr="00616538">
              <w:rPr>
                <w:lang w:val="nl-NL"/>
              </w:rPr>
              <w:t>s</w:t>
            </w:r>
            <w:r w:rsidRPr="00616538">
              <w:rPr>
                <w:lang w:val="hr-HR"/>
              </w:rPr>
              <w:t>ơ</w:t>
            </w:r>
            <w:r w:rsidRPr="00616538">
              <w:rPr>
                <w:lang w:val="vi-VN"/>
              </w:rPr>
              <w:t>,</w:t>
            </w:r>
            <w:r w:rsidRPr="00616538">
              <w:rPr>
                <w:lang w:val="hr-HR"/>
              </w:rPr>
              <w:t xml:space="preserve"> </w:t>
            </w:r>
            <w:r w:rsidRPr="00616538">
              <w:rPr>
                <w:lang w:val="nl-NL"/>
              </w:rPr>
              <w:t>thực</w:t>
            </w:r>
            <w:r w:rsidRPr="00616538">
              <w:rPr>
                <w:lang w:val="hr-HR"/>
              </w:rPr>
              <w:t xml:space="preserve"> </w:t>
            </w:r>
            <w:r w:rsidRPr="00616538">
              <w:rPr>
                <w:lang w:val="nl-NL"/>
              </w:rPr>
              <w:t>hiện</w:t>
            </w:r>
            <w:r w:rsidRPr="00616538">
              <w:rPr>
                <w:lang w:val="hr-HR"/>
              </w:rPr>
              <w:t xml:space="preserve"> </w:t>
            </w:r>
            <w:r w:rsidRPr="00616538">
              <w:rPr>
                <w:lang w:val="nl-NL"/>
              </w:rPr>
              <w:t>chế</w:t>
            </w:r>
            <w:r w:rsidRPr="00616538">
              <w:rPr>
                <w:lang w:val="hr-HR"/>
              </w:rPr>
              <w:t xml:space="preserve"> đ</w:t>
            </w:r>
            <w:r w:rsidRPr="00616538">
              <w:rPr>
                <w:lang w:val="nl-NL"/>
              </w:rPr>
              <w:t>ộ</w:t>
            </w:r>
            <w:r w:rsidRPr="00616538">
              <w:rPr>
                <w:lang w:val="hr-HR"/>
              </w:rPr>
              <w:t xml:space="preserve"> ư</w:t>
            </w:r>
            <w:r w:rsidRPr="00616538">
              <w:rPr>
                <w:lang w:val="nl-NL"/>
              </w:rPr>
              <w:t>u</w:t>
            </w:r>
            <w:r w:rsidRPr="00616538">
              <w:rPr>
                <w:lang w:val="hr-HR"/>
              </w:rPr>
              <w:t xml:space="preserve"> đã</w:t>
            </w:r>
            <w:r w:rsidRPr="00616538">
              <w:rPr>
                <w:lang w:val="nl-NL"/>
              </w:rPr>
              <w:t>i</w:t>
            </w:r>
            <w:r w:rsidRPr="00616538">
              <w:rPr>
                <w:lang w:val="hr-HR"/>
              </w:rPr>
              <w:t xml:space="preserve"> </w:t>
            </w:r>
            <w:r w:rsidRPr="00616538">
              <w:rPr>
                <w:lang w:val="nl-NL"/>
              </w:rPr>
              <w:t>ng</w:t>
            </w:r>
            <w:r w:rsidRPr="00616538">
              <w:rPr>
                <w:lang w:val="hr-HR"/>
              </w:rPr>
              <w:t>ư</w:t>
            </w:r>
            <w:r w:rsidRPr="00616538">
              <w:rPr>
                <w:lang w:val="nl-NL"/>
              </w:rPr>
              <w:t>ời</w:t>
            </w:r>
            <w:r w:rsidRPr="00616538">
              <w:rPr>
                <w:lang w:val="hr-HR"/>
              </w:rPr>
              <w:t xml:space="preserve"> </w:t>
            </w:r>
            <w:r w:rsidRPr="00616538">
              <w:rPr>
                <w:lang w:val="nl-NL"/>
              </w:rPr>
              <w:t>c</w:t>
            </w:r>
            <w:r w:rsidRPr="00616538">
              <w:rPr>
                <w:lang w:val="hr-HR"/>
              </w:rPr>
              <w:t xml:space="preserve">ó </w:t>
            </w:r>
            <w:r w:rsidRPr="00616538">
              <w:rPr>
                <w:lang w:val="nl-NL"/>
              </w:rPr>
              <w:t>c</w:t>
            </w:r>
            <w:r w:rsidRPr="00616538">
              <w:rPr>
                <w:lang w:val="hr-HR"/>
              </w:rPr>
              <w:t>ô</w:t>
            </w:r>
            <w:r w:rsidRPr="00616538">
              <w:rPr>
                <w:lang w:val="nl-NL"/>
              </w:rPr>
              <w:t>ng</w:t>
            </w:r>
            <w:r w:rsidRPr="00616538">
              <w:rPr>
                <w:lang w:val="hr-HR"/>
              </w:rPr>
              <w:t xml:space="preserve"> </w:t>
            </w:r>
            <w:r w:rsidRPr="00616538">
              <w:rPr>
                <w:lang w:val="nl-NL"/>
              </w:rPr>
              <w:t>với</w:t>
            </w:r>
            <w:r w:rsidRPr="00616538">
              <w:rPr>
                <w:lang w:val="hr-HR"/>
              </w:rPr>
              <w:t xml:space="preserve"> </w:t>
            </w:r>
            <w:r w:rsidRPr="00616538">
              <w:rPr>
                <w:lang w:val="nl-NL"/>
              </w:rPr>
              <w:t>c</w:t>
            </w:r>
            <w:r w:rsidRPr="00616538">
              <w:rPr>
                <w:lang w:val="hr-HR"/>
              </w:rPr>
              <w:t>á</w:t>
            </w:r>
            <w:r w:rsidRPr="00616538">
              <w:rPr>
                <w:lang w:val="nl-NL"/>
              </w:rPr>
              <w:t>ch</w:t>
            </w:r>
            <w:r w:rsidRPr="00616538">
              <w:rPr>
                <w:lang w:val="hr-HR"/>
              </w:rPr>
              <w:t xml:space="preserve"> </w:t>
            </w:r>
            <w:r w:rsidRPr="00616538">
              <w:rPr>
                <w:lang w:val="nl-NL"/>
              </w:rPr>
              <w:t>mạng</w:t>
            </w:r>
            <w:r w:rsidRPr="00616538">
              <w:rPr>
                <w:lang w:val="vi-VN"/>
              </w:rPr>
              <w:t xml:space="preserve"> và thân nhân</w:t>
            </w:r>
            <w:r w:rsidRPr="00616538">
              <w:rPr>
                <w:lang w:val="hr-HR"/>
              </w:rPr>
              <w:t>.</w:t>
            </w:r>
          </w:p>
        </w:tc>
        <w:tc>
          <w:tcPr>
            <w:tcW w:w="1276" w:type="dxa"/>
            <w:vAlign w:val="center"/>
          </w:tcPr>
          <w:p w:rsidR="007F3BCB" w:rsidRPr="00616538" w:rsidRDefault="007F3BCB" w:rsidP="002405B3">
            <w:pPr>
              <w:spacing w:before="120" w:after="120"/>
              <w:jc w:val="both"/>
              <w:rPr>
                <w:lang w:val="hr-HR"/>
              </w:rPr>
            </w:pPr>
            <w:r w:rsidRPr="00616538">
              <w:rPr>
                <w:lang w:val="hr-HR"/>
              </w:rPr>
              <w:t>- Trực tiếp;</w:t>
            </w:r>
          </w:p>
          <w:p w:rsidR="007F3BCB" w:rsidRPr="00616538" w:rsidRDefault="007F3BCB" w:rsidP="002405B3">
            <w:pPr>
              <w:spacing w:before="120" w:after="120"/>
              <w:jc w:val="both"/>
              <w:rPr>
                <w:lang w:val="hr-HR"/>
              </w:rPr>
            </w:pPr>
            <w:r w:rsidRPr="00616538">
              <w:rPr>
                <w:lang w:val="hr-HR"/>
              </w:rPr>
              <w:t>- Qua dịch vụ công trực tuyến (mức độ 3).</w:t>
            </w:r>
          </w:p>
        </w:tc>
        <w:tc>
          <w:tcPr>
            <w:tcW w:w="1240" w:type="dxa"/>
            <w:vAlign w:val="center"/>
          </w:tcPr>
          <w:p w:rsidR="007F3BCB" w:rsidRPr="00616538" w:rsidRDefault="007F3BCB" w:rsidP="002405B3">
            <w:pPr>
              <w:spacing w:before="120" w:after="120"/>
              <w:jc w:val="both"/>
              <w:rPr>
                <w:lang w:val="hr-HR"/>
              </w:rPr>
            </w:pPr>
            <w:r w:rsidRPr="00616538">
              <w:rPr>
                <w:lang w:val="hr-HR"/>
              </w:rPr>
              <w:t>- Trực tiếp;</w:t>
            </w:r>
          </w:p>
          <w:p w:rsidR="007F3BCB" w:rsidRPr="00616538" w:rsidRDefault="007F3BCB" w:rsidP="002405B3">
            <w:pPr>
              <w:spacing w:before="120" w:after="120"/>
              <w:jc w:val="both"/>
              <w:rPr>
                <w:lang w:val="hr-HR"/>
              </w:rPr>
            </w:pPr>
            <w:r w:rsidRPr="00616538">
              <w:rPr>
                <w:lang w:val="hr-HR"/>
              </w:rPr>
              <w:t>- Qua dịch vụ công trực tuyến (mức độ 3).</w:t>
            </w:r>
          </w:p>
        </w:tc>
      </w:tr>
    </w:tbl>
    <w:p w:rsidR="00D255B4" w:rsidRDefault="00D255B4">
      <w:r>
        <w:br w:type="page"/>
      </w:r>
    </w:p>
    <w:tbl>
      <w:tblPr>
        <w:tblW w:w="151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1"/>
        <w:gridCol w:w="1235"/>
        <w:gridCol w:w="2421"/>
        <w:gridCol w:w="2693"/>
        <w:gridCol w:w="1276"/>
        <w:gridCol w:w="992"/>
        <w:gridCol w:w="3402"/>
        <w:gridCol w:w="1276"/>
        <w:gridCol w:w="1240"/>
      </w:tblGrid>
      <w:tr w:rsidR="00D255B4" w:rsidRPr="00616538" w:rsidTr="00D255B4">
        <w:trPr>
          <w:trHeight w:val="315"/>
          <w:jc w:val="center"/>
        </w:trPr>
        <w:tc>
          <w:tcPr>
            <w:tcW w:w="591" w:type="dxa"/>
            <w:vMerge w:val="restart"/>
            <w:vAlign w:val="center"/>
          </w:tcPr>
          <w:p w:rsidR="00D255B4" w:rsidRPr="00616538" w:rsidRDefault="00D255B4" w:rsidP="003301B3">
            <w:pPr>
              <w:spacing w:before="120" w:after="120"/>
              <w:jc w:val="center"/>
              <w:rPr>
                <w:b/>
                <w:bCs/>
              </w:rPr>
            </w:pPr>
            <w:r w:rsidRPr="00616538">
              <w:rPr>
                <w:b/>
                <w:bCs/>
              </w:rPr>
              <w:lastRenderedPageBreak/>
              <w:t>TT</w:t>
            </w:r>
          </w:p>
        </w:tc>
        <w:tc>
          <w:tcPr>
            <w:tcW w:w="1235" w:type="dxa"/>
            <w:vMerge w:val="restart"/>
            <w:vAlign w:val="center"/>
          </w:tcPr>
          <w:p w:rsidR="00D255B4" w:rsidRPr="00616538" w:rsidRDefault="00D255B4" w:rsidP="003301B3">
            <w:pPr>
              <w:spacing w:before="120" w:after="120"/>
              <w:jc w:val="center"/>
              <w:rPr>
                <w:b/>
                <w:bCs/>
              </w:rPr>
            </w:pPr>
            <w:r w:rsidRPr="00616538">
              <w:rPr>
                <w:b/>
                <w:bCs/>
              </w:rPr>
              <w:t>Mã số hồ sơ TTHC</w:t>
            </w:r>
          </w:p>
        </w:tc>
        <w:tc>
          <w:tcPr>
            <w:tcW w:w="2421" w:type="dxa"/>
            <w:vMerge w:val="restart"/>
            <w:vAlign w:val="center"/>
          </w:tcPr>
          <w:p w:rsidR="00D255B4" w:rsidRPr="00616538" w:rsidRDefault="00D255B4" w:rsidP="003301B3">
            <w:pPr>
              <w:spacing w:before="120" w:after="120"/>
              <w:jc w:val="center"/>
              <w:rPr>
                <w:b/>
                <w:bCs/>
              </w:rPr>
            </w:pPr>
            <w:r w:rsidRPr="00616538">
              <w:rPr>
                <w:b/>
                <w:bCs/>
              </w:rPr>
              <w:t>Tên thủ tục hành chính</w:t>
            </w:r>
          </w:p>
        </w:tc>
        <w:tc>
          <w:tcPr>
            <w:tcW w:w="2693" w:type="dxa"/>
            <w:vMerge w:val="restart"/>
            <w:vAlign w:val="center"/>
          </w:tcPr>
          <w:p w:rsidR="00D255B4" w:rsidRPr="00616538" w:rsidRDefault="00D255B4" w:rsidP="003301B3">
            <w:pPr>
              <w:spacing w:before="120" w:after="120"/>
              <w:jc w:val="center"/>
              <w:rPr>
                <w:b/>
                <w:bCs/>
              </w:rPr>
            </w:pPr>
            <w:r w:rsidRPr="00616538">
              <w:rPr>
                <w:b/>
                <w:bCs/>
              </w:rPr>
              <w:t>Thời hạn</w:t>
            </w:r>
          </w:p>
          <w:p w:rsidR="00D255B4" w:rsidRPr="00616538" w:rsidRDefault="00D255B4" w:rsidP="003301B3">
            <w:pPr>
              <w:spacing w:before="120" w:after="120"/>
              <w:jc w:val="center"/>
              <w:rPr>
                <w:b/>
                <w:bCs/>
              </w:rPr>
            </w:pPr>
            <w:r w:rsidRPr="00616538">
              <w:rPr>
                <w:b/>
                <w:bCs/>
              </w:rPr>
              <w:t>giải quyết</w:t>
            </w:r>
          </w:p>
        </w:tc>
        <w:tc>
          <w:tcPr>
            <w:tcW w:w="1276" w:type="dxa"/>
            <w:vMerge w:val="restart"/>
            <w:vAlign w:val="center"/>
          </w:tcPr>
          <w:p w:rsidR="00D255B4" w:rsidRPr="00616538" w:rsidRDefault="00D255B4" w:rsidP="003301B3">
            <w:pPr>
              <w:spacing w:before="120" w:after="120"/>
              <w:jc w:val="center"/>
              <w:rPr>
                <w:b/>
                <w:bCs/>
              </w:rPr>
            </w:pPr>
            <w:r w:rsidRPr="00616538">
              <w:rPr>
                <w:b/>
                <w:bCs/>
              </w:rPr>
              <w:t>Địa điểm</w:t>
            </w:r>
          </w:p>
          <w:p w:rsidR="00D255B4" w:rsidRPr="00616538" w:rsidRDefault="00D255B4" w:rsidP="003301B3">
            <w:pPr>
              <w:spacing w:before="120" w:after="120"/>
              <w:jc w:val="center"/>
              <w:rPr>
                <w:b/>
                <w:bCs/>
              </w:rPr>
            </w:pPr>
            <w:r w:rsidRPr="00616538">
              <w:rPr>
                <w:b/>
                <w:bCs/>
              </w:rPr>
              <w:t>thực hiện</w:t>
            </w:r>
          </w:p>
        </w:tc>
        <w:tc>
          <w:tcPr>
            <w:tcW w:w="992" w:type="dxa"/>
            <w:vMerge w:val="restart"/>
            <w:vAlign w:val="center"/>
          </w:tcPr>
          <w:p w:rsidR="00D255B4" w:rsidRPr="00616538" w:rsidRDefault="00D255B4" w:rsidP="003301B3">
            <w:pPr>
              <w:spacing w:before="120" w:after="120"/>
              <w:jc w:val="center"/>
              <w:rPr>
                <w:b/>
                <w:bCs/>
              </w:rPr>
            </w:pPr>
            <w:r w:rsidRPr="00616538">
              <w:rPr>
                <w:b/>
                <w:bCs/>
              </w:rPr>
              <w:t xml:space="preserve">Phí, lệ phí </w:t>
            </w:r>
          </w:p>
        </w:tc>
        <w:tc>
          <w:tcPr>
            <w:tcW w:w="3402" w:type="dxa"/>
            <w:vMerge w:val="restart"/>
            <w:vAlign w:val="center"/>
          </w:tcPr>
          <w:p w:rsidR="00D255B4" w:rsidRPr="00616538" w:rsidRDefault="00D255B4" w:rsidP="003301B3">
            <w:pPr>
              <w:spacing w:before="120" w:after="120"/>
              <w:jc w:val="center"/>
              <w:rPr>
                <w:b/>
                <w:bCs/>
              </w:rPr>
            </w:pPr>
            <w:r w:rsidRPr="00616538">
              <w:rPr>
                <w:b/>
                <w:bCs/>
              </w:rPr>
              <w:t>Tên VBQPPL quy định nội dung TTHC</w:t>
            </w:r>
          </w:p>
        </w:tc>
        <w:tc>
          <w:tcPr>
            <w:tcW w:w="2516" w:type="dxa"/>
            <w:gridSpan w:val="2"/>
            <w:vAlign w:val="center"/>
          </w:tcPr>
          <w:p w:rsidR="00D255B4" w:rsidRPr="00616538" w:rsidRDefault="00D255B4" w:rsidP="003301B3">
            <w:pPr>
              <w:spacing w:before="120" w:after="120"/>
              <w:jc w:val="center"/>
              <w:rPr>
                <w:b/>
                <w:bCs/>
              </w:rPr>
            </w:pPr>
            <w:r w:rsidRPr="00616538">
              <w:rPr>
                <w:b/>
                <w:bCs/>
              </w:rPr>
              <w:t>Cách thức thực hiện</w:t>
            </w:r>
          </w:p>
        </w:tc>
      </w:tr>
      <w:tr w:rsidR="00D255B4" w:rsidRPr="00616538" w:rsidTr="00D255B4">
        <w:trPr>
          <w:trHeight w:val="315"/>
          <w:jc w:val="center"/>
        </w:trPr>
        <w:tc>
          <w:tcPr>
            <w:tcW w:w="591" w:type="dxa"/>
            <w:vMerge/>
            <w:vAlign w:val="center"/>
          </w:tcPr>
          <w:p w:rsidR="00D255B4" w:rsidRPr="00616538" w:rsidRDefault="00D255B4" w:rsidP="003301B3">
            <w:pPr>
              <w:spacing w:before="120" w:after="120"/>
              <w:jc w:val="center"/>
              <w:rPr>
                <w:b/>
                <w:bCs/>
              </w:rPr>
            </w:pPr>
          </w:p>
        </w:tc>
        <w:tc>
          <w:tcPr>
            <w:tcW w:w="1235" w:type="dxa"/>
            <w:vMerge/>
            <w:vAlign w:val="center"/>
          </w:tcPr>
          <w:p w:rsidR="00D255B4" w:rsidRPr="00616538" w:rsidRDefault="00D255B4" w:rsidP="003301B3">
            <w:pPr>
              <w:spacing w:before="120" w:after="120"/>
              <w:jc w:val="center"/>
              <w:rPr>
                <w:b/>
                <w:bCs/>
              </w:rPr>
            </w:pPr>
          </w:p>
        </w:tc>
        <w:tc>
          <w:tcPr>
            <w:tcW w:w="2421" w:type="dxa"/>
            <w:vMerge/>
            <w:vAlign w:val="center"/>
          </w:tcPr>
          <w:p w:rsidR="00D255B4" w:rsidRPr="00616538" w:rsidRDefault="00D255B4" w:rsidP="003301B3">
            <w:pPr>
              <w:spacing w:before="120" w:after="120"/>
              <w:jc w:val="center"/>
              <w:rPr>
                <w:b/>
                <w:bCs/>
              </w:rPr>
            </w:pPr>
          </w:p>
        </w:tc>
        <w:tc>
          <w:tcPr>
            <w:tcW w:w="2693" w:type="dxa"/>
            <w:vMerge/>
            <w:vAlign w:val="center"/>
          </w:tcPr>
          <w:p w:rsidR="00D255B4" w:rsidRPr="00616538" w:rsidRDefault="00D255B4" w:rsidP="003301B3">
            <w:pPr>
              <w:spacing w:before="120" w:after="120"/>
              <w:jc w:val="center"/>
              <w:rPr>
                <w:b/>
                <w:bCs/>
              </w:rPr>
            </w:pPr>
          </w:p>
        </w:tc>
        <w:tc>
          <w:tcPr>
            <w:tcW w:w="1276" w:type="dxa"/>
            <w:vMerge/>
            <w:vAlign w:val="center"/>
          </w:tcPr>
          <w:p w:rsidR="00D255B4" w:rsidRPr="00616538" w:rsidRDefault="00D255B4" w:rsidP="003301B3">
            <w:pPr>
              <w:spacing w:before="120" w:after="120"/>
              <w:jc w:val="center"/>
              <w:rPr>
                <w:b/>
                <w:bCs/>
              </w:rPr>
            </w:pPr>
          </w:p>
        </w:tc>
        <w:tc>
          <w:tcPr>
            <w:tcW w:w="992" w:type="dxa"/>
            <w:vMerge/>
            <w:vAlign w:val="center"/>
          </w:tcPr>
          <w:p w:rsidR="00D255B4" w:rsidRPr="00616538" w:rsidRDefault="00D255B4" w:rsidP="003301B3">
            <w:pPr>
              <w:spacing w:before="120" w:after="120"/>
              <w:jc w:val="center"/>
              <w:rPr>
                <w:b/>
                <w:bCs/>
              </w:rPr>
            </w:pPr>
          </w:p>
        </w:tc>
        <w:tc>
          <w:tcPr>
            <w:tcW w:w="3402" w:type="dxa"/>
            <w:vMerge/>
            <w:vAlign w:val="center"/>
          </w:tcPr>
          <w:p w:rsidR="00D255B4" w:rsidRPr="00616538" w:rsidRDefault="00D255B4" w:rsidP="003301B3">
            <w:pPr>
              <w:spacing w:before="120" w:after="120"/>
              <w:jc w:val="center"/>
              <w:rPr>
                <w:b/>
                <w:bCs/>
              </w:rPr>
            </w:pPr>
          </w:p>
        </w:tc>
        <w:tc>
          <w:tcPr>
            <w:tcW w:w="1276" w:type="dxa"/>
            <w:vAlign w:val="center"/>
          </w:tcPr>
          <w:p w:rsidR="00D255B4" w:rsidRPr="00616538" w:rsidRDefault="00D255B4" w:rsidP="003301B3">
            <w:pPr>
              <w:spacing w:before="120" w:after="120"/>
              <w:jc w:val="center"/>
              <w:rPr>
                <w:b/>
                <w:bCs/>
              </w:rPr>
            </w:pPr>
            <w:r w:rsidRPr="00616538">
              <w:rPr>
                <w:b/>
                <w:bCs/>
              </w:rPr>
              <w:t>Nộp hồ sơ</w:t>
            </w:r>
          </w:p>
        </w:tc>
        <w:tc>
          <w:tcPr>
            <w:tcW w:w="1240" w:type="dxa"/>
            <w:vAlign w:val="center"/>
          </w:tcPr>
          <w:p w:rsidR="00D255B4" w:rsidRPr="00616538" w:rsidRDefault="00D255B4" w:rsidP="003301B3">
            <w:pPr>
              <w:spacing w:before="120" w:after="120"/>
              <w:jc w:val="center"/>
              <w:rPr>
                <w:b/>
                <w:bCs/>
              </w:rPr>
            </w:pPr>
            <w:r w:rsidRPr="00616538">
              <w:rPr>
                <w:b/>
                <w:bCs/>
              </w:rPr>
              <w:t>Trả hồ sơ</w:t>
            </w:r>
          </w:p>
        </w:tc>
      </w:tr>
      <w:tr w:rsidR="007877AB" w:rsidRPr="006A5614" w:rsidTr="00D255B4">
        <w:trPr>
          <w:trHeight w:val="315"/>
          <w:jc w:val="center"/>
        </w:trPr>
        <w:tc>
          <w:tcPr>
            <w:tcW w:w="591" w:type="dxa"/>
            <w:vAlign w:val="center"/>
          </w:tcPr>
          <w:p w:rsidR="007877AB" w:rsidRPr="00616538" w:rsidRDefault="007877AB" w:rsidP="002405B3">
            <w:pPr>
              <w:spacing w:before="120" w:after="120"/>
              <w:jc w:val="center"/>
              <w:rPr>
                <w:bCs/>
              </w:rPr>
            </w:pPr>
            <w:r w:rsidRPr="00616538">
              <w:rPr>
                <w:bCs/>
              </w:rPr>
              <w:t>03</w:t>
            </w:r>
          </w:p>
        </w:tc>
        <w:tc>
          <w:tcPr>
            <w:tcW w:w="1235" w:type="dxa"/>
            <w:vAlign w:val="center"/>
          </w:tcPr>
          <w:p w:rsidR="007877AB" w:rsidRPr="00616538" w:rsidRDefault="008F2C25" w:rsidP="002405B3">
            <w:pPr>
              <w:spacing w:before="120" w:after="120"/>
              <w:jc w:val="center"/>
              <w:rPr>
                <w:bCs/>
              </w:rPr>
            </w:pPr>
            <w:r>
              <w:rPr>
                <w:bCs/>
              </w:rPr>
              <w:t>1.002354</w:t>
            </w:r>
          </w:p>
        </w:tc>
        <w:tc>
          <w:tcPr>
            <w:tcW w:w="2421" w:type="dxa"/>
            <w:vAlign w:val="center"/>
          </w:tcPr>
          <w:p w:rsidR="007877AB" w:rsidRPr="00616538" w:rsidRDefault="007877AB" w:rsidP="002405B3">
            <w:pPr>
              <w:spacing w:before="120" w:after="120"/>
              <w:jc w:val="both"/>
              <w:rPr>
                <w:bCs/>
              </w:rPr>
            </w:pPr>
            <w:r w:rsidRPr="00616538">
              <w:rPr>
                <w:bCs/>
              </w:rPr>
              <w:t>Giải quyết chế độ trợ cấp đối với vợ hoặc chồng liệt sĩ lấy chồng hoặc vợ khác</w:t>
            </w:r>
          </w:p>
        </w:tc>
        <w:tc>
          <w:tcPr>
            <w:tcW w:w="2693" w:type="dxa"/>
            <w:vAlign w:val="center"/>
          </w:tcPr>
          <w:p w:rsidR="007877AB" w:rsidRPr="00616538" w:rsidRDefault="007877AB" w:rsidP="002405B3">
            <w:pPr>
              <w:spacing w:before="120" w:after="120"/>
              <w:jc w:val="center"/>
              <w:rPr>
                <w:bCs/>
              </w:rPr>
            </w:pPr>
            <w:r w:rsidRPr="00616538">
              <w:rPr>
                <w:bCs/>
              </w:rPr>
              <w:t>08 ngày làm việc</w:t>
            </w:r>
          </w:p>
        </w:tc>
        <w:tc>
          <w:tcPr>
            <w:tcW w:w="1276" w:type="dxa"/>
            <w:vAlign w:val="center"/>
          </w:tcPr>
          <w:p w:rsidR="007877AB" w:rsidRPr="00616538" w:rsidRDefault="007877AB" w:rsidP="002405B3">
            <w:pPr>
              <w:spacing w:before="120" w:after="120"/>
              <w:jc w:val="center"/>
              <w:rPr>
                <w:bCs/>
              </w:rPr>
            </w:pPr>
            <w:r w:rsidRPr="00616538">
              <w:rPr>
                <w:bCs/>
              </w:rPr>
              <w:t>Trung tâm Kiểm soát TTHC và Phục vụ hành chính công.</w:t>
            </w:r>
          </w:p>
        </w:tc>
        <w:tc>
          <w:tcPr>
            <w:tcW w:w="992" w:type="dxa"/>
            <w:vAlign w:val="center"/>
          </w:tcPr>
          <w:p w:rsidR="007877AB" w:rsidRPr="00616538" w:rsidRDefault="007877AB" w:rsidP="002405B3">
            <w:pPr>
              <w:spacing w:before="120" w:after="120"/>
              <w:ind w:hanging="12"/>
              <w:jc w:val="center"/>
            </w:pPr>
            <w:r w:rsidRPr="00616538">
              <w:t>Không</w:t>
            </w:r>
          </w:p>
        </w:tc>
        <w:tc>
          <w:tcPr>
            <w:tcW w:w="3402" w:type="dxa"/>
            <w:vAlign w:val="center"/>
          </w:tcPr>
          <w:p w:rsidR="007877AB" w:rsidRPr="00616538" w:rsidRDefault="007877AB" w:rsidP="002405B3">
            <w:pPr>
              <w:spacing w:before="120" w:after="120"/>
              <w:jc w:val="both"/>
              <w:rPr>
                <w:lang w:val="hr-HR"/>
              </w:rPr>
            </w:pPr>
            <w:r w:rsidRPr="00616538">
              <w:rPr>
                <w:lang w:val="hr-HR"/>
              </w:rPr>
              <w:t xml:space="preserve">Điều 8, 9, </w:t>
            </w:r>
            <w:r w:rsidRPr="00616538">
              <w:rPr>
                <w:lang w:val="nl-NL"/>
              </w:rPr>
              <w:t>Th</w:t>
            </w:r>
            <w:r w:rsidRPr="00616538">
              <w:rPr>
                <w:lang w:val="hr-HR"/>
              </w:rPr>
              <w:t>ô</w:t>
            </w:r>
            <w:r w:rsidRPr="00616538">
              <w:rPr>
                <w:lang w:val="nl-NL"/>
              </w:rPr>
              <w:t>ng t</w:t>
            </w:r>
            <w:r w:rsidRPr="00616538">
              <w:rPr>
                <w:lang w:val="hr-HR"/>
              </w:rPr>
              <w:t xml:space="preserve">ư </w:t>
            </w:r>
            <w:r w:rsidRPr="00616538">
              <w:rPr>
                <w:lang w:val="nl-NL"/>
              </w:rPr>
              <w:t xml:space="preserve">số </w:t>
            </w:r>
            <w:r w:rsidRPr="00616538">
              <w:rPr>
                <w:lang w:val="vi-VN"/>
              </w:rPr>
              <w:t>05</w:t>
            </w:r>
            <w:r w:rsidRPr="00616538">
              <w:rPr>
                <w:lang w:val="hr-HR"/>
              </w:rPr>
              <w:t>/20</w:t>
            </w:r>
            <w:r w:rsidRPr="00616538">
              <w:rPr>
                <w:lang w:val="vi-VN"/>
              </w:rPr>
              <w:t>13</w:t>
            </w:r>
            <w:r w:rsidRPr="00616538">
              <w:rPr>
                <w:lang w:val="hr-HR"/>
              </w:rPr>
              <w:t>/</w:t>
            </w:r>
            <w:r w:rsidRPr="00616538">
              <w:rPr>
                <w:lang w:val="nl-NL"/>
              </w:rPr>
              <w:t>TT</w:t>
            </w:r>
            <w:r w:rsidRPr="00616538">
              <w:rPr>
                <w:lang w:val="hr-HR"/>
              </w:rPr>
              <w:t>-</w:t>
            </w:r>
            <w:r w:rsidRPr="00616538">
              <w:rPr>
                <w:lang w:val="nl-NL"/>
              </w:rPr>
              <w:t>BL</w:t>
            </w:r>
            <w:r w:rsidRPr="00616538">
              <w:rPr>
                <w:lang w:val="hr-HR"/>
              </w:rPr>
              <w:t>Đ</w:t>
            </w:r>
            <w:r w:rsidRPr="00616538">
              <w:rPr>
                <w:lang w:val="nl-NL"/>
              </w:rPr>
              <w:t>TBXH ng</w:t>
            </w:r>
            <w:r w:rsidRPr="00616538">
              <w:rPr>
                <w:lang w:val="hr-HR"/>
              </w:rPr>
              <w:t>à</w:t>
            </w:r>
            <w:r w:rsidRPr="00616538">
              <w:rPr>
                <w:lang w:val="nl-NL"/>
              </w:rPr>
              <w:t xml:space="preserve">y </w:t>
            </w:r>
            <w:r w:rsidRPr="00616538">
              <w:rPr>
                <w:lang w:val="vi-VN"/>
              </w:rPr>
              <w:t>15</w:t>
            </w:r>
            <w:r w:rsidRPr="00616538">
              <w:rPr>
                <w:lang w:val="hr-HR"/>
              </w:rPr>
              <w:t>/</w:t>
            </w:r>
            <w:r w:rsidRPr="00616538">
              <w:rPr>
                <w:lang w:val="vi-VN"/>
              </w:rPr>
              <w:t>5</w:t>
            </w:r>
            <w:r w:rsidRPr="00616538">
              <w:rPr>
                <w:lang w:val="hr-HR"/>
              </w:rPr>
              <w:t>/20</w:t>
            </w:r>
            <w:r w:rsidRPr="00616538">
              <w:rPr>
                <w:lang w:val="vi-VN"/>
              </w:rPr>
              <w:t xml:space="preserve">13 </w:t>
            </w:r>
            <w:r w:rsidRPr="00616538">
              <w:rPr>
                <w:lang w:val="nl-NL"/>
              </w:rPr>
              <w:t>của Bộ Lao</w:t>
            </w:r>
            <w:r w:rsidRPr="00616538">
              <w:rPr>
                <w:lang w:val="hr-HR"/>
              </w:rPr>
              <w:t xml:space="preserve"> đ</w:t>
            </w:r>
            <w:r w:rsidRPr="00616538">
              <w:rPr>
                <w:lang w:val="nl-NL"/>
              </w:rPr>
              <w:t xml:space="preserve">ộng </w:t>
            </w:r>
            <w:r w:rsidRPr="00616538">
              <w:rPr>
                <w:lang w:val="hr-HR"/>
              </w:rPr>
              <w:t xml:space="preserve">– </w:t>
            </w:r>
            <w:r w:rsidRPr="00616538">
              <w:rPr>
                <w:lang w:val="nl-NL"/>
              </w:rPr>
              <w:t>Th</w:t>
            </w:r>
            <w:r w:rsidRPr="00616538">
              <w:rPr>
                <w:lang w:val="hr-HR"/>
              </w:rPr>
              <w:t>ươ</w:t>
            </w:r>
            <w:r w:rsidRPr="00616538">
              <w:rPr>
                <w:lang w:val="nl-NL"/>
              </w:rPr>
              <w:t>ng binh v</w:t>
            </w:r>
            <w:r w:rsidRPr="00616538">
              <w:rPr>
                <w:lang w:val="hr-HR"/>
              </w:rPr>
              <w:t xml:space="preserve">à </w:t>
            </w:r>
            <w:r w:rsidRPr="00616538">
              <w:rPr>
                <w:lang w:val="nl-NL"/>
              </w:rPr>
              <w:t>X</w:t>
            </w:r>
            <w:r w:rsidRPr="00616538">
              <w:rPr>
                <w:lang w:val="hr-HR"/>
              </w:rPr>
              <w:t xml:space="preserve">ã </w:t>
            </w:r>
            <w:r w:rsidRPr="00616538">
              <w:rPr>
                <w:lang w:val="nl-NL"/>
              </w:rPr>
              <w:t xml:space="preserve">hội về </w:t>
            </w:r>
            <w:r w:rsidRPr="00616538">
              <w:rPr>
                <w:lang w:val="vi-VN"/>
              </w:rPr>
              <w:t xml:space="preserve">thủ tục lập </w:t>
            </w:r>
            <w:r w:rsidRPr="00616538">
              <w:rPr>
                <w:lang w:val="nl-NL"/>
              </w:rPr>
              <w:t>hồ s</w:t>
            </w:r>
            <w:r w:rsidRPr="00616538">
              <w:rPr>
                <w:lang w:val="hr-HR"/>
              </w:rPr>
              <w:t xml:space="preserve">ơ, </w:t>
            </w:r>
            <w:r w:rsidRPr="00616538">
              <w:rPr>
                <w:lang w:val="vi-VN"/>
              </w:rPr>
              <w:t xml:space="preserve">quản lý </w:t>
            </w:r>
            <w:r w:rsidRPr="00616538">
              <w:rPr>
                <w:lang w:val="nl-NL"/>
              </w:rPr>
              <w:t>hồ s</w:t>
            </w:r>
            <w:r w:rsidRPr="00616538">
              <w:rPr>
                <w:lang w:val="hr-HR"/>
              </w:rPr>
              <w:t>ơ</w:t>
            </w:r>
            <w:r w:rsidRPr="00616538">
              <w:rPr>
                <w:lang w:val="vi-VN"/>
              </w:rPr>
              <w:t>,</w:t>
            </w:r>
            <w:r w:rsidRPr="00616538">
              <w:rPr>
                <w:lang w:val="nl-NL"/>
              </w:rPr>
              <w:t>thực hiện chế</w:t>
            </w:r>
            <w:r w:rsidRPr="00616538">
              <w:rPr>
                <w:lang w:val="hr-HR"/>
              </w:rPr>
              <w:t xml:space="preserve"> đ</w:t>
            </w:r>
            <w:r w:rsidRPr="00616538">
              <w:rPr>
                <w:lang w:val="nl-NL"/>
              </w:rPr>
              <w:t>ộ</w:t>
            </w:r>
            <w:r w:rsidRPr="00616538">
              <w:rPr>
                <w:lang w:val="hr-HR"/>
              </w:rPr>
              <w:t xml:space="preserve"> ư</w:t>
            </w:r>
            <w:r w:rsidRPr="00616538">
              <w:rPr>
                <w:lang w:val="nl-NL"/>
              </w:rPr>
              <w:t>u</w:t>
            </w:r>
            <w:r w:rsidRPr="00616538">
              <w:rPr>
                <w:lang w:val="hr-HR"/>
              </w:rPr>
              <w:t xml:space="preserve"> đã</w:t>
            </w:r>
            <w:r w:rsidRPr="00616538">
              <w:rPr>
                <w:lang w:val="nl-NL"/>
              </w:rPr>
              <w:t>i ng</w:t>
            </w:r>
            <w:r w:rsidRPr="00616538">
              <w:rPr>
                <w:lang w:val="hr-HR"/>
              </w:rPr>
              <w:t>ư</w:t>
            </w:r>
            <w:r w:rsidRPr="00616538">
              <w:rPr>
                <w:lang w:val="nl-NL"/>
              </w:rPr>
              <w:t>ời c</w:t>
            </w:r>
            <w:r w:rsidRPr="00616538">
              <w:rPr>
                <w:lang w:val="hr-HR"/>
              </w:rPr>
              <w:t xml:space="preserve">ó </w:t>
            </w:r>
            <w:r w:rsidRPr="00616538">
              <w:rPr>
                <w:lang w:val="nl-NL"/>
              </w:rPr>
              <w:t>c</w:t>
            </w:r>
            <w:r w:rsidRPr="00616538">
              <w:rPr>
                <w:lang w:val="hr-HR"/>
              </w:rPr>
              <w:t>ô</w:t>
            </w:r>
            <w:r w:rsidRPr="00616538">
              <w:rPr>
                <w:lang w:val="nl-NL"/>
              </w:rPr>
              <w:t>ng với c</w:t>
            </w:r>
            <w:r w:rsidRPr="00616538">
              <w:rPr>
                <w:lang w:val="hr-HR"/>
              </w:rPr>
              <w:t>á</w:t>
            </w:r>
            <w:r w:rsidRPr="00616538">
              <w:rPr>
                <w:lang w:val="nl-NL"/>
              </w:rPr>
              <w:t>ch mạng</w:t>
            </w:r>
            <w:r w:rsidRPr="00616538">
              <w:rPr>
                <w:lang w:val="vi-VN"/>
              </w:rPr>
              <w:t xml:space="preserve"> và thân nhân</w:t>
            </w:r>
            <w:r w:rsidRPr="00616538">
              <w:rPr>
                <w:lang w:val="hr-HR"/>
              </w:rPr>
              <w:t>.</w:t>
            </w:r>
          </w:p>
        </w:tc>
        <w:tc>
          <w:tcPr>
            <w:tcW w:w="1276" w:type="dxa"/>
            <w:vAlign w:val="center"/>
          </w:tcPr>
          <w:p w:rsidR="007877AB" w:rsidRPr="00616538" w:rsidRDefault="007877AB" w:rsidP="002405B3">
            <w:pPr>
              <w:spacing w:before="120" w:after="120"/>
              <w:jc w:val="both"/>
              <w:rPr>
                <w:lang w:val="hr-HR"/>
              </w:rPr>
            </w:pPr>
            <w:r w:rsidRPr="00616538">
              <w:rPr>
                <w:lang w:val="hr-HR"/>
              </w:rPr>
              <w:t>- Trực tiếp;</w:t>
            </w:r>
          </w:p>
          <w:p w:rsidR="007877AB" w:rsidRPr="00616538" w:rsidRDefault="007877AB" w:rsidP="002405B3">
            <w:pPr>
              <w:spacing w:before="120" w:after="120"/>
              <w:jc w:val="both"/>
              <w:rPr>
                <w:lang w:val="hr-HR"/>
              </w:rPr>
            </w:pPr>
            <w:r w:rsidRPr="00616538">
              <w:rPr>
                <w:lang w:val="hr-HR"/>
              </w:rPr>
              <w:t>- Qua dịch vụ công trực tuyến (mức độ 3).</w:t>
            </w:r>
          </w:p>
        </w:tc>
        <w:tc>
          <w:tcPr>
            <w:tcW w:w="1240" w:type="dxa"/>
            <w:vAlign w:val="center"/>
          </w:tcPr>
          <w:p w:rsidR="007877AB" w:rsidRPr="00616538" w:rsidRDefault="007877AB" w:rsidP="002405B3">
            <w:pPr>
              <w:spacing w:before="120" w:after="120"/>
              <w:jc w:val="both"/>
              <w:rPr>
                <w:lang w:val="hr-HR"/>
              </w:rPr>
            </w:pPr>
            <w:r w:rsidRPr="00616538">
              <w:rPr>
                <w:lang w:val="hr-HR"/>
              </w:rPr>
              <w:t>- Trực tiếp;</w:t>
            </w:r>
          </w:p>
          <w:p w:rsidR="007877AB" w:rsidRPr="00616538" w:rsidRDefault="007877AB" w:rsidP="002405B3">
            <w:pPr>
              <w:spacing w:before="120" w:after="120"/>
              <w:jc w:val="both"/>
              <w:rPr>
                <w:lang w:val="hr-HR"/>
              </w:rPr>
            </w:pPr>
            <w:r w:rsidRPr="00616538">
              <w:rPr>
                <w:lang w:val="hr-HR"/>
              </w:rPr>
              <w:t>- Qua dịch vụ công trực tuyến (mức độ 3).</w:t>
            </w:r>
          </w:p>
        </w:tc>
      </w:tr>
      <w:tr w:rsidR="007877AB" w:rsidRPr="006A5614" w:rsidTr="00D255B4">
        <w:trPr>
          <w:trHeight w:val="332"/>
          <w:jc w:val="center"/>
        </w:trPr>
        <w:tc>
          <w:tcPr>
            <w:tcW w:w="591" w:type="dxa"/>
            <w:vAlign w:val="center"/>
          </w:tcPr>
          <w:p w:rsidR="007877AB" w:rsidRPr="00616538" w:rsidRDefault="007877AB" w:rsidP="002405B3">
            <w:pPr>
              <w:spacing w:before="120" w:after="120"/>
              <w:jc w:val="center"/>
            </w:pPr>
            <w:r w:rsidRPr="00616538">
              <w:t>04</w:t>
            </w:r>
          </w:p>
        </w:tc>
        <w:tc>
          <w:tcPr>
            <w:tcW w:w="1235" w:type="dxa"/>
            <w:vAlign w:val="center"/>
          </w:tcPr>
          <w:p w:rsidR="007877AB" w:rsidRPr="00616538" w:rsidRDefault="00C22690" w:rsidP="002405B3">
            <w:pPr>
              <w:spacing w:before="120" w:after="120"/>
              <w:jc w:val="center"/>
            </w:pPr>
            <w:r>
              <w:t>1.002382</w:t>
            </w:r>
          </w:p>
        </w:tc>
        <w:tc>
          <w:tcPr>
            <w:tcW w:w="2421" w:type="dxa"/>
            <w:vAlign w:val="center"/>
          </w:tcPr>
          <w:p w:rsidR="007877AB" w:rsidRPr="00616538" w:rsidRDefault="007877AB" w:rsidP="002405B3">
            <w:pPr>
              <w:spacing w:before="120" w:after="120"/>
              <w:jc w:val="both"/>
              <w:rPr>
                <w:bCs/>
              </w:rPr>
            </w:pPr>
            <w:r w:rsidRPr="00616538">
              <w:rPr>
                <w:bCs/>
              </w:rPr>
              <w:t>Giám định vết thương còn sót</w:t>
            </w:r>
          </w:p>
        </w:tc>
        <w:tc>
          <w:tcPr>
            <w:tcW w:w="2693" w:type="dxa"/>
            <w:vAlign w:val="center"/>
          </w:tcPr>
          <w:p w:rsidR="00E869F0" w:rsidRDefault="007877AB" w:rsidP="00E869F0">
            <w:pPr>
              <w:spacing w:before="120" w:after="120"/>
              <w:jc w:val="both"/>
              <w:rPr>
                <w:bCs/>
              </w:rPr>
            </w:pPr>
            <w:r w:rsidRPr="00616538">
              <w:rPr>
                <w:bCs/>
              </w:rPr>
              <w:t>23 ngày làm việc</w:t>
            </w:r>
            <w:r w:rsidR="00E869F0" w:rsidRPr="00616538">
              <w:rPr>
                <w:bCs/>
              </w:rPr>
              <w:t>:</w:t>
            </w:r>
          </w:p>
          <w:p w:rsidR="005E4427" w:rsidRPr="005E4427" w:rsidRDefault="005E4427" w:rsidP="005E4427">
            <w:pPr>
              <w:pStyle w:val="NormalWeb"/>
              <w:spacing w:before="120" w:beforeAutospacing="0" w:after="120" w:afterAutospacing="0"/>
              <w:jc w:val="both"/>
              <w:rPr>
                <w:bCs/>
                <w:i/>
                <w:sz w:val="26"/>
                <w:szCs w:val="26"/>
              </w:rPr>
            </w:pPr>
            <w:r w:rsidRPr="005E4427">
              <w:rPr>
                <w:bCs/>
                <w:i/>
                <w:sz w:val="26"/>
                <w:szCs w:val="26"/>
              </w:rPr>
              <w:t xml:space="preserve">+ </w:t>
            </w:r>
            <w:r w:rsidRPr="005E4427">
              <w:rPr>
                <w:i/>
                <w:iCs/>
                <w:sz w:val="26"/>
                <w:szCs w:val="26"/>
              </w:rPr>
              <w:t xml:space="preserve">Sở </w:t>
            </w:r>
            <w:r w:rsidR="00E83D45">
              <w:rPr>
                <w:i/>
                <w:iCs/>
                <w:sz w:val="26"/>
                <w:szCs w:val="26"/>
              </w:rPr>
              <w:t>LĐTBXH</w:t>
            </w:r>
            <w:r>
              <w:rPr>
                <w:i/>
                <w:iCs/>
                <w:sz w:val="26"/>
                <w:szCs w:val="26"/>
              </w:rPr>
              <w:t xml:space="preserve">: </w:t>
            </w:r>
            <w:r w:rsidRPr="005E4427">
              <w:rPr>
                <w:bCs/>
                <w:i/>
                <w:sz w:val="26"/>
                <w:szCs w:val="26"/>
              </w:rPr>
              <w:t>23 ngày</w:t>
            </w:r>
            <w:r w:rsidR="00E83D45">
              <w:rPr>
                <w:bCs/>
                <w:i/>
                <w:sz w:val="26"/>
                <w:szCs w:val="26"/>
              </w:rPr>
              <w:t>.</w:t>
            </w:r>
          </w:p>
          <w:p w:rsidR="007877AB" w:rsidRPr="00616538" w:rsidRDefault="005E4427" w:rsidP="005E4427">
            <w:pPr>
              <w:spacing w:before="120" w:after="120"/>
              <w:jc w:val="both"/>
              <w:rPr>
                <w:i/>
              </w:rPr>
            </w:pPr>
            <w:r w:rsidRPr="005E4427">
              <w:rPr>
                <w:bCs/>
              </w:rPr>
              <w:t xml:space="preserve">+ Hội đồng GĐYK: </w:t>
            </w:r>
            <w:r w:rsidRPr="005E4427">
              <w:rPr>
                <w:bCs/>
                <w:i/>
              </w:rPr>
              <w:t>không quy định thời gian</w:t>
            </w:r>
          </w:p>
        </w:tc>
        <w:tc>
          <w:tcPr>
            <w:tcW w:w="1276" w:type="dxa"/>
            <w:vAlign w:val="center"/>
          </w:tcPr>
          <w:p w:rsidR="007877AB" w:rsidRPr="00616538" w:rsidRDefault="007877AB" w:rsidP="002405B3">
            <w:pPr>
              <w:spacing w:before="120" w:after="120"/>
              <w:jc w:val="center"/>
              <w:rPr>
                <w:bCs/>
              </w:rPr>
            </w:pPr>
            <w:r w:rsidRPr="00616538">
              <w:rPr>
                <w:bCs/>
              </w:rPr>
              <w:t>Trung tâm Kiểm soát TTHC và Phục vụ hành chính công.</w:t>
            </w:r>
          </w:p>
        </w:tc>
        <w:tc>
          <w:tcPr>
            <w:tcW w:w="992" w:type="dxa"/>
            <w:vAlign w:val="center"/>
          </w:tcPr>
          <w:p w:rsidR="007877AB" w:rsidRPr="00616538" w:rsidRDefault="007877AB" w:rsidP="002405B3">
            <w:pPr>
              <w:spacing w:before="120" w:after="120"/>
              <w:ind w:hanging="12"/>
              <w:jc w:val="center"/>
            </w:pPr>
            <w:r w:rsidRPr="00616538">
              <w:t>Không</w:t>
            </w:r>
          </w:p>
        </w:tc>
        <w:tc>
          <w:tcPr>
            <w:tcW w:w="3402" w:type="dxa"/>
            <w:vAlign w:val="center"/>
          </w:tcPr>
          <w:p w:rsidR="007877AB" w:rsidRPr="00616538" w:rsidRDefault="007877AB" w:rsidP="002405B3">
            <w:pPr>
              <w:spacing w:before="120" w:after="120"/>
              <w:jc w:val="both"/>
              <w:rPr>
                <w:lang w:val="hr-HR"/>
              </w:rPr>
            </w:pPr>
            <w:r w:rsidRPr="00616538">
              <w:rPr>
                <w:lang w:val="hr-HR"/>
              </w:rPr>
              <w:t xml:space="preserve">- Khoản 3, Điều 30, </w:t>
            </w:r>
            <w:r w:rsidRPr="00616538">
              <w:rPr>
                <w:lang w:val="nl-NL"/>
              </w:rPr>
              <w:t>Nghị</w:t>
            </w:r>
            <w:r w:rsidRPr="00616538">
              <w:rPr>
                <w:lang w:val="hr-HR"/>
              </w:rPr>
              <w:t xml:space="preserve"> đ</w:t>
            </w:r>
            <w:r w:rsidRPr="00616538">
              <w:rPr>
                <w:lang w:val="nl-NL"/>
              </w:rPr>
              <w:t>ịnhsố</w:t>
            </w:r>
            <w:r w:rsidRPr="00616538">
              <w:rPr>
                <w:lang w:val="vi-VN"/>
              </w:rPr>
              <w:t>31</w:t>
            </w:r>
            <w:r w:rsidRPr="00616538">
              <w:rPr>
                <w:lang w:val="hr-HR"/>
              </w:rPr>
              <w:t>/20</w:t>
            </w:r>
            <w:r w:rsidRPr="00616538">
              <w:rPr>
                <w:lang w:val="vi-VN"/>
              </w:rPr>
              <w:t>13</w:t>
            </w:r>
            <w:r w:rsidRPr="00616538">
              <w:rPr>
                <w:lang w:val="hr-HR"/>
              </w:rPr>
              <w:t>/</w:t>
            </w:r>
            <w:r w:rsidRPr="00616538">
              <w:rPr>
                <w:lang w:val="nl-NL"/>
              </w:rPr>
              <w:t>N</w:t>
            </w:r>
            <w:r w:rsidRPr="00616538">
              <w:rPr>
                <w:lang w:val="hr-HR"/>
              </w:rPr>
              <w:t>Đ-</w:t>
            </w:r>
            <w:r w:rsidRPr="00616538">
              <w:rPr>
                <w:lang w:val="nl-NL"/>
              </w:rPr>
              <w:t>CP ng</w:t>
            </w:r>
            <w:r w:rsidRPr="00616538">
              <w:rPr>
                <w:lang w:val="hr-HR"/>
              </w:rPr>
              <w:t>à</w:t>
            </w:r>
            <w:r w:rsidRPr="00616538">
              <w:rPr>
                <w:lang w:val="nl-NL"/>
              </w:rPr>
              <w:t xml:space="preserve">y </w:t>
            </w:r>
            <w:r w:rsidRPr="00616538">
              <w:rPr>
                <w:lang w:val="vi-VN"/>
              </w:rPr>
              <w:t>09</w:t>
            </w:r>
            <w:r w:rsidRPr="00616538">
              <w:rPr>
                <w:lang w:val="hr-HR"/>
              </w:rPr>
              <w:t>/</w:t>
            </w:r>
            <w:r w:rsidRPr="00616538">
              <w:rPr>
                <w:lang w:val="vi-VN"/>
              </w:rPr>
              <w:t>4</w:t>
            </w:r>
            <w:r w:rsidRPr="00616538">
              <w:rPr>
                <w:lang w:val="hr-HR"/>
              </w:rPr>
              <w:t>/20</w:t>
            </w:r>
            <w:r w:rsidRPr="00616538">
              <w:rPr>
                <w:lang w:val="vi-VN"/>
              </w:rPr>
              <w:t xml:space="preserve">13 </w:t>
            </w:r>
            <w:r w:rsidRPr="00616538">
              <w:rPr>
                <w:lang w:val="nl-NL"/>
              </w:rPr>
              <w:t>của Ch</w:t>
            </w:r>
            <w:r w:rsidRPr="00616538">
              <w:rPr>
                <w:lang w:val="hr-HR"/>
              </w:rPr>
              <w:t>í</w:t>
            </w:r>
            <w:r w:rsidRPr="00616538">
              <w:rPr>
                <w:lang w:val="nl-NL"/>
              </w:rPr>
              <w:t>nh phủ</w:t>
            </w:r>
            <w:r w:rsidRPr="00616538">
              <w:rPr>
                <w:lang w:val="hr-HR"/>
              </w:rPr>
              <w:t xml:space="preserve"> </w:t>
            </w:r>
            <w:r w:rsidRPr="00616538">
              <w:rPr>
                <w:lang w:val="vi-VN"/>
              </w:rPr>
              <w:t xml:space="preserve">quy định chi tiết, </w:t>
            </w:r>
            <w:r w:rsidRPr="00616538">
              <w:rPr>
                <w:lang w:val="nl-NL"/>
              </w:rPr>
              <w:t>huớng dẫn thi h</w:t>
            </w:r>
            <w:r w:rsidRPr="00616538">
              <w:rPr>
                <w:lang w:val="hr-HR"/>
              </w:rPr>
              <w:t>à</w:t>
            </w:r>
            <w:r w:rsidRPr="00616538">
              <w:rPr>
                <w:lang w:val="nl-NL"/>
              </w:rPr>
              <w:t>nh một số</w:t>
            </w:r>
            <w:r w:rsidRPr="00616538">
              <w:rPr>
                <w:lang w:val="hr-HR"/>
              </w:rPr>
              <w:t xml:space="preserve"> đ</w:t>
            </w:r>
            <w:r w:rsidRPr="00616538">
              <w:rPr>
                <w:lang w:val="nl-NL"/>
              </w:rPr>
              <w:t>iều của Ph</w:t>
            </w:r>
            <w:r w:rsidRPr="00616538">
              <w:rPr>
                <w:lang w:val="hr-HR"/>
              </w:rPr>
              <w:t>á</w:t>
            </w:r>
            <w:r w:rsidRPr="00616538">
              <w:rPr>
                <w:lang w:val="nl-NL"/>
              </w:rPr>
              <w:t>p lệnh</w:t>
            </w:r>
            <w:r w:rsidRPr="00616538">
              <w:rPr>
                <w:lang w:val="hr-HR"/>
              </w:rPr>
              <w:t xml:space="preserve"> ư</w:t>
            </w:r>
            <w:r w:rsidRPr="00616538">
              <w:rPr>
                <w:lang w:val="nl-NL"/>
              </w:rPr>
              <w:t>u</w:t>
            </w:r>
            <w:r w:rsidRPr="00616538">
              <w:rPr>
                <w:lang w:val="hr-HR"/>
              </w:rPr>
              <w:t xml:space="preserve"> đã</w:t>
            </w:r>
            <w:r w:rsidRPr="00616538">
              <w:rPr>
                <w:lang w:val="nl-NL"/>
              </w:rPr>
              <w:t>i ng</w:t>
            </w:r>
            <w:r w:rsidRPr="00616538">
              <w:rPr>
                <w:lang w:val="hr-HR"/>
              </w:rPr>
              <w:t>ư</w:t>
            </w:r>
            <w:r w:rsidRPr="00616538">
              <w:rPr>
                <w:lang w:val="nl-NL"/>
              </w:rPr>
              <w:t>ời c</w:t>
            </w:r>
            <w:r w:rsidRPr="00616538">
              <w:rPr>
                <w:lang w:val="hr-HR"/>
              </w:rPr>
              <w:t xml:space="preserve">ó </w:t>
            </w:r>
            <w:r w:rsidRPr="00616538">
              <w:rPr>
                <w:lang w:val="nl-NL"/>
              </w:rPr>
              <w:t>c</w:t>
            </w:r>
            <w:r w:rsidRPr="00616538">
              <w:rPr>
                <w:lang w:val="hr-HR"/>
              </w:rPr>
              <w:t>ô</w:t>
            </w:r>
            <w:r w:rsidRPr="00616538">
              <w:rPr>
                <w:lang w:val="nl-NL"/>
              </w:rPr>
              <w:t>ng với c</w:t>
            </w:r>
            <w:r w:rsidRPr="00616538">
              <w:rPr>
                <w:lang w:val="hr-HR"/>
              </w:rPr>
              <w:t>á</w:t>
            </w:r>
            <w:r w:rsidRPr="00616538">
              <w:rPr>
                <w:lang w:val="nl-NL"/>
              </w:rPr>
              <w:t>ch mạng</w:t>
            </w:r>
            <w:r w:rsidRPr="00616538">
              <w:rPr>
                <w:lang w:val="hr-HR"/>
              </w:rPr>
              <w:t xml:space="preserve">; </w:t>
            </w:r>
          </w:p>
          <w:p w:rsidR="007877AB" w:rsidRPr="00616538" w:rsidRDefault="007877AB" w:rsidP="002405B3">
            <w:pPr>
              <w:spacing w:before="120" w:after="120"/>
              <w:jc w:val="both"/>
              <w:rPr>
                <w:lang w:val="hr-HR"/>
              </w:rPr>
            </w:pPr>
            <w:r w:rsidRPr="00616538">
              <w:rPr>
                <w:lang w:val="hr-HR"/>
              </w:rPr>
              <w:t xml:space="preserve">- Điều 21, </w:t>
            </w:r>
            <w:r w:rsidRPr="00616538">
              <w:rPr>
                <w:lang w:val="nl-NL"/>
              </w:rPr>
              <w:t>Th</w:t>
            </w:r>
            <w:r w:rsidRPr="00616538">
              <w:rPr>
                <w:lang w:val="hr-HR"/>
              </w:rPr>
              <w:t>ô</w:t>
            </w:r>
            <w:r w:rsidRPr="00616538">
              <w:rPr>
                <w:lang w:val="nl-NL"/>
              </w:rPr>
              <w:t>ng t</w:t>
            </w:r>
            <w:r w:rsidRPr="00616538">
              <w:rPr>
                <w:lang w:val="hr-HR"/>
              </w:rPr>
              <w:t xml:space="preserve">ư </w:t>
            </w:r>
            <w:r w:rsidRPr="00616538">
              <w:rPr>
                <w:lang w:val="nl-NL"/>
              </w:rPr>
              <w:t xml:space="preserve">số </w:t>
            </w:r>
            <w:r w:rsidRPr="00616538">
              <w:rPr>
                <w:lang w:val="vi-VN"/>
              </w:rPr>
              <w:t>05</w:t>
            </w:r>
            <w:r w:rsidRPr="00616538">
              <w:rPr>
                <w:lang w:val="hr-HR"/>
              </w:rPr>
              <w:t>/20</w:t>
            </w:r>
            <w:r w:rsidRPr="00616538">
              <w:rPr>
                <w:lang w:val="vi-VN"/>
              </w:rPr>
              <w:t>13</w:t>
            </w:r>
            <w:r w:rsidRPr="00616538">
              <w:rPr>
                <w:lang w:val="hr-HR"/>
              </w:rPr>
              <w:t>/</w:t>
            </w:r>
            <w:r w:rsidRPr="00616538">
              <w:rPr>
                <w:lang w:val="nl-NL"/>
              </w:rPr>
              <w:t>TT</w:t>
            </w:r>
            <w:r w:rsidRPr="00616538">
              <w:rPr>
                <w:lang w:val="hr-HR"/>
              </w:rPr>
              <w:t>-</w:t>
            </w:r>
            <w:r w:rsidRPr="00616538">
              <w:rPr>
                <w:lang w:val="nl-NL"/>
              </w:rPr>
              <w:t>BL</w:t>
            </w:r>
            <w:r w:rsidRPr="00616538">
              <w:rPr>
                <w:lang w:val="hr-HR"/>
              </w:rPr>
              <w:t>Đ</w:t>
            </w:r>
            <w:r w:rsidRPr="00616538">
              <w:rPr>
                <w:lang w:val="nl-NL"/>
              </w:rPr>
              <w:t>TBXH ng</w:t>
            </w:r>
            <w:r w:rsidRPr="00616538">
              <w:rPr>
                <w:lang w:val="hr-HR"/>
              </w:rPr>
              <w:t>à</w:t>
            </w:r>
            <w:r w:rsidRPr="00616538">
              <w:rPr>
                <w:lang w:val="nl-NL"/>
              </w:rPr>
              <w:t>y</w:t>
            </w:r>
            <w:r w:rsidRPr="00616538">
              <w:rPr>
                <w:lang w:val="vi-VN"/>
              </w:rPr>
              <w:t>15</w:t>
            </w:r>
            <w:r w:rsidRPr="00616538">
              <w:rPr>
                <w:lang w:val="hr-HR"/>
              </w:rPr>
              <w:t>/</w:t>
            </w:r>
            <w:r w:rsidRPr="00616538">
              <w:rPr>
                <w:lang w:val="vi-VN"/>
              </w:rPr>
              <w:t>5</w:t>
            </w:r>
            <w:r w:rsidRPr="00616538">
              <w:rPr>
                <w:lang w:val="hr-HR"/>
              </w:rPr>
              <w:t>/20</w:t>
            </w:r>
            <w:r w:rsidRPr="00616538">
              <w:rPr>
                <w:lang w:val="vi-VN"/>
              </w:rPr>
              <w:t xml:space="preserve">13 </w:t>
            </w:r>
            <w:r w:rsidRPr="00616538">
              <w:rPr>
                <w:lang w:val="nl-NL"/>
              </w:rPr>
              <w:t>của Bộ Lao động – Thương binh và Xã hội h</w:t>
            </w:r>
            <w:r w:rsidRPr="00616538">
              <w:rPr>
                <w:lang w:val="hr-HR"/>
              </w:rPr>
              <w:t>ư</w:t>
            </w:r>
            <w:r w:rsidRPr="00616538">
              <w:rPr>
                <w:lang w:val="nl-NL"/>
              </w:rPr>
              <w:t xml:space="preserve">ớng dẫn về </w:t>
            </w:r>
            <w:r w:rsidRPr="00616538">
              <w:rPr>
                <w:lang w:val="vi-VN"/>
              </w:rPr>
              <w:t xml:space="preserve">thủ tục lập </w:t>
            </w:r>
            <w:r w:rsidRPr="00616538">
              <w:rPr>
                <w:lang w:val="nl-NL"/>
              </w:rPr>
              <w:t>hồ s</w:t>
            </w:r>
            <w:r w:rsidRPr="00616538">
              <w:rPr>
                <w:lang w:val="hr-HR"/>
              </w:rPr>
              <w:t xml:space="preserve">ơ, </w:t>
            </w:r>
            <w:r w:rsidRPr="00616538">
              <w:rPr>
                <w:lang w:val="vi-VN"/>
              </w:rPr>
              <w:t xml:space="preserve">quản lý </w:t>
            </w:r>
            <w:r w:rsidRPr="00616538">
              <w:rPr>
                <w:lang w:val="nl-NL"/>
              </w:rPr>
              <w:t>hồ s</w:t>
            </w:r>
            <w:r w:rsidRPr="00616538">
              <w:rPr>
                <w:lang w:val="hr-HR"/>
              </w:rPr>
              <w:t>ơ</w:t>
            </w:r>
            <w:r w:rsidRPr="00616538">
              <w:rPr>
                <w:lang w:val="vi-VN"/>
              </w:rPr>
              <w:t xml:space="preserve">, </w:t>
            </w:r>
            <w:r w:rsidRPr="00616538">
              <w:rPr>
                <w:lang w:val="nl-NL"/>
              </w:rPr>
              <w:t>thực hiện chế</w:t>
            </w:r>
            <w:r w:rsidRPr="00616538">
              <w:rPr>
                <w:lang w:val="hr-HR"/>
              </w:rPr>
              <w:t xml:space="preserve"> đ</w:t>
            </w:r>
            <w:r w:rsidRPr="00616538">
              <w:rPr>
                <w:lang w:val="nl-NL"/>
              </w:rPr>
              <w:t>ộ</w:t>
            </w:r>
            <w:r w:rsidRPr="00616538">
              <w:rPr>
                <w:lang w:val="hr-HR"/>
              </w:rPr>
              <w:t xml:space="preserve"> ư</w:t>
            </w:r>
            <w:r w:rsidRPr="00616538">
              <w:rPr>
                <w:lang w:val="nl-NL"/>
              </w:rPr>
              <w:t>u</w:t>
            </w:r>
            <w:r w:rsidRPr="00616538">
              <w:rPr>
                <w:lang w:val="hr-HR"/>
              </w:rPr>
              <w:t xml:space="preserve"> đã</w:t>
            </w:r>
            <w:r w:rsidRPr="00616538">
              <w:rPr>
                <w:lang w:val="nl-NL"/>
              </w:rPr>
              <w:t>i ng</w:t>
            </w:r>
            <w:r w:rsidRPr="00616538">
              <w:rPr>
                <w:lang w:val="hr-HR"/>
              </w:rPr>
              <w:t>ư</w:t>
            </w:r>
            <w:r w:rsidRPr="00616538">
              <w:rPr>
                <w:lang w:val="nl-NL"/>
              </w:rPr>
              <w:t>ời c</w:t>
            </w:r>
            <w:r w:rsidRPr="00616538">
              <w:rPr>
                <w:lang w:val="hr-HR"/>
              </w:rPr>
              <w:t xml:space="preserve">ó </w:t>
            </w:r>
            <w:r w:rsidRPr="00616538">
              <w:rPr>
                <w:lang w:val="nl-NL"/>
              </w:rPr>
              <w:t>c</w:t>
            </w:r>
            <w:r w:rsidRPr="00616538">
              <w:rPr>
                <w:lang w:val="hr-HR"/>
              </w:rPr>
              <w:t>ô</w:t>
            </w:r>
            <w:r w:rsidRPr="00616538">
              <w:rPr>
                <w:lang w:val="nl-NL"/>
              </w:rPr>
              <w:t>ng với c</w:t>
            </w:r>
            <w:r w:rsidRPr="00616538">
              <w:rPr>
                <w:lang w:val="hr-HR"/>
              </w:rPr>
              <w:t>á</w:t>
            </w:r>
            <w:r w:rsidRPr="00616538">
              <w:rPr>
                <w:lang w:val="nl-NL"/>
              </w:rPr>
              <w:t>ch mạng</w:t>
            </w:r>
            <w:r w:rsidRPr="00616538">
              <w:rPr>
                <w:lang w:val="vi-VN"/>
              </w:rPr>
              <w:t xml:space="preserve"> và thân nhân</w:t>
            </w:r>
            <w:r w:rsidRPr="00616538">
              <w:rPr>
                <w:lang w:val="hr-HR"/>
              </w:rPr>
              <w:t>.</w:t>
            </w:r>
          </w:p>
        </w:tc>
        <w:tc>
          <w:tcPr>
            <w:tcW w:w="1276" w:type="dxa"/>
            <w:vAlign w:val="center"/>
          </w:tcPr>
          <w:p w:rsidR="007877AB" w:rsidRPr="00616538" w:rsidRDefault="007877AB" w:rsidP="002405B3">
            <w:pPr>
              <w:spacing w:before="120" w:after="120"/>
              <w:jc w:val="both"/>
              <w:rPr>
                <w:lang w:val="hr-HR"/>
              </w:rPr>
            </w:pPr>
            <w:r w:rsidRPr="00616538">
              <w:rPr>
                <w:lang w:val="hr-HR"/>
              </w:rPr>
              <w:t>- Trực tiếp;</w:t>
            </w:r>
          </w:p>
          <w:p w:rsidR="007877AB" w:rsidRPr="00616538" w:rsidRDefault="007877AB" w:rsidP="002405B3">
            <w:pPr>
              <w:spacing w:before="120" w:after="120"/>
              <w:jc w:val="both"/>
              <w:rPr>
                <w:lang w:val="hr-HR"/>
              </w:rPr>
            </w:pPr>
            <w:r w:rsidRPr="00616538">
              <w:rPr>
                <w:lang w:val="hr-HR"/>
              </w:rPr>
              <w:t>- Qua dịch vụ công trực tuyến (mức độ 3).</w:t>
            </w:r>
          </w:p>
        </w:tc>
        <w:tc>
          <w:tcPr>
            <w:tcW w:w="1240" w:type="dxa"/>
            <w:vAlign w:val="center"/>
          </w:tcPr>
          <w:p w:rsidR="007877AB" w:rsidRPr="00616538" w:rsidRDefault="007877AB" w:rsidP="002405B3">
            <w:pPr>
              <w:spacing w:before="120" w:after="120"/>
              <w:jc w:val="both"/>
              <w:rPr>
                <w:lang w:val="hr-HR"/>
              </w:rPr>
            </w:pPr>
            <w:r w:rsidRPr="00616538">
              <w:rPr>
                <w:lang w:val="hr-HR"/>
              </w:rPr>
              <w:t>- Trực tiếp;</w:t>
            </w:r>
          </w:p>
          <w:p w:rsidR="007877AB" w:rsidRPr="00616538" w:rsidRDefault="007877AB" w:rsidP="002405B3">
            <w:pPr>
              <w:spacing w:before="120" w:after="120"/>
              <w:jc w:val="both"/>
              <w:rPr>
                <w:lang w:val="hr-HR"/>
              </w:rPr>
            </w:pPr>
            <w:r w:rsidRPr="00616538">
              <w:rPr>
                <w:lang w:val="hr-HR"/>
              </w:rPr>
              <w:t>- Qua dịch vụ công trực tuyến (mức độ 3).</w:t>
            </w:r>
          </w:p>
        </w:tc>
      </w:tr>
      <w:tr w:rsidR="007877AB" w:rsidRPr="006A5614" w:rsidTr="00D255B4">
        <w:trPr>
          <w:trHeight w:val="332"/>
          <w:jc w:val="center"/>
        </w:trPr>
        <w:tc>
          <w:tcPr>
            <w:tcW w:w="591" w:type="dxa"/>
            <w:vAlign w:val="center"/>
          </w:tcPr>
          <w:p w:rsidR="007877AB" w:rsidRPr="00616538" w:rsidRDefault="007877AB" w:rsidP="002405B3">
            <w:pPr>
              <w:spacing w:before="120" w:after="120"/>
              <w:jc w:val="center"/>
            </w:pPr>
            <w:r w:rsidRPr="00616538">
              <w:lastRenderedPageBreak/>
              <w:t>05</w:t>
            </w:r>
          </w:p>
        </w:tc>
        <w:tc>
          <w:tcPr>
            <w:tcW w:w="1235" w:type="dxa"/>
            <w:vAlign w:val="center"/>
          </w:tcPr>
          <w:p w:rsidR="007877AB" w:rsidRPr="00616538" w:rsidRDefault="00C22690" w:rsidP="002405B3">
            <w:pPr>
              <w:spacing w:before="120" w:after="120"/>
              <w:jc w:val="center"/>
            </w:pPr>
            <w:r>
              <w:t>1.002393</w:t>
            </w:r>
          </w:p>
        </w:tc>
        <w:tc>
          <w:tcPr>
            <w:tcW w:w="2421" w:type="dxa"/>
            <w:vAlign w:val="center"/>
          </w:tcPr>
          <w:p w:rsidR="007877AB" w:rsidRPr="00616538" w:rsidRDefault="007877AB" w:rsidP="002405B3">
            <w:pPr>
              <w:spacing w:before="120" w:after="120"/>
              <w:jc w:val="both"/>
              <w:rPr>
                <w:bCs/>
              </w:rPr>
            </w:pPr>
            <w:r w:rsidRPr="00616538">
              <w:rPr>
                <w:bCs/>
              </w:rPr>
              <w:t>Giải quyết chế độ đối với thương binh đồng thời là bệnh binh</w:t>
            </w:r>
          </w:p>
        </w:tc>
        <w:tc>
          <w:tcPr>
            <w:tcW w:w="2693" w:type="dxa"/>
            <w:vAlign w:val="center"/>
          </w:tcPr>
          <w:p w:rsidR="007877AB" w:rsidRPr="00616538" w:rsidRDefault="007877AB" w:rsidP="002405B3">
            <w:pPr>
              <w:spacing w:before="120" w:after="120"/>
              <w:jc w:val="center"/>
            </w:pPr>
            <w:r w:rsidRPr="00616538">
              <w:rPr>
                <w:bCs/>
              </w:rPr>
              <w:t>15 ngày làm việc</w:t>
            </w:r>
          </w:p>
        </w:tc>
        <w:tc>
          <w:tcPr>
            <w:tcW w:w="1276" w:type="dxa"/>
            <w:vAlign w:val="center"/>
          </w:tcPr>
          <w:p w:rsidR="007877AB" w:rsidRPr="00616538" w:rsidRDefault="007877AB" w:rsidP="002405B3">
            <w:pPr>
              <w:spacing w:before="120" w:after="120"/>
              <w:jc w:val="center"/>
              <w:rPr>
                <w:bCs/>
              </w:rPr>
            </w:pPr>
            <w:r w:rsidRPr="00616538">
              <w:rPr>
                <w:bCs/>
              </w:rPr>
              <w:t>Trung tâm Kiểm soát TTHC và Phục vụ hành chính công.</w:t>
            </w:r>
          </w:p>
        </w:tc>
        <w:tc>
          <w:tcPr>
            <w:tcW w:w="992" w:type="dxa"/>
            <w:vAlign w:val="center"/>
          </w:tcPr>
          <w:p w:rsidR="007877AB" w:rsidRPr="00616538" w:rsidRDefault="007877AB" w:rsidP="002405B3">
            <w:pPr>
              <w:spacing w:before="120" w:after="120"/>
              <w:ind w:hanging="12"/>
              <w:jc w:val="center"/>
            </w:pPr>
            <w:r w:rsidRPr="00616538">
              <w:t>Không</w:t>
            </w:r>
          </w:p>
        </w:tc>
        <w:tc>
          <w:tcPr>
            <w:tcW w:w="3402" w:type="dxa"/>
            <w:vAlign w:val="center"/>
          </w:tcPr>
          <w:p w:rsidR="007877AB" w:rsidRPr="00616538" w:rsidRDefault="007877AB" w:rsidP="002405B3">
            <w:pPr>
              <w:spacing w:before="120" w:after="120"/>
              <w:jc w:val="both"/>
              <w:rPr>
                <w:lang w:val="hr-HR"/>
              </w:rPr>
            </w:pPr>
            <w:r w:rsidRPr="00616538">
              <w:rPr>
                <w:lang w:val="hr-HR"/>
              </w:rPr>
              <w:t xml:space="preserve">Khoản 5, Điều 31, </w:t>
            </w:r>
            <w:r w:rsidRPr="00616538">
              <w:rPr>
                <w:lang w:val="nl-NL"/>
              </w:rPr>
              <w:t>Nghị</w:t>
            </w:r>
            <w:r w:rsidRPr="00616538">
              <w:rPr>
                <w:lang w:val="hr-HR"/>
              </w:rPr>
              <w:t xml:space="preserve"> đ</w:t>
            </w:r>
            <w:r w:rsidRPr="00616538">
              <w:rPr>
                <w:lang w:val="nl-NL"/>
              </w:rPr>
              <w:t xml:space="preserve">ịnh số </w:t>
            </w:r>
            <w:r w:rsidRPr="00616538">
              <w:rPr>
                <w:lang w:val="vi-VN"/>
              </w:rPr>
              <w:t>31</w:t>
            </w:r>
            <w:r w:rsidRPr="00616538">
              <w:rPr>
                <w:lang w:val="hr-HR"/>
              </w:rPr>
              <w:t>/20</w:t>
            </w:r>
            <w:r w:rsidRPr="00616538">
              <w:rPr>
                <w:lang w:val="vi-VN"/>
              </w:rPr>
              <w:t>13</w:t>
            </w:r>
            <w:r w:rsidRPr="00616538">
              <w:rPr>
                <w:lang w:val="hr-HR"/>
              </w:rPr>
              <w:t>/</w:t>
            </w:r>
            <w:r w:rsidRPr="00616538">
              <w:rPr>
                <w:lang w:val="nl-NL"/>
              </w:rPr>
              <w:t>N</w:t>
            </w:r>
            <w:r w:rsidRPr="00616538">
              <w:rPr>
                <w:lang w:val="hr-HR"/>
              </w:rPr>
              <w:t>Đ-</w:t>
            </w:r>
            <w:r w:rsidRPr="00616538">
              <w:rPr>
                <w:lang w:val="nl-NL"/>
              </w:rPr>
              <w:t>CP ng</w:t>
            </w:r>
            <w:r w:rsidRPr="00616538">
              <w:rPr>
                <w:lang w:val="hr-HR"/>
              </w:rPr>
              <w:t>à</w:t>
            </w:r>
            <w:r w:rsidRPr="00616538">
              <w:rPr>
                <w:lang w:val="nl-NL"/>
              </w:rPr>
              <w:t xml:space="preserve">y </w:t>
            </w:r>
            <w:r w:rsidRPr="00616538">
              <w:rPr>
                <w:lang w:val="vi-VN"/>
              </w:rPr>
              <w:t>09</w:t>
            </w:r>
            <w:r w:rsidRPr="00616538">
              <w:rPr>
                <w:lang w:val="hr-HR"/>
              </w:rPr>
              <w:t>/</w:t>
            </w:r>
            <w:r w:rsidRPr="00616538">
              <w:rPr>
                <w:lang w:val="vi-VN"/>
              </w:rPr>
              <w:t>4</w:t>
            </w:r>
            <w:r w:rsidRPr="00616538">
              <w:rPr>
                <w:lang w:val="hr-HR"/>
              </w:rPr>
              <w:t>/20</w:t>
            </w:r>
            <w:r w:rsidRPr="00616538">
              <w:rPr>
                <w:lang w:val="vi-VN"/>
              </w:rPr>
              <w:t xml:space="preserve">13 </w:t>
            </w:r>
            <w:r w:rsidRPr="00616538">
              <w:rPr>
                <w:lang w:val="nl-NL"/>
              </w:rPr>
              <w:t>của Ch</w:t>
            </w:r>
            <w:r w:rsidRPr="00616538">
              <w:rPr>
                <w:lang w:val="hr-HR"/>
              </w:rPr>
              <w:t>í</w:t>
            </w:r>
            <w:r w:rsidRPr="00616538">
              <w:rPr>
                <w:lang w:val="nl-NL"/>
              </w:rPr>
              <w:t>nh phủ</w:t>
            </w:r>
            <w:r w:rsidRPr="00616538">
              <w:rPr>
                <w:lang w:val="hr-HR"/>
              </w:rPr>
              <w:t xml:space="preserve"> </w:t>
            </w:r>
            <w:r w:rsidRPr="00616538">
              <w:rPr>
                <w:lang w:val="vi-VN"/>
              </w:rPr>
              <w:t xml:space="preserve">quy định chi tiết, </w:t>
            </w:r>
            <w:r w:rsidRPr="00616538">
              <w:rPr>
                <w:lang w:val="nl-NL"/>
              </w:rPr>
              <w:t>hướng dẫn thi h</w:t>
            </w:r>
            <w:r w:rsidRPr="00616538">
              <w:rPr>
                <w:lang w:val="hr-HR"/>
              </w:rPr>
              <w:t>à</w:t>
            </w:r>
            <w:r w:rsidRPr="00616538">
              <w:rPr>
                <w:lang w:val="nl-NL"/>
              </w:rPr>
              <w:t>nh một số</w:t>
            </w:r>
            <w:r w:rsidRPr="00616538">
              <w:rPr>
                <w:lang w:val="hr-HR"/>
              </w:rPr>
              <w:t xml:space="preserve"> đ</w:t>
            </w:r>
            <w:r w:rsidRPr="00616538">
              <w:rPr>
                <w:lang w:val="nl-NL"/>
              </w:rPr>
              <w:t>iều của Ph</w:t>
            </w:r>
            <w:r w:rsidRPr="00616538">
              <w:rPr>
                <w:lang w:val="hr-HR"/>
              </w:rPr>
              <w:t>á</w:t>
            </w:r>
            <w:r w:rsidRPr="00616538">
              <w:rPr>
                <w:lang w:val="nl-NL"/>
              </w:rPr>
              <w:t>p lệnh</w:t>
            </w:r>
            <w:r w:rsidRPr="00616538">
              <w:rPr>
                <w:lang w:val="hr-HR"/>
              </w:rPr>
              <w:t xml:space="preserve"> ư</w:t>
            </w:r>
            <w:r w:rsidRPr="00616538">
              <w:rPr>
                <w:lang w:val="nl-NL"/>
              </w:rPr>
              <w:t>u</w:t>
            </w:r>
            <w:r w:rsidRPr="00616538">
              <w:rPr>
                <w:lang w:val="hr-HR"/>
              </w:rPr>
              <w:t xml:space="preserve"> đã</w:t>
            </w:r>
            <w:r w:rsidRPr="00616538">
              <w:rPr>
                <w:lang w:val="nl-NL"/>
              </w:rPr>
              <w:t>i ng</w:t>
            </w:r>
            <w:r w:rsidRPr="00616538">
              <w:rPr>
                <w:lang w:val="hr-HR"/>
              </w:rPr>
              <w:t>ư</w:t>
            </w:r>
            <w:r w:rsidRPr="00616538">
              <w:rPr>
                <w:lang w:val="nl-NL"/>
              </w:rPr>
              <w:t>ời c</w:t>
            </w:r>
            <w:r w:rsidRPr="00616538">
              <w:rPr>
                <w:lang w:val="hr-HR"/>
              </w:rPr>
              <w:t xml:space="preserve">ó </w:t>
            </w:r>
            <w:r w:rsidRPr="00616538">
              <w:rPr>
                <w:lang w:val="nl-NL"/>
              </w:rPr>
              <w:t>c</w:t>
            </w:r>
            <w:r w:rsidRPr="00616538">
              <w:rPr>
                <w:lang w:val="hr-HR"/>
              </w:rPr>
              <w:t>ô</w:t>
            </w:r>
            <w:r w:rsidRPr="00616538">
              <w:rPr>
                <w:lang w:val="nl-NL"/>
              </w:rPr>
              <w:t>ng với c</w:t>
            </w:r>
            <w:r w:rsidRPr="00616538">
              <w:rPr>
                <w:lang w:val="hr-HR"/>
              </w:rPr>
              <w:t>á</w:t>
            </w:r>
            <w:r w:rsidRPr="00616538">
              <w:rPr>
                <w:lang w:val="nl-NL"/>
              </w:rPr>
              <w:t>ch mạng</w:t>
            </w:r>
            <w:r w:rsidRPr="00616538">
              <w:rPr>
                <w:lang w:val="hr-HR"/>
              </w:rPr>
              <w:t>.</w:t>
            </w:r>
          </w:p>
        </w:tc>
        <w:tc>
          <w:tcPr>
            <w:tcW w:w="1276" w:type="dxa"/>
            <w:vAlign w:val="center"/>
          </w:tcPr>
          <w:p w:rsidR="007877AB" w:rsidRPr="00616538" w:rsidRDefault="007877AB" w:rsidP="002405B3">
            <w:pPr>
              <w:spacing w:before="120" w:after="120"/>
              <w:jc w:val="both"/>
              <w:rPr>
                <w:lang w:val="hr-HR"/>
              </w:rPr>
            </w:pPr>
            <w:r w:rsidRPr="00616538">
              <w:rPr>
                <w:lang w:val="hr-HR"/>
              </w:rPr>
              <w:t>- Trực tiếp;</w:t>
            </w:r>
          </w:p>
          <w:p w:rsidR="007877AB" w:rsidRPr="00616538" w:rsidRDefault="007877AB" w:rsidP="002405B3">
            <w:pPr>
              <w:spacing w:before="120" w:after="120"/>
              <w:jc w:val="both"/>
              <w:rPr>
                <w:lang w:val="hr-HR"/>
              </w:rPr>
            </w:pPr>
            <w:r w:rsidRPr="00616538">
              <w:rPr>
                <w:lang w:val="hr-HR"/>
              </w:rPr>
              <w:t>- Qua dịch vụ công trực tuyến (mức độ 3).</w:t>
            </w:r>
          </w:p>
        </w:tc>
        <w:tc>
          <w:tcPr>
            <w:tcW w:w="1240" w:type="dxa"/>
            <w:vAlign w:val="center"/>
          </w:tcPr>
          <w:p w:rsidR="007877AB" w:rsidRPr="00616538" w:rsidRDefault="007877AB" w:rsidP="002405B3">
            <w:pPr>
              <w:spacing w:before="120" w:after="120"/>
              <w:jc w:val="both"/>
              <w:rPr>
                <w:lang w:val="hr-HR"/>
              </w:rPr>
            </w:pPr>
            <w:r w:rsidRPr="00616538">
              <w:rPr>
                <w:lang w:val="hr-HR"/>
              </w:rPr>
              <w:t>- Trực tiếp;</w:t>
            </w:r>
          </w:p>
          <w:p w:rsidR="007877AB" w:rsidRPr="00616538" w:rsidRDefault="007877AB" w:rsidP="002405B3">
            <w:pPr>
              <w:spacing w:before="120" w:after="120"/>
              <w:jc w:val="both"/>
              <w:rPr>
                <w:lang w:val="hr-HR"/>
              </w:rPr>
            </w:pPr>
            <w:r w:rsidRPr="00616538">
              <w:rPr>
                <w:lang w:val="hr-HR"/>
              </w:rPr>
              <w:t>- Qua dịch vụ công trực tuyến (mức độ 3).</w:t>
            </w:r>
          </w:p>
        </w:tc>
      </w:tr>
      <w:tr w:rsidR="007877AB" w:rsidRPr="006A5614" w:rsidTr="00D255B4">
        <w:trPr>
          <w:trHeight w:val="332"/>
          <w:jc w:val="center"/>
        </w:trPr>
        <w:tc>
          <w:tcPr>
            <w:tcW w:w="591" w:type="dxa"/>
            <w:vAlign w:val="center"/>
          </w:tcPr>
          <w:p w:rsidR="007877AB" w:rsidRPr="00616538" w:rsidRDefault="007877AB" w:rsidP="002405B3">
            <w:pPr>
              <w:spacing w:before="120" w:after="120"/>
              <w:jc w:val="center"/>
            </w:pPr>
            <w:r w:rsidRPr="00616538">
              <w:t>06</w:t>
            </w:r>
          </w:p>
        </w:tc>
        <w:tc>
          <w:tcPr>
            <w:tcW w:w="1235" w:type="dxa"/>
            <w:vAlign w:val="center"/>
          </w:tcPr>
          <w:p w:rsidR="007877AB" w:rsidRPr="00616538" w:rsidRDefault="00C22690" w:rsidP="002405B3">
            <w:pPr>
              <w:spacing w:before="120" w:after="120"/>
              <w:jc w:val="center"/>
            </w:pPr>
            <w:r>
              <w:t>1.002449</w:t>
            </w:r>
          </w:p>
        </w:tc>
        <w:tc>
          <w:tcPr>
            <w:tcW w:w="2421" w:type="dxa"/>
            <w:vAlign w:val="center"/>
          </w:tcPr>
          <w:p w:rsidR="007877AB" w:rsidRPr="00616538" w:rsidRDefault="007877AB" w:rsidP="002405B3">
            <w:pPr>
              <w:spacing w:before="120" w:after="120"/>
              <w:jc w:val="both"/>
              <w:rPr>
                <w:bCs/>
              </w:rPr>
            </w:pPr>
            <w:r w:rsidRPr="00616538">
              <w:rPr>
                <w:bCs/>
              </w:rPr>
              <w:t>Sửa đổi thông tin cá nhân trong hồ sơ người có công</w:t>
            </w:r>
          </w:p>
        </w:tc>
        <w:tc>
          <w:tcPr>
            <w:tcW w:w="2693" w:type="dxa"/>
            <w:vAlign w:val="center"/>
          </w:tcPr>
          <w:p w:rsidR="007877AB" w:rsidRPr="00616538" w:rsidRDefault="007877AB" w:rsidP="002405B3">
            <w:pPr>
              <w:spacing w:before="120" w:after="120"/>
              <w:jc w:val="both"/>
              <w:rPr>
                <w:bCs/>
              </w:rPr>
            </w:pPr>
            <w:r w:rsidRPr="00616538">
              <w:rPr>
                <w:bCs/>
              </w:rPr>
              <w:t>- Tr</w:t>
            </w:r>
            <w:r w:rsidRPr="00616538">
              <w:rPr>
                <w:bCs/>
                <w:lang w:val="hr-HR"/>
              </w:rPr>
              <w:t>ư</w:t>
            </w:r>
            <w:r w:rsidRPr="00616538">
              <w:rPr>
                <w:bCs/>
              </w:rPr>
              <w:t>ờng hợp</w:t>
            </w:r>
            <w:r w:rsidRPr="00616538">
              <w:rPr>
                <w:bCs/>
                <w:lang w:val="hr-HR"/>
              </w:rPr>
              <w:t xml:space="preserve"> đí</w:t>
            </w:r>
            <w:r w:rsidRPr="00616538">
              <w:rPr>
                <w:bCs/>
              </w:rPr>
              <w:t>nh ch</w:t>
            </w:r>
            <w:r w:rsidRPr="00616538">
              <w:rPr>
                <w:bCs/>
                <w:lang w:val="hr-HR"/>
              </w:rPr>
              <w:t>í</w:t>
            </w:r>
            <w:r w:rsidRPr="00616538">
              <w:rPr>
                <w:bCs/>
              </w:rPr>
              <w:t>nh th</w:t>
            </w:r>
            <w:r w:rsidRPr="00616538">
              <w:rPr>
                <w:bCs/>
                <w:lang w:val="hr-HR"/>
              </w:rPr>
              <w:t>ô</w:t>
            </w:r>
            <w:r w:rsidRPr="00616538">
              <w:rPr>
                <w:bCs/>
              </w:rPr>
              <w:t>ng tin thuộc thẩm quyền giải quyết của Sở:</w:t>
            </w:r>
            <w:r w:rsidRPr="00616538">
              <w:rPr>
                <w:bCs/>
                <w:lang w:val="hr-HR"/>
              </w:rPr>
              <w:t xml:space="preserve"> 02 </w:t>
            </w:r>
            <w:r w:rsidRPr="00616538">
              <w:rPr>
                <w:bCs/>
              </w:rPr>
              <w:t>ng</w:t>
            </w:r>
            <w:r w:rsidRPr="00616538">
              <w:rPr>
                <w:bCs/>
                <w:lang w:val="hr-HR"/>
              </w:rPr>
              <w:t>à</w:t>
            </w:r>
            <w:r w:rsidRPr="00616538">
              <w:rPr>
                <w:bCs/>
              </w:rPr>
              <w:t>y l</w:t>
            </w:r>
            <w:r w:rsidRPr="00616538">
              <w:rPr>
                <w:bCs/>
                <w:lang w:val="hr-HR"/>
              </w:rPr>
              <w:t>à</w:t>
            </w:r>
            <w:r w:rsidRPr="00616538">
              <w:rPr>
                <w:bCs/>
              </w:rPr>
              <w:t>m việc</w:t>
            </w:r>
            <w:r w:rsidR="00E869F0" w:rsidRPr="00616538">
              <w:rPr>
                <w:bCs/>
              </w:rPr>
              <w:t>.</w:t>
            </w:r>
          </w:p>
          <w:p w:rsidR="007877AB" w:rsidRPr="00616538" w:rsidRDefault="007877AB" w:rsidP="002405B3">
            <w:pPr>
              <w:spacing w:before="120" w:after="120"/>
              <w:jc w:val="both"/>
            </w:pPr>
            <w:r w:rsidRPr="00616538">
              <w:t>- Tr</w:t>
            </w:r>
            <w:r w:rsidRPr="00616538">
              <w:rPr>
                <w:lang w:val="hr-HR"/>
              </w:rPr>
              <w:t>ư</w:t>
            </w:r>
            <w:r w:rsidRPr="00616538">
              <w:t>ờng hợp</w:t>
            </w:r>
            <w:r w:rsidRPr="00616538">
              <w:rPr>
                <w:lang w:val="hr-HR"/>
              </w:rPr>
              <w:t xml:space="preserve"> đí</w:t>
            </w:r>
            <w:r w:rsidRPr="00616538">
              <w:t>nh ch</w:t>
            </w:r>
            <w:r w:rsidRPr="00616538">
              <w:rPr>
                <w:lang w:val="hr-HR"/>
              </w:rPr>
              <w:t>í</w:t>
            </w:r>
            <w:r w:rsidRPr="00616538">
              <w:t>nh th</w:t>
            </w:r>
            <w:r w:rsidRPr="00616538">
              <w:rPr>
                <w:lang w:val="hr-HR"/>
              </w:rPr>
              <w:t>ô</w:t>
            </w:r>
            <w:r w:rsidRPr="00616538">
              <w:t>ng tin thuộc thẩm quyền của c</w:t>
            </w:r>
            <w:r w:rsidRPr="00616538">
              <w:rPr>
                <w:lang w:val="hr-HR"/>
              </w:rPr>
              <w:t xml:space="preserve">ơ </w:t>
            </w:r>
            <w:r w:rsidRPr="00616538">
              <w:t>quan kh</w:t>
            </w:r>
            <w:r w:rsidRPr="00616538">
              <w:rPr>
                <w:lang w:val="hr-HR"/>
              </w:rPr>
              <w:t>á</w:t>
            </w:r>
            <w:r w:rsidRPr="00616538">
              <w:t xml:space="preserve">c: </w:t>
            </w:r>
            <w:r w:rsidRPr="00616538">
              <w:rPr>
                <w:lang w:val="hr-HR"/>
              </w:rPr>
              <w:t>19</w:t>
            </w:r>
            <w:r w:rsidRPr="00616538">
              <w:rPr>
                <w:lang w:val="vi-VN"/>
              </w:rPr>
              <w:t xml:space="preserve"> ngày làm việc</w:t>
            </w:r>
            <w:r w:rsidRPr="00616538">
              <w:rPr>
                <w:lang w:val="hr-HR"/>
              </w:rPr>
              <w:t>.</w:t>
            </w:r>
          </w:p>
        </w:tc>
        <w:tc>
          <w:tcPr>
            <w:tcW w:w="1276" w:type="dxa"/>
            <w:vAlign w:val="center"/>
          </w:tcPr>
          <w:p w:rsidR="007877AB" w:rsidRPr="00616538" w:rsidRDefault="007877AB" w:rsidP="002405B3">
            <w:pPr>
              <w:spacing w:before="120" w:after="120"/>
              <w:jc w:val="center"/>
              <w:rPr>
                <w:bCs/>
              </w:rPr>
            </w:pPr>
            <w:r w:rsidRPr="00616538">
              <w:rPr>
                <w:bCs/>
              </w:rPr>
              <w:t>Trung tâm Kiểm soát TTHC và Phục vụ hành chính công.</w:t>
            </w:r>
          </w:p>
        </w:tc>
        <w:tc>
          <w:tcPr>
            <w:tcW w:w="992" w:type="dxa"/>
            <w:vAlign w:val="center"/>
          </w:tcPr>
          <w:p w:rsidR="007877AB" w:rsidRPr="00616538" w:rsidRDefault="007877AB" w:rsidP="002405B3">
            <w:pPr>
              <w:spacing w:before="120" w:after="120"/>
              <w:ind w:hanging="12"/>
              <w:jc w:val="center"/>
            </w:pPr>
            <w:r w:rsidRPr="00616538">
              <w:t>Không</w:t>
            </w:r>
          </w:p>
        </w:tc>
        <w:tc>
          <w:tcPr>
            <w:tcW w:w="3402" w:type="dxa"/>
            <w:vAlign w:val="center"/>
          </w:tcPr>
          <w:p w:rsidR="007877AB" w:rsidRPr="00A066C1" w:rsidRDefault="007877AB" w:rsidP="00A066C1">
            <w:pPr>
              <w:pStyle w:val="NormalWeb"/>
              <w:shd w:val="clear" w:color="auto" w:fill="FFFFFF"/>
              <w:spacing w:before="120" w:beforeAutospacing="0" w:after="120" w:afterAutospacing="0"/>
              <w:jc w:val="both"/>
              <w:rPr>
                <w:sz w:val="26"/>
                <w:szCs w:val="26"/>
              </w:rPr>
            </w:pPr>
            <w:r w:rsidRPr="00616538">
              <w:rPr>
                <w:sz w:val="26"/>
                <w:szCs w:val="26"/>
                <w:lang w:val="nl-NL"/>
              </w:rPr>
              <w:t>Điều 48, Th</w:t>
            </w:r>
            <w:r w:rsidRPr="00616538">
              <w:rPr>
                <w:sz w:val="26"/>
                <w:szCs w:val="26"/>
                <w:lang w:val="hr-HR"/>
              </w:rPr>
              <w:t>ô</w:t>
            </w:r>
            <w:r w:rsidRPr="00616538">
              <w:rPr>
                <w:sz w:val="26"/>
                <w:szCs w:val="26"/>
                <w:lang w:val="nl-NL"/>
              </w:rPr>
              <w:t>ng t</w:t>
            </w:r>
            <w:r w:rsidRPr="00616538">
              <w:rPr>
                <w:sz w:val="26"/>
                <w:szCs w:val="26"/>
                <w:lang w:val="hr-HR"/>
              </w:rPr>
              <w:t xml:space="preserve">ư </w:t>
            </w:r>
            <w:r w:rsidRPr="00616538">
              <w:rPr>
                <w:sz w:val="26"/>
                <w:szCs w:val="26"/>
                <w:lang w:val="nl-NL"/>
              </w:rPr>
              <w:t xml:space="preserve">số </w:t>
            </w:r>
            <w:r w:rsidRPr="00616538">
              <w:rPr>
                <w:sz w:val="26"/>
                <w:szCs w:val="26"/>
                <w:lang w:val="vi-VN"/>
              </w:rPr>
              <w:t>05</w:t>
            </w:r>
            <w:r w:rsidRPr="00616538">
              <w:rPr>
                <w:sz w:val="26"/>
                <w:szCs w:val="26"/>
                <w:lang w:val="hr-HR"/>
              </w:rPr>
              <w:t>/20</w:t>
            </w:r>
            <w:r w:rsidRPr="00616538">
              <w:rPr>
                <w:sz w:val="26"/>
                <w:szCs w:val="26"/>
                <w:lang w:val="vi-VN"/>
              </w:rPr>
              <w:t>13</w:t>
            </w:r>
            <w:r w:rsidRPr="00616538">
              <w:rPr>
                <w:sz w:val="26"/>
                <w:szCs w:val="26"/>
                <w:lang w:val="hr-HR"/>
              </w:rPr>
              <w:t>/</w:t>
            </w:r>
            <w:r w:rsidRPr="00616538">
              <w:rPr>
                <w:sz w:val="26"/>
                <w:szCs w:val="26"/>
                <w:lang w:val="nl-NL"/>
              </w:rPr>
              <w:t>TT</w:t>
            </w:r>
            <w:r w:rsidRPr="00616538">
              <w:rPr>
                <w:sz w:val="26"/>
                <w:szCs w:val="26"/>
                <w:lang w:val="hr-HR"/>
              </w:rPr>
              <w:t>-</w:t>
            </w:r>
            <w:r w:rsidRPr="00616538">
              <w:rPr>
                <w:sz w:val="26"/>
                <w:szCs w:val="26"/>
                <w:lang w:val="nl-NL"/>
              </w:rPr>
              <w:t>BL</w:t>
            </w:r>
            <w:r w:rsidRPr="00616538">
              <w:rPr>
                <w:sz w:val="26"/>
                <w:szCs w:val="26"/>
                <w:lang w:val="hr-HR"/>
              </w:rPr>
              <w:t>Đ</w:t>
            </w:r>
            <w:r w:rsidRPr="00616538">
              <w:rPr>
                <w:sz w:val="26"/>
                <w:szCs w:val="26"/>
                <w:lang w:val="nl-NL"/>
              </w:rPr>
              <w:t>TBXH ng</w:t>
            </w:r>
            <w:r w:rsidRPr="00616538">
              <w:rPr>
                <w:sz w:val="26"/>
                <w:szCs w:val="26"/>
                <w:lang w:val="hr-HR"/>
              </w:rPr>
              <w:t>à</w:t>
            </w:r>
            <w:r w:rsidRPr="00616538">
              <w:rPr>
                <w:sz w:val="26"/>
                <w:szCs w:val="26"/>
                <w:lang w:val="nl-NL"/>
              </w:rPr>
              <w:t xml:space="preserve">y </w:t>
            </w:r>
            <w:r w:rsidRPr="00616538">
              <w:rPr>
                <w:sz w:val="26"/>
                <w:szCs w:val="26"/>
                <w:lang w:val="vi-VN"/>
              </w:rPr>
              <w:t>15</w:t>
            </w:r>
            <w:r w:rsidRPr="00616538">
              <w:rPr>
                <w:sz w:val="26"/>
                <w:szCs w:val="26"/>
                <w:lang w:val="hr-HR"/>
              </w:rPr>
              <w:t>/</w:t>
            </w:r>
            <w:r w:rsidRPr="00616538">
              <w:rPr>
                <w:sz w:val="26"/>
                <w:szCs w:val="26"/>
                <w:lang w:val="vi-VN"/>
              </w:rPr>
              <w:t>5</w:t>
            </w:r>
            <w:r w:rsidRPr="00616538">
              <w:rPr>
                <w:sz w:val="26"/>
                <w:szCs w:val="26"/>
                <w:lang w:val="hr-HR"/>
              </w:rPr>
              <w:t>/20</w:t>
            </w:r>
            <w:r w:rsidRPr="00616538">
              <w:rPr>
                <w:sz w:val="26"/>
                <w:szCs w:val="26"/>
                <w:lang w:val="vi-VN"/>
              </w:rPr>
              <w:t xml:space="preserve">13 </w:t>
            </w:r>
            <w:r w:rsidRPr="00616538">
              <w:rPr>
                <w:sz w:val="26"/>
                <w:szCs w:val="26"/>
                <w:lang w:val="nl-NL"/>
              </w:rPr>
              <w:t>của Bộ Lao</w:t>
            </w:r>
            <w:r w:rsidRPr="00616538">
              <w:rPr>
                <w:sz w:val="26"/>
                <w:szCs w:val="26"/>
                <w:lang w:val="hr-HR"/>
              </w:rPr>
              <w:t xml:space="preserve"> đ</w:t>
            </w:r>
            <w:r w:rsidRPr="00616538">
              <w:rPr>
                <w:sz w:val="26"/>
                <w:szCs w:val="26"/>
                <w:lang w:val="nl-NL"/>
              </w:rPr>
              <w:t>ộng</w:t>
            </w:r>
            <w:r w:rsidRPr="00616538">
              <w:rPr>
                <w:sz w:val="26"/>
                <w:szCs w:val="26"/>
                <w:lang w:val="hr-HR"/>
              </w:rPr>
              <w:t xml:space="preserve"> – </w:t>
            </w:r>
            <w:r w:rsidRPr="00616538">
              <w:rPr>
                <w:sz w:val="26"/>
                <w:szCs w:val="26"/>
                <w:lang w:val="nl-NL"/>
              </w:rPr>
              <w:t>Th</w:t>
            </w:r>
            <w:r w:rsidRPr="00616538">
              <w:rPr>
                <w:sz w:val="26"/>
                <w:szCs w:val="26"/>
                <w:lang w:val="hr-HR"/>
              </w:rPr>
              <w:t>ươ</w:t>
            </w:r>
            <w:r w:rsidRPr="00616538">
              <w:rPr>
                <w:sz w:val="26"/>
                <w:szCs w:val="26"/>
                <w:lang w:val="nl-NL"/>
              </w:rPr>
              <w:t>ng binh v</w:t>
            </w:r>
            <w:r w:rsidRPr="00616538">
              <w:rPr>
                <w:sz w:val="26"/>
                <w:szCs w:val="26"/>
                <w:lang w:val="hr-HR"/>
              </w:rPr>
              <w:t xml:space="preserve">à </w:t>
            </w:r>
            <w:r w:rsidRPr="00616538">
              <w:rPr>
                <w:sz w:val="26"/>
                <w:szCs w:val="26"/>
                <w:lang w:val="nl-NL"/>
              </w:rPr>
              <w:t>X</w:t>
            </w:r>
            <w:r w:rsidRPr="00616538">
              <w:rPr>
                <w:sz w:val="26"/>
                <w:szCs w:val="26"/>
                <w:lang w:val="hr-HR"/>
              </w:rPr>
              <w:t xml:space="preserve">ã </w:t>
            </w:r>
            <w:r w:rsidRPr="00616538">
              <w:rPr>
                <w:sz w:val="26"/>
                <w:szCs w:val="26"/>
                <w:lang w:val="nl-NL"/>
              </w:rPr>
              <w:t>hội h</w:t>
            </w:r>
            <w:r w:rsidRPr="00616538">
              <w:rPr>
                <w:sz w:val="26"/>
                <w:szCs w:val="26"/>
                <w:lang w:val="hr-HR"/>
              </w:rPr>
              <w:t>ư</w:t>
            </w:r>
            <w:r w:rsidRPr="00616538">
              <w:rPr>
                <w:sz w:val="26"/>
                <w:szCs w:val="26"/>
                <w:lang w:val="nl-NL"/>
              </w:rPr>
              <w:t xml:space="preserve">ớng dẫn về </w:t>
            </w:r>
            <w:r w:rsidRPr="00616538">
              <w:rPr>
                <w:sz w:val="26"/>
                <w:szCs w:val="26"/>
                <w:lang w:val="vi-VN"/>
              </w:rPr>
              <w:t xml:space="preserve">thủ tục lập </w:t>
            </w:r>
            <w:r w:rsidRPr="00616538">
              <w:rPr>
                <w:sz w:val="26"/>
                <w:szCs w:val="26"/>
                <w:lang w:val="nl-NL"/>
              </w:rPr>
              <w:t>hồ s</w:t>
            </w:r>
            <w:r w:rsidRPr="00616538">
              <w:rPr>
                <w:sz w:val="26"/>
                <w:szCs w:val="26"/>
                <w:lang w:val="hr-HR"/>
              </w:rPr>
              <w:t xml:space="preserve">ơ, </w:t>
            </w:r>
            <w:r w:rsidRPr="00616538">
              <w:rPr>
                <w:sz w:val="26"/>
                <w:szCs w:val="26"/>
                <w:lang w:val="vi-VN"/>
              </w:rPr>
              <w:t xml:space="preserve">quản lý </w:t>
            </w:r>
            <w:r w:rsidRPr="00616538">
              <w:rPr>
                <w:sz w:val="26"/>
                <w:szCs w:val="26"/>
                <w:lang w:val="nl-NL"/>
              </w:rPr>
              <w:t>hồ s</w:t>
            </w:r>
            <w:r w:rsidRPr="00616538">
              <w:rPr>
                <w:sz w:val="26"/>
                <w:szCs w:val="26"/>
                <w:lang w:val="hr-HR"/>
              </w:rPr>
              <w:t>ơ</w:t>
            </w:r>
            <w:r w:rsidRPr="00616538">
              <w:rPr>
                <w:sz w:val="26"/>
                <w:szCs w:val="26"/>
                <w:lang w:val="vi-VN"/>
              </w:rPr>
              <w:t xml:space="preserve">, </w:t>
            </w:r>
            <w:r w:rsidRPr="00616538">
              <w:rPr>
                <w:sz w:val="26"/>
                <w:szCs w:val="26"/>
                <w:lang w:val="nl-NL"/>
              </w:rPr>
              <w:t>thực hiện chế</w:t>
            </w:r>
            <w:r w:rsidRPr="00616538">
              <w:rPr>
                <w:sz w:val="26"/>
                <w:szCs w:val="26"/>
                <w:lang w:val="hr-HR"/>
              </w:rPr>
              <w:t xml:space="preserve"> đ</w:t>
            </w:r>
            <w:r w:rsidRPr="00616538">
              <w:rPr>
                <w:sz w:val="26"/>
                <w:szCs w:val="26"/>
                <w:lang w:val="nl-NL"/>
              </w:rPr>
              <w:t>ộ</w:t>
            </w:r>
            <w:r w:rsidRPr="00616538">
              <w:rPr>
                <w:sz w:val="26"/>
                <w:szCs w:val="26"/>
                <w:lang w:val="hr-HR"/>
              </w:rPr>
              <w:t xml:space="preserve"> ư</w:t>
            </w:r>
            <w:r w:rsidRPr="00616538">
              <w:rPr>
                <w:sz w:val="26"/>
                <w:szCs w:val="26"/>
                <w:lang w:val="nl-NL"/>
              </w:rPr>
              <w:t>u</w:t>
            </w:r>
            <w:r w:rsidRPr="00616538">
              <w:rPr>
                <w:sz w:val="26"/>
                <w:szCs w:val="26"/>
                <w:lang w:val="hr-HR"/>
              </w:rPr>
              <w:t xml:space="preserve"> đã</w:t>
            </w:r>
            <w:r w:rsidRPr="00616538">
              <w:rPr>
                <w:sz w:val="26"/>
                <w:szCs w:val="26"/>
                <w:lang w:val="nl-NL"/>
              </w:rPr>
              <w:t>i ng</w:t>
            </w:r>
            <w:r w:rsidRPr="00616538">
              <w:rPr>
                <w:sz w:val="26"/>
                <w:szCs w:val="26"/>
                <w:lang w:val="hr-HR"/>
              </w:rPr>
              <w:t>ư</w:t>
            </w:r>
            <w:r w:rsidRPr="00616538">
              <w:rPr>
                <w:sz w:val="26"/>
                <w:szCs w:val="26"/>
                <w:lang w:val="nl-NL"/>
              </w:rPr>
              <w:t>ời c</w:t>
            </w:r>
            <w:r w:rsidRPr="00616538">
              <w:rPr>
                <w:sz w:val="26"/>
                <w:szCs w:val="26"/>
                <w:lang w:val="hr-HR"/>
              </w:rPr>
              <w:t xml:space="preserve">ó </w:t>
            </w:r>
            <w:r w:rsidRPr="00616538">
              <w:rPr>
                <w:sz w:val="26"/>
                <w:szCs w:val="26"/>
                <w:lang w:val="nl-NL"/>
              </w:rPr>
              <w:t>c</w:t>
            </w:r>
            <w:r w:rsidRPr="00616538">
              <w:rPr>
                <w:sz w:val="26"/>
                <w:szCs w:val="26"/>
                <w:lang w:val="hr-HR"/>
              </w:rPr>
              <w:t>ô</w:t>
            </w:r>
            <w:r w:rsidRPr="00616538">
              <w:rPr>
                <w:sz w:val="26"/>
                <w:szCs w:val="26"/>
                <w:lang w:val="nl-NL"/>
              </w:rPr>
              <w:t>ng với c</w:t>
            </w:r>
            <w:r w:rsidRPr="00616538">
              <w:rPr>
                <w:sz w:val="26"/>
                <w:szCs w:val="26"/>
                <w:lang w:val="hr-HR"/>
              </w:rPr>
              <w:t>á</w:t>
            </w:r>
            <w:r w:rsidRPr="00616538">
              <w:rPr>
                <w:sz w:val="26"/>
                <w:szCs w:val="26"/>
                <w:lang w:val="nl-NL"/>
              </w:rPr>
              <w:t>ch mạng</w:t>
            </w:r>
            <w:r w:rsidRPr="00616538">
              <w:rPr>
                <w:sz w:val="26"/>
                <w:szCs w:val="26"/>
                <w:lang w:val="vi-VN"/>
              </w:rPr>
              <w:t xml:space="preserve"> và thân nhân</w:t>
            </w:r>
          </w:p>
        </w:tc>
        <w:tc>
          <w:tcPr>
            <w:tcW w:w="1276" w:type="dxa"/>
            <w:vAlign w:val="center"/>
          </w:tcPr>
          <w:p w:rsidR="007877AB" w:rsidRPr="00616538" w:rsidRDefault="007877AB" w:rsidP="002405B3">
            <w:pPr>
              <w:spacing w:before="120" w:after="120"/>
              <w:jc w:val="both"/>
              <w:rPr>
                <w:lang w:val="hr-HR"/>
              </w:rPr>
            </w:pPr>
            <w:r w:rsidRPr="00616538">
              <w:rPr>
                <w:lang w:val="hr-HR"/>
              </w:rPr>
              <w:t>- Trực tiếp;</w:t>
            </w:r>
          </w:p>
          <w:p w:rsidR="007877AB" w:rsidRPr="00616538" w:rsidRDefault="007877AB" w:rsidP="002405B3">
            <w:pPr>
              <w:spacing w:before="120" w:after="120"/>
              <w:jc w:val="both"/>
              <w:rPr>
                <w:lang w:val="hr-HR"/>
              </w:rPr>
            </w:pPr>
            <w:r w:rsidRPr="00616538">
              <w:rPr>
                <w:lang w:val="hr-HR"/>
              </w:rPr>
              <w:t>- Qua dịch vụ công trực tuyến (mức độ 3).</w:t>
            </w:r>
          </w:p>
        </w:tc>
        <w:tc>
          <w:tcPr>
            <w:tcW w:w="1240" w:type="dxa"/>
            <w:vAlign w:val="center"/>
          </w:tcPr>
          <w:p w:rsidR="007877AB" w:rsidRPr="00616538" w:rsidRDefault="007877AB" w:rsidP="002405B3">
            <w:pPr>
              <w:spacing w:before="120" w:after="120"/>
              <w:jc w:val="both"/>
              <w:rPr>
                <w:lang w:val="hr-HR"/>
              </w:rPr>
            </w:pPr>
            <w:r w:rsidRPr="00616538">
              <w:rPr>
                <w:lang w:val="hr-HR"/>
              </w:rPr>
              <w:t>- Trực tiếp;</w:t>
            </w:r>
          </w:p>
          <w:p w:rsidR="007877AB" w:rsidRPr="00616538" w:rsidRDefault="007877AB" w:rsidP="002405B3">
            <w:pPr>
              <w:spacing w:before="120" w:after="120"/>
              <w:jc w:val="both"/>
              <w:rPr>
                <w:lang w:val="hr-HR"/>
              </w:rPr>
            </w:pPr>
            <w:r w:rsidRPr="00616538">
              <w:rPr>
                <w:lang w:val="hr-HR"/>
              </w:rPr>
              <w:t>- Qua dịch vụ công trực tuyến (mức độ 3).</w:t>
            </w:r>
          </w:p>
        </w:tc>
      </w:tr>
      <w:tr w:rsidR="007877AB" w:rsidRPr="006A5614" w:rsidTr="00D255B4">
        <w:trPr>
          <w:trHeight w:val="332"/>
          <w:jc w:val="center"/>
        </w:trPr>
        <w:tc>
          <w:tcPr>
            <w:tcW w:w="591" w:type="dxa"/>
            <w:vAlign w:val="center"/>
          </w:tcPr>
          <w:p w:rsidR="007877AB" w:rsidRPr="00616538" w:rsidRDefault="007877AB" w:rsidP="002405B3">
            <w:pPr>
              <w:spacing w:before="120" w:after="120"/>
              <w:jc w:val="center"/>
            </w:pPr>
            <w:r w:rsidRPr="00616538">
              <w:t>07</w:t>
            </w:r>
          </w:p>
        </w:tc>
        <w:tc>
          <w:tcPr>
            <w:tcW w:w="1235" w:type="dxa"/>
            <w:vAlign w:val="center"/>
          </w:tcPr>
          <w:p w:rsidR="007877AB" w:rsidRPr="00616538" w:rsidRDefault="00C22690" w:rsidP="002405B3">
            <w:pPr>
              <w:spacing w:before="120" w:after="120"/>
              <w:jc w:val="center"/>
            </w:pPr>
            <w:r>
              <w:t>1.002487</w:t>
            </w:r>
          </w:p>
        </w:tc>
        <w:tc>
          <w:tcPr>
            <w:tcW w:w="2421" w:type="dxa"/>
            <w:vAlign w:val="center"/>
          </w:tcPr>
          <w:p w:rsidR="007877AB" w:rsidRPr="00616538" w:rsidRDefault="007877AB" w:rsidP="00F02FDF">
            <w:pPr>
              <w:spacing w:before="120" w:after="120"/>
              <w:jc w:val="both"/>
              <w:rPr>
                <w:bCs/>
              </w:rPr>
            </w:pPr>
            <w:r w:rsidRPr="00616538">
              <w:rPr>
                <w:bCs/>
              </w:rPr>
              <w:t xml:space="preserve">Di chuyển hồ sơ người có công với cách mạng </w:t>
            </w:r>
          </w:p>
        </w:tc>
        <w:tc>
          <w:tcPr>
            <w:tcW w:w="2693" w:type="dxa"/>
            <w:vAlign w:val="center"/>
          </w:tcPr>
          <w:p w:rsidR="007877AB" w:rsidRPr="00616538" w:rsidRDefault="007877AB" w:rsidP="002405B3">
            <w:pPr>
              <w:spacing w:before="120" w:after="120"/>
              <w:jc w:val="center"/>
            </w:pPr>
            <w:r w:rsidRPr="00616538">
              <w:rPr>
                <w:bCs/>
              </w:rPr>
              <w:t>13 ngày làm việc</w:t>
            </w:r>
          </w:p>
        </w:tc>
        <w:tc>
          <w:tcPr>
            <w:tcW w:w="1276" w:type="dxa"/>
            <w:vAlign w:val="center"/>
          </w:tcPr>
          <w:p w:rsidR="007877AB" w:rsidRPr="00616538" w:rsidRDefault="007877AB" w:rsidP="002405B3">
            <w:pPr>
              <w:spacing w:before="120" w:after="120"/>
              <w:jc w:val="center"/>
              <w:rPr>
                <w:bCs/>
              </w:rPr>
            </w:pPr>
            <w:r w:rsidRPr="00616538">
              <w:rPr>
                <w:bCs/>
              </w:rPr>
              <w:t>Trung tâm Kiểm soát TTHC và Phục vụ hành chính công.</w:t>
            </w:r>
          </w:p>
        </w:tc>
        <w:tc>
          <w:tcPr>
            <w:tcW w:w="992" w:type="dxa"/>
            <w:vAlign w:val="center"/>
          </w:tcPr>
          <w:p w:rsidR="007877AB" w:rsidRPr="00616538" w:rsidRDefault="007877AB" w:rsidP="002405B3">
            <w:pPr>
              <w:spacing w:before="120" w:after="120"/>
              <w:ind w:hanging="12"/>
              <w:jc w:val="center"/>
            </w:pPr>
            <w:r w:rsidRPr="00616538">
              <w:t>Không</w:t>
            </w:r>
          </w:p>
        </w:tc>
        <w:tc>
          <w:tcPr>
            <w:tcW w:w="3402" w:type="dxa"/>
            <w:vAlign w:val="center"/>
          </w:tcPr>
          <w:p w:rsidR="007877AB" w:rsidRPr="00616538" w:rsidRDefault="007877AB" w:rsidP="002405B3">
            <w:pPr>
              <w:pStyle w:val="NormalWeb"/>
              <w:shd w:val="clear" w:color="auto" w:fill="FFFFFF"/>
              <w:spacing w:before="120" w:beforeAutospacing="0" w:after="120" w:afterAutospacing="0"/>
              <w:jc w:val="both"/>
              <w:rPr>
                <w:sz w:val="26"/>
                <w:szCs w:val="26"/>
              </w:rPr>
            </w:pPr>
            <w:r w:rsidRPr="00616538">
              <w:rPr>
                <w:sz w:val="26"/>
                <w:szCs w:val="26"/>
                <w:lang w:val="nl-NL"/>
              </w:rPr>
              <w:t>Điều 49, Th</w:t>
            </w:r>
            <w:r w:rsidRPr="00616538">
              <w:rPr>
                <w:sz w:val="26"/>
                <w:szCs w:val="26"/>
                <w:lang w:val="hr-HR"/>
              </w:rPr>
              <w:t>ô</w:t>
            </w:r>
            <w:r w:rsidRPr="00616538">
              <w:rPr>
                <w:sz w:val="26"/>
                <w:szCs w:val="26"/>
                <w:lang w:val="nl-NL"/>
              </w:rPr>
              <w:t>ng t</w:t>
            </w:r>
            <w:r w:rsidRPr="00616538">
              <w:rPr>
                <w:sz w:val="26"/>
                <w:szCs w:val="26"/>
                <w:lang w:val="hr-HR"/>
              </w:rPr>
              <w:t xml:space="preserve">ư </w:t>
            </w:r>
            <w:r w:rsidRPr="00616538">
              <w:rPr>
                <w:sz w:val="26"/>
                <w:szCs w:val="26"/>
                <w:lang w:val="nl-NL"/>
              </w:rPr>
              <w:t xml:space="preserve">số </w:t>
            </w:r>
            <w:r w:rsidRPr="00616538">
              <w:rPr>
                <w:sz w:val="26"/>
                <w:szCs w:val="26"/>
                <w:lang w:val="vi-VN"/>
              </w:rPr>
              <w:t>05</w:t>
            </w:r>
            <w:r w:rsidRPr="00616538">
              <w:rPr>
                <w:sz w:val="26"/>
                <w:szCs w:val="26"/>
                <w:lang w:val="hr-HR"/>
              </w:rPr>
              <w:t>/20</w:t>
            </w:r>
            <w:r w:rsidRPr="00616538">
              <w:rPr>
                <w:sz w:val="26"/>
                <w:szCs w:val="26"/>
                <w:lang w:val="vi-VN"/>
              </w:rPr>
              <w:t>13</w:t>
            </w:r>
            <w:r w:rsidRPr="00616538">
              <w:rPr>
                <w:sz w:val="26"/>
                <w:szCs w:val="26"/>
                <w:lang w:val="hr-HR"/>
              </w:rPr>
              <w:t>/</w:t>
            </w:r>
            <w:r w:rsidRPr="00616538">
              <w:rPr>
                <w:sz w:val="26"/>
                <w:szCs w:val="26"/>
                <w:lang w:val="nl-NL"/>
              </w:rPr>
              <w:t>TT</w:t>
            </w:r>
            <w:r w:rsidRPr="00616538">
              <w:rPr>
                <w:sz w:val="26"/>
                <w:szCs w:val="26"/>
                <w:lang w:val="hr-HR"/>
              </w:rPr>
              <w:t>-</w:t>
            </w:r>
            <w:r w:rsidRPr="00616538">
              <w:rPr>
                <w:sz w:val="26"/>
                <w:szCs w:val="26"/>
                <w:lang w:val="nl-NL"/>
              </w:rPr>
              <w:t>BL</w:t>
            </w:r>
            <w:r w:rsidRPr="00616538">
              <w:rPr>
                <w:sz w:val="26"/>
                <w:szCs w:val="26"/>
                <w:lang w:val="hr-HR"/>
              </w:rPr>
              <w:t>Đ</w:t>
            </w:r>
            <w:r w:rsidRPr="00616538">
              <w:rPr>
                <w:sz w:val="26"/>
                <w:szCs w:val="26"/>
                <w:lang w:val="nl-NL"/>
              </w:rPr>
              <w:t>TBXH ng</w:t>
            </w:r>
            <w:r w:rsidRPr="00616538">
              <w:rPr>
                <w:sz w:val="26"/>
                <w:szCs w:val="26"/>
                <w:lang w:val="hr-HR"/>
              </w:rPr>
              <w:t>à</w:t>
            </w:r>
            <w:r w:rsidRPr="00616538">
              <w:rPr>
                <w:sz w:val="26"/>
                <w:szCs w:val="26"/>
                <w:lang w:val="nl-NL"/>
              </w:rPr>
              <w:t xml:space="preserve">y </w:t>
            </w:r>
            <w:r w:rsidRPr="00616538">
              <w:rPr>
                <w:sz w:val="26"/>
                <w:szCs w:val="26"/>
                <w:lang w:val="vi-VN"/>
              </w:rPr>
              <w:t>15</w:t>
            </w:r>
            <w:r w:rsidRPr="00616538">
              <w:rPr>
                <w:sz w:val="26"/>
                <w:szCs w:val="26"/>
                <w:lang w:val="hr-HR"/>
              </w:rPr>
              <w:t>/</w:t>
            </w:r>
            <w:r w:rsidRPr="00616538">
              <w:rPr>
                <w:sz w:val="26"/>
                <w:szCs w:val="26"/>
                <w:lang w:val="vi-VN"/>
              </w:rPr>
              <w:t>5</w:t>
            </w:r>
            <w:r w:rsidRPr="00616538">
              <w:rPr>
                <w:sz w:val="26"/>
                <w:szCs w:val="26"/>
                <w:lang w:val="hr-HR"/>
              </w:rPr>
              <w:t>/20</w:t>
            </w:r>
            <w:r w:rsidRPr="00616538">
              <w:rPr>
                <w:sz w:val="26"/>
                <w:szCs w:val="26"/>
                <w:lang w:val="vi-VN"/>
              </w:rPr>
              <w:t xml:space="preserve">13 </w:t>
            </w:r>
            <w:r w:rsidRPr="00616538">
              <w:rPr>
                <w:sz w:val="26"/>
                <w:szCs w:val="26"/>
                <w:lang w:val="nl-NL"/>
              </w:rPr>
              <w:t>của Bộ Lao động – Thương binh và Xã hội h</w:t>
            </w:r>
            <w:r w:rsidRPr="00616538">
              <w:rPr>
                <w:sz w:val="26"/>
                <w:szCs w:val="26"/>
                <w:lang w:val="hr-HR"/>
              </w:rPr>
              <w:t>ư</w:t>
            </w:r>
            <w:r w:rsidRPr="00616538">
              <w:rPr>
                <w:sz w:val="26"/>
                <w:szCs w:val="26"/>
                <w:lang w:val="nl-NL"/>
              </w:rPr>
              <w:t xml:space="preserve">ớng dẫn về </w:t>
            </w:r>
            <w:r w:rsidRPr="00616538">
              <w:rPr>
                <w:sz w:val="26"/>
                <w:szCs w:val="26"/>
                <w:lang w:val="vi-VN"/>
              </w:rPr>
              <w:t xml:space="preserve">thủ tục lập </w:t>
            </w:r>
            <w:r w:rsidRPr="00616538">
              <w:rPr>
                <w:sz w:val="26"/>
                <w:szCs w:val="26"/>
                <w:lang w:val="nl-NL"/>
              </w:rPr>
              <w:t>hồ s</w:t>
            </w:r>
            <w:r w:rsidRPr="00616538">
              <w:rPr>
                <w:sz w:val="26"/>
                <w:szCs w:val="26"/>
                <w:lang w:val="hr-HR"/>
              </w:rPr>
              <w:t xml:space="preserve">ơ, </w:t>
            </w:r>
            <w:r w:rsidRPr="00616538">
              <w:rPr>
                <w:sz w:val="26"/>
                <w:szCs w:val="26"/>
                <w:lang w:val="vi-VN"/>
              </w:rPr>
              <w:t xml:space="preserve">quản lý </w:t>
            </w:r>
            <w:r w:rsidRPr="00616538">
              <w:rPr>
                <w:sz w:val="26"/>
                <w:szCs w:val="26"/>
                <w:lang w:val="nl-NL"/>
              </w:rPr>
              <w:t>hồ s</w:t>
            </w:r>
            <w:r w:rsidRPr="00616538">
              <w:rPr>
                <w:sz w:val="26"/>
                <w:szCs w:val="26"/>
                <w:lang w:val="hr-HR"/>
              </w:rPr>
              <w:t>ơ</w:t>
            </w:r>
            <w:r w:rsidRPr="00616538">
              <w:rPr>
                <w:sz w:val="26"/>
                <w:szCs w:val="26"/>
                <w:lang w:val="vi-VN"/>
              </w:rPr>
              <w:t xml:space="preserve">, </w:t>
            </w:r>
            <w:r w:rsidRPr="00616538">
              <w:rPr>
                <w:sz w:val="26"/>
                <w:szCs w:val="26"/>
                <w:lang w:val="nl-NL"/>
              </w:rPr>
              <w:t>thực hiện chế</w:t>
            </w:r>
            <w:r w:rsidRPr="00616538">
              <w:rPr>
                <w:sz w:val="26"/>
                <w:szCs w:val="26"/>
                <w:lang w:val="hr-HR"/>
              </w:rPr>
              <w:t xml:space="preserve"> đ</w:t>
            </w:r>
            <w:r w:rsidRPr="00616538">
              <w:rPr>
                <w:sz w:val="26"/>
                <w:szCs w:val="26"/>
                <w:lang w:val="nl-NL"/>
              </w:rPr>
              <w:t>ộ</w:t>
            </w:r>
            <w:r w:rsidRPr="00616538">
              <w:rPr>
                <w:sz w:val="26"/>
                <w:szCs w:val="26"/>
                <w:lang w:val="hr-HR"/>
              </w:rPr>
              <w:t xml:space="preserve"> ư</w:t>
            </w:r>
            <w:r w:rsidRPr="00616538">
              <w:rPr>
                <w:sz w:val="26"/>
                <w:szCs w:val="26"/>
                <w:lang w:val="nl-NL"/>
              </w:rPr>
              <w:t>u</w:t>
            </w:r>
            <w:r w:rsidRPr="00616538">
              <w:rPr>
                <w:sz w:val="26"/>
                <w:szCs w:val="26"/>
                <w:lang w:val="hr-HR"/>
              </w:rPr>
              <w:t xml:space="preserve"> đã</w:t>
            </w:r>
            <w:r w:rsidRPr="00616538">
              <w:rPr>
                <w:sz w:val="26"/>
                <w:szCs w:val="26"/>
                <w:lang w:val="nl-NL"/>
              </w:rPr>
              <w:t>i ng</w:t>
            </w:r>
            <w:r w:rsidRPr="00616538">
              <w:rPr>
                <w:sz w:val="26"/>
                <w:szCs w:val="26"/>
                <w:lang w:val="hr-HR"/>
              </w:rPr>
              <w:t>ư</w:t>
            </w:r>
            <w:r w:rsidRPr="00616538">
              <w:rPr>
                <w:sz w:val="26"/>
                <w:szCs w:val="26"/>
                <w:lang w:val="nl-NL"/>
              </w:rPr>
              <w:t>ời c</w:t>
            </w:r>
            <w:r w:rsidRPr="00616538">
              <w:rPr>
                <w:sz w:val="26"/>
                <w:szCs w:val="26"/>
                <w:lang w:val="hr-HR"/>
              </w:rPr>
              <w:t xml:space="preserve">ó </w:t>
            </w:r>
            <w:r w:rsidRPr="00616538">
              <w:rPr>
                <w:sz w:val="26"/>
                <w:szCs w:val="26"/>
                <w:lang w:val="nl-NL"/>
              </w:rPr>
              <w:t>c</w:t>
            </w:r>
            <w:r w:rsidRPr="00616538">
              <w:rPr>
                <w:sz w:val="26"/>
                <w:szCs w:val="26"/>
                <w:lang w:val="hr-HR"/>
              </w:rPr>
              <w:t>ô</w:t>
            </w:r>
            <w:r w:rsidRPr="00616538">
              <w:rPr>
                <w:sz w:val="26"/>
                <w:szCs w:val="26"/>
                <w:lang w:val="nl-NL"/>
              </w:rPr>
              <w:t>ng với c</w:t>
            </w:r>
            <w:r w:rsidRPr="00616538">
              <w:rPr>
                <w:sz w:val="26"/>
                <w:szCs w:val="26"/>
                <w:lang w:val="hr-HR"/>
              </w:rPr>
              <w:t>á</w:t>
            </w:r>
            <w:r w:rsidRPr="00616538">
              <w:rPr>
                <w:sz w:val="26"/>
                <w:szCs w:val="26"/>
                <w:lang w:val="nl-NL"/>
              </w:rPr>
              <w:t>ch mạng</w:t>
            </w:r>
            <w:r w:rsidRPr="00616538">
              <w:rPr>
                <w:sz w:val="26"/>
                <w:szCs w:val="26"/>
                <w:lang w:val="vi-VN"/>
              </w:rPr>
              <w:t xml:space="preserve"> và thân nhân</w:t>
            </w:r>
            <w:r w:rsidRPr="00616538">
              <w:rPr>
                <w:sz w:val="26"/>
                <w:szCs w:val="26"/>
              </w:rPr>
              <w:t>.</w:t>
            </w:r>
          </w:p>
        </w:tc>
        <w:tc>
          <w:tcPr>
            <w:tcW w:w="1276" w:type="dxa"/>
            <w:vAlign w:val="center"/>
          </w:tcPr>
          <w:p w:rsidR="007877AB" w:rsidRPr="00616538" w:rsidRDefault="007877AB" w:rsidP="002405B3">
            <w:pPr>
              <w:spacing w:before="120" w:after="120"/>
              <w:jc w:val="both"/>
              <w:rPr>
                <w:lang w:val="hr-HR"/>
              </w:rPr>
            </w:pPr>
            <w:r w:rsidRPr="00616538">
              <w:rPr>
                <w:lang w:val="hr-HR"/>
              </w:rPr>
              <w:t>- Trực tiếp;</w:t>
            </w:r>
          </w:p>
          <w:p w:rsidR="007877AB" w:rsidRPr="00616538" w:rsidRDefault="007877AB" w:rsidP="002405B3">
            <w:pPr>
              <w:spacing w:before="120" w:after="120"/>
              <w:jc w:val="both"/>
              <w:rPr>
                <w:lang w:val="hr-HR"/>
              </w:rPr>
            </w:pPr>
            <w:r w:rsidRPr="00616538">
              <w:rPr>
                <w:lang w:val="hr-HR"/>
              </w:rPr>
              <w:t>- Qua dịch vụ công trực tuyến (mức độ 3).</w:t>
            </w:r>
          </w:p>
        </w:tc>
        <w:tc>
          <w:tcPr>
            <w:tcW w:w="1240" w:type="dxa"/>
            <w:vAlign w:val="center"/>
          </w:tcPr>
          <w:p w:rsidR="007877AB" w:rsidRPr="00616538" w:rsidRDefault="007877AB" w:rsidP="002405B3">
            <w:pPr>
              <w:spacing w:before="120" w:after="120"/>
              <w:jc w:val="both"/>
              <w:rPr>
                <w:lang w:val="hr-HR"/>
              </w:rPr>
            </w:pPr>
            <w:r w:rsidRPr="00616538">
              <w:rPr>
                <w:lang w:val="hr-HR"/>
              </w:rPr>
              <w:t>- Trực tiếp;</w:t>
            </w:r>
          </w:p>
          <w:p w:rsidR="007877AB" w:rsidRPr="00616538" w:rsidRDefault="007877AB" w:rsidP="002405B3">
            <w:pPr>
              <w:spacing w:before="120" w:after="120"/>
              <w:jc w:val="both"/>
              <w:rPr>
                <w:lang w:val="hr-HR"/>
              </w:rPr>
            </w:pPr>
            <w:r w:rsidRPr="00616538">
              <w:rPr>
                <w:lang w:val="hr-HR"/>
              </w:rPr>
              <w:t>- Qua dịch vụ công trực tuyến (mức độ 3).</w:t>
            </w:r>
          </w:p>
        </w:tc>
      </w:tr>
      <w:tr w:rsidR="002551DB" w:rsidRPr="006A5614" w:rsidTr="00D255B4">
        <w:trPr>
          <w:trHeight w:val="4389"/>
          <w:jc w:val="center"/>
        </w:trPr>
        <w:tc>
          <w:tcPr>
            <w:tcW w:w="591" w:type="dxa"/>
            <w:vAlign w:val="center"/>
          </w:tcPr>
          <w:p w:rsidR="002551DB" w:rsidRPr="00616538" w:rsidRDefault="002551DB" w:rsidP="002405B3">
            <w:pPr>
              <w:spacing w:before="120" w:after="120"/>
              <w:jc w:val="center"/>
              <w:rPr>
                <w:bCs/>
              </w:rPr>
            </w:pPr>
            <w:r w:rsidRPr="00616538">
              <w:rPr>
                <w:bCs/>
              </w:rPr>
              <w:lastRenderedPageBreak/>
              <w:t>08</w:t>
            </w:r>
          </w:p>
        </w:tc>
        <w:tc>
          <w:tcPr>
            <w:tcW w:w="1235" w:type="dxa"/>
            <w:vAlign w:val="center"/>
          </w:tcPr>
          <w:p w:rsidR="002551DB" w:rsidRPr="00616538" w:rsidRDefault="00C22690" w:rsidP="002405B3">
            <w:pPr>
              <w:spacing w:before="120" w:after="120"/>
              <w:jc w:val="center"/>
              <w:rPr>
                <w:bCs/>
              </w:rPr>
            </w:pPr>
            <w:r>
              <w:rPr>
                <w:bCs/>
              </w:rPr>
              <w:t>1.002720</w:t>
            </w:r>
          </w:p>
        </w:tc>
        <w:tc>
          <w:tcPr>
            <w:tcW w:w="2421" w:type="dxa"/>
            <w:vAlign w:val="center"/>
          </w:tcPr>
          <w:p w:rsidR="002551DB" w:rsidRPr="00616538" w:rsidRDefault="00F02FDF" w:rsidP="00F02FDF">
            <w:pPr>
              <w:spacing w:before="120" w:after="120"/>
              <w:jc w:val="both"/>
              <w:rPr>
                <w:bCs/>
              </w:rPr>
            </w:pPr>
            <w:r>
              <w:rPr>
                <w:bCs/>
              </w:rPr>
              <w:t xml:space="preserve">Thủ tục </w:t>
            </w:r>
            <w:r w:rsidR="002551DB" w:rsidRPr="00616538">
              <w:rPr>
                <w:bCs/>
              </w:rPr>
              <w:t>giám định lại thương tật do vết thương cũ tái phát</w:t>
            </w:r>
            <w:r>
              <w:rPr>
                <w:bCs/>
              </w:rPr>
              <w:t xml:space="preserve"> và điều chỉnh lại chế độ</w:t>
            </w:r>
          </w:p>
        </w:tc>
        <w:tc>
          <w:tcPr>
            <w:tcW w:w="2693" w:type="dxa"/>
            <w:vAlign w:val="center"/>
          </w:tcPr>
          <w:p w:rsidR="00E869F0" w:rsidRDefault="00F02FDF" w:rsidP="00E869F0">
            <w:pPr>
              <w:spacing w:before="120" w:after="120"/>
              <w:jc w:val="both"/>
              <w:rPr>
                <w:bCs/>
              </w:rPr>
            </w:pPr>
            <w:r>
              <w:rPr>
                <w:bCs/>
              </w:rPr>
              <w:t>50</w:t>
            </w:r>
            <w:r w:rsidR="002551DB" w:rsidRPr="00616538">
              <w:rPr>
                <w:bCs/>
              </w:rPr>
              <w:t xml:space="preserve"> ngày làm việ</w:t>
            </w:r>
            <w:r w:rsidR="00E869F0" w:rsidRPr="00616538">
              <w:rPr>
                <w:bCs/>
              </w:rPr>
              <w:t>c:</w:t>
            </w:r>
          </w:p>
          <w:p w:rsidR="005E4427" w:rsidRDefault="005E4427" w:rsidP="005E4427">
            <w:pPr>
              <w:pStyle w:val="NormalWeb"/>
              <w:spacing w:before="120" w:beforeAutospacing="0" w:after="120" w:afterAutospacing="0"/>
              <w:jc w:val="both"/>
              <w:rPr>
                <w:bCs/>
                <w:i/>
                <w:sz w:val="26"/>
                <w:szCs w:val="26"/>
                <w:lang w:val="hr-HR"/>
              </w:rPr>
            </w:pPr>
            <w:r>
              <w:rPr>
                <w:bCs/>
                <w:sz w:val="26"/>
                <w:szCs w:val="26"/>
                <w:lang w:val="hr-HR"/>
              </w:rPr>
              <w:t>+</w:t>
            </w:r>
            <w:r w:rsidR="00E83D45">
              <w:rPr>
                <w:bCs/>
                <w:sz w:val="26"/>
                <w:szCs w:val="26"/>
                <w:lang w:val="hr-HR"/>
              </w:rPr>
              <w:t xml:space="preserve"> </w:t>
            </w:r>
            <w:r w:rsidRPr="005E4427">
              <w:rPr>
                <w:bCs/>
                <w:sz w:val="26"/>
                <w:szCs w:val="26"/>
                <w:lang w:val="hr-HR"/>
              </w:rPr>
              <w:t xml:space="preserve">Sở </w:t>
            </w:r>
            <w:r w:rsidR="00E83D45">
              <w:rPr>
                <w:bCs/>
                <w:sz w:val="26"/>
                <w:szCs w:val="26"/>
                <w:lang w:val="hr-HR"/>
              </w:rPr>
              <w:t>LĐTBXH</w:t>
            </w:r>
            <w:r w:rsidRPr="005E4427">
              <w:rPr>
                <w:bCs/>
                <w:i/>
                <w:sz w:val="26"/>
                <w:szCs w:val="26"/>
                <w:lang w:val="hr-HR"/>
              </w:rPr>
              <w:t>:</w:t>
            </w:r>
            <w:r w:rsidR="00E83D45">
              <w:rPr>
                <w:bCs/>
                <w:i/>
                <w:sz w:val="26"/>
                <w:szCs w:val="26"/>
                <w:lang w:val="hr-HR"/>
              </w:rPr>
              <w:t xml:space="preserve"> </w:t>
            </w:r>
            <w:r w:rsidR="00F02FDF">
              <w:rPr>
                <w:bCs/>
                <w:i/>
                <w:sz w:val="26"/>
                <w:szCs w:val="26"/>
                <w:lang w:val="hr-HR"/>
              </w:rPr>
              <w:t>30</w:t>
            </w:r>
            <w:r w:rsidRPr="005E4427">
              <w:rPr>
                <w:bCs/>
                <w:i/>
                <w:sz w:val="26"/>
                <w:szCs w:val="26"/>
                <w:lang w:val="hr-HR"/>
              </w:rPr>
              <w:t xml:space="preserve"> ngày</w:t>
            </w:r>
            <w:r w:rsidR="00E83D45">
              <w:rPr>
                <w:bCs/>
                <w:i/>
                <w:sz w:val="26"/>
                <w:szCs w:val="26"/>
                <w:lang w:val="hr-HR"/>
              </w:rPr>
              <w:t>.</w:t>
            </w:r>
          </w:p>
          <w:p w:rsidR="00261E75" w:rsidRPr="005E4427" w:rsidRDefault="00E83D45" w:rsidP="005E4427">
            <w:pPr>
              <w:pStyle w:val="NormalWeb"/>
              <w:spacing w:before="120" w:beforeAutospacing="0" w:after="120" w:afterAutospacing="0"/>
              <w:jc w:val="both"/>
              <w:rPr>
                <w:bCs/>
                <w:i/>
                <w:sz w:val="26"/>
                <w:szCs w:val="26"/>
                <w:lang w:val="hr-HR"/>
              </w:rPr>
            </w:pPr>
            <w:r>
              <w:rPr>
                <w:bCs/>
                <w:sz w:val="26"/>
                <w:szCs w:val="26"/>
                <w:lang w:val="hr-HR"/>
              </w:rPr>
              <w:t>+ UBND T</w:t>
            </w:r>
            <w:r w:rsidR="00261E75" w:rsidRPr="00261E75">
              <w:rPr>
                <w:bCs/>
                <w:sz w:val="26"/>
                <w:szCs w:val="26"/>
                <w:lang w:val="hr-HR"/>
              </w:rPr>
              <w:t>ỉnh:</w:t>
            </w:r>
            <w:r w:rsidR="00261E75">
              <w:rPr>
                <w:bCs/>
                <w:i/>
                <w:sz w:val="26"/>
                <w:szCs w:val="26"/>
                <w:lang w:val="hr-HR"/>
              </w:rPr>
              <w:t xml:space="preserve"> 05 ngày</w:t>
            </w:r>
            <w:r>
              <w:rPr>
                <w:bCs/>
                <w:i/>
                <w:sz w:val="26"/>
                <w:szCs w:val="26"/>
                <w:lang w:val="hr-HR"/>
              </w:rPr>
              <w:t>.</w:t>
            </w:r>
          </w:p>
          <w:p w:rsidR="00261E75" w:rsidRPr="00261E75" w:rsidRDefault="00E869F0" w:rsidP="005E4427">
            <w:pPr>
              <w:spacing w:before="120" w:after="120"/>
              <w:jc w:val="both"/>
              <w:rPr>
                <w:bCs/>
                <w:i/>
                <w:lang w:val="hr-HR"/>
              </w:rPr>
            </w:pPr>
            <w:r w:rsidRPr="005E4427">
              <w:rPr>
                <w:bCs/>
                <w:lang w:val="hr-HR"/>
              </w:rPr>
              <w:t xml:space="preserve">+ </w:t>
            </w:r>
            <w:r w:rsidR="005E4427" w:rsidRPr="005E4427">
              <w:rPr>
                <w:bCs/>
                <w:lang w:val="hr-HR"/>
              </w:rPr>
              <w:t xml:space="preserve">Bộ </w:t>
            </w:r>
            <w:r w:rsidR="00E83D45">
              <w:rPr>
                <w:bCs/>
                <w:lang w:val="hr-HR"/>
              </w:rPr>
              <w:t>LĐTBXH</w:t>
            </w:r>
            <w:r w:rsidR="00261E75">
              <w:rPr>
                <w:bCs/>
                <w:lang w:val="hr-HR"/>
              </w:rPr>
              <w:t xml:space="preserve">: </w:t>
            </w:r>
            <w:r w:rsidR="00261E75" w:rsidRPr="00261E75">
              <w:rPr>
                <w:bCs/>
                <w:i/>
                <w:lang w:val="hr-HR"/>
              </w:rPr>
              <w:t>15 ngày</w:t>
            </w:r>
            <w:r w:rsidR="00E83D45">
              <w:rPr>
                <w:bCs/>
                <w:i/>
                <w:lang w:val="hr-HR"/>
              </w:rPr>
              <w:t>.</w:t>
            </w:r>
          </w:p>
          <w:p w:rsidR="002551DB" w:rsidRPr="005E4427" w:rsidRDefault="00261E75" w:rsidP="00E83D45">
            <w:pPr>
              <w:spacing w:before="120" w:after="120"/>
              <w:jc w:val="both"/>
              <w:rPr>
                <w:i/>
                <w:lang w:val="hr-HR"/>
              </w:rPr>
            </w:pPr>
            <w:r>
              <w:rPr>
                <w:bCs/>
                <w:lang w:val="hr-HR"/>
              </w:rPr>
              <w:t>+</w:t>
            </w:r>
            <w:r w:rsidR="005E4427" w:rsidRPr="005E4427">
              <w:rPr>
                <w:bCs/>
                <w:lang w:val="hr-HR"/>
              </w:rPr>
              <w:t xml:space="preserve"> Hội đồng Giám định y khoa</w:t>
            </w:r>
            <w:r w:rsidR="00E83D45">
              <w:rPr>
                <w:bCs/>
                <w:lang w:val="hr-HR"/>
              </w:rPr>
              <w:t xml:space="preserve">: </w:t>
            </w:r>
            <w:r w:rsidR="005E4427" w:rsidRPr="005E4427">
              <w:rPr>
                <w:bCs/>
                <w:lang w:val="hr-HR"/>
              </w:rPr>
              <w:t xml:space="preserve"> không quy định</w:t>
            </w:r>
            <w:r w:rsidR="00E83D45">
              <w:rPr>
                <w:bCs/>
                <w:lang w:val="hr-HR"/>
              </w:rPr>
              <w:t>.</w:t>
            </w:r>
          </w:p>
        </w:tc>
        <w:tc>
          <w:tcPr>
            <w:tcW w:w="1276" w:type="dxa"/>
            <w:vAlign w:val="center"/>
          </w:tcPr>
          <w:p w:rsidR="002551DB" w:rsidRPr="005E4427" w:rsidRDefault="002551DB" w:rsidP="002405B3">
            <w:pPr>
              <w:spacing w:before="120" w:after="120"/>
              <w:jc w:val="center"/>
              <w:rPr>
                <w:bCs/>
                <w:lang w:val="hr-HR"/>
              </w:rPr>
            </w:pPr>
            <w:r w:rsidRPr="005E4427">
              <w:rPr>
                <w:bCs/>
                <w:lang w:val="hr-HR"/>
              </w:rPr>
              <w:t>Trung tâm Kiểm soát TTHC và Phục vụ hành chính công.</w:t>
            </w:r>
          </w:p>
        </w:tc>
        <w:tc>
          <w:tcPr>
            <w:tcW w:w="992" w:type="dxa"/>
            <w:vAlign w:val="center"/>
          </w:tcPr>
          <w:p w:rsidR="002551DB" w:rsidRPr="00616538" w:rsidRDefault="002551DB" w:rsidP="002405B3">
            <w:pPr>
              <w:spacing w:before="120" w:after="120"/>
              <w:ind w:hanging="12"/>
              <w:jc w:val="center"/>
            </w:pPr>
            <w:r w:rsidRPr="00616538">
              <w:t>Không</w:t>
            </w:r>
          </w:p>
        </w:tc>
        <w:tc>
          <w:tcPr>
            <w:tcW w:w="3402" w:type="dxa"/>
            <w:vAlign w:val="center"/>
          </w:tcPr>
          <w:p w:rsidR="002551DB" w:rsidRPr="00616538" w:rsidRDefault="002551DB" w:rsidP="002405B3">
            <w:pPr>
              <w:spacing w:before="120" w:after="120"/>
              <w:jc w:val="both"/>
              <w:rPr>
                <w:lang w:val="hr-HR"/>
              </w:rPr>
            </w:pPr>
            <w:r w:rsidRPr="00616538">
              <w:rPr>
                <w:bCs/>
                <w:lang w:val="hr-HR"/>
              </w:rPr>
              <w:t xml:space="preserve">- Điều 30 </w:t>
            </w:r>
            <w:r w:rsidRPr="00616538">
              <w:rPr>
                <w:lang w:val="nl-NL"/>
              </w:rPr>
              <w:t>Nghị</w:t>
            </w:r>
            <w:r w:rsidRPr="00616538">
              <w:rPr>
                <w:lang w:val="hr-HR"/>
              </w:rPr>
              <w:t xml:space="preserve"> đ</w:t>
            </w:r>
            <w:r w:rsidRPr="00616538">
              <w:rPr>
                <w:lang w:val="nl-NL"/>
              </w:rPr>
              <w:t xml:space="preserve">ịnh số </w:t>
            </w:r>
            <w:r w:rsidRPr="00616538">
              <w:rPr>
                <w:lang w:val="vi-VN"/>
              </w:rPr>
              <w:t>31</w:t>
            </w:r>
            <w:r w:rsidRPr="00616538">
              <w:rPr>
                <w:lang w:val="hr-HR"/>
              </w:rPr>
              <w:t>/20</w:t>
            </w:r>
            <w:r w:rsidRPr="00616538">
              <w:rPr>
                <w:lang w:val="vi-VN"/>
              </w:rPr>
              <w:t>13</w:t>
            </w:r>
            <w:r w:rsidRPr="00616538">
              <w:rPr>
                <w:lang w:val="hr-HR"/>
              </w:rPr>
              <w:t>/</w:t>
            </w:r>
            <w:r w:rsidRPr="00616538">
              <w:rPr>
                <w:lang w:val="nl-NL"/>
              </w:rPr>
              <w:t>N</w:t>
            </w:r>
            <w:r w:rsidRPr="00616538">
              <w:rPr>
                <w:lang w:val="hr-HR"/>
              </w:rPr>
              <w:t>Đ-</w:t>
            </w:r>
            <w:r w:rsidRPr="00616538">
              <w:rPr>
                <w:lang w:val="nl-NL"/>
              </w:rPr>
              <w:t>CP ng</w:t>
            </w:r>
            <w:r w:rsidRPr="00616538">
              <w:rPr>
                <w:lang w:val="hr-HR"/>
              </w:rPr>
              <w:t>à</w:t>
            </w:r>
            <w:r w:rsidRPr="00616538">
              <w:rPr>
                <w:lang w:val="nl-NL"/>
              </w:rPr>
              <w:t xml:space="preserve">y </w:t>
            </w:r>
            <w:r w:rsidRPr="00616538">
              <w:rPr>
                <w:lang w:val="vi-VN"/>
              </w:rPr>
              <w:t>09</w:t>
            </w:r>
            <w:r w:rsidRPr="00616538">
              <w:rPr>
                <w:lang w:val="hr-HR"/>
              </w:rPr>
              <w:t>/</w:t>
            </w:r>
            <w:r w:rsidRPr="00616538">
              <w:rPr>
                <w:lang w:val="vi-VN"/>
              </w:rPr>
              <w:t>4</w:t>
            </w:r>
            <w:r w:rsidRPr="00616538">
              <w:rPr>
                <w:lang w:val="hr-HR"/>
              </w:rPr>
              <w:t>/20</w:t>
            </w:r>
            <w:r w:rsidRPr="00616538">
              <w:rPr>
                <w:lang w:val="vi-VN"/>
              </w:rPr>
              <w:t xml:space="preserve">13 </w:t>
            </w:r>
            <w:r w:rsidRPr="00616538">
              <w:rPr>
                <w:lang w:val="nl-NL"/>
              </w:rPr>
              <w:t>của Ch</w:t>
            </w:r>
            <w:r w:rsidRPr="00616538">
              <w:rPr>
                <w:lang w:val="hr-HR"/>
              </w:rPr>
              <w:t>í</w:t>
            </w:r>
            <w:r w:rsidRPr="00616538">
              <w:rPr>
                <w:lang w:val="nl-NL"/>
              </w:rPr>
              <w:t>nh phủ</w:t>
            </w:r>
            <w:r w:rsidRPr="00616538">
              <w:rPr>
                <w:lang w:val="hr-HR"/>
              </w:rPr>
              <w:t xml:space="preserve"> </w:t>
            </w:r>
            <w:r w:rsidRPr="00616538">
              <w:rPr>
                <w:lang w:val="vi-VN"/>
              </w:rPr>
              <w:t xml:space="preserve">quy định chi tiết, </w:t>
            </w:r>
            <w:r w:rsidRPr="00616538">
              <w:rPr>
                <w:lang w:val="nl-NL"/>
              </w:rPr>
              <w:t>huớng dẫn thi h</w:t>
            </w:r>
            <w:r w:rsidRPr="00616538">
              <w:rPr>
                <w:lang w:val="hr-HR"/>
              </w:rPr>
              <w:t>à</w:t>
            </w:r>
            <w:r w:rsidRPr="00616538">
              <w:rPr>
                <w:lang w:val="nl-NL"/>
              </w:rPr>
              <w:t>nh một số</w:t>
            </w:r>
            <w:r w:rsidRPr="00616538">
              <w:rPr>
                <w:lang w:val="hr-HR"/>
              </w:rPr>
              <w:t xml:space="preserve"> đ</w:t>
            </w:r>
            <w:r w:rsidRPr="00616538">
              <w:rPr>
                <w:lang w:val="nl-NL"/>
              </w:rPr>
              <w:t>iều của Ph</w:t>
            </w:r>
            <w:r w:rsidRPr="00616538">
              <w:rPr>
                <w:lang w:val="hr-HR"/>
              </w:rPr>
              <w:t>á</w:t>
            </w:r>
            <w:r w:rsidRPr="00616538">
              <w:rPr>
                <w:lang w:val="nl-NL"/>
              </w:rPr>
              <w:t>p lệnh</w:t>
            </w:r>
            <w:r w:rsidRPr="00616538">
              <w:rPr>
                <w:lang w:val="hr-HR"/>
              </w:rPr>
              <w:t xml:space="preserve"> ư</w:t>
            </w:r>
            <w:r w:rsidRPr="00616538">
              <w:rPr>
                <w:lang w:val="nl-NL"/>
              </w:rPr>
              <w:t>u</w:t>
            </w:r>
            <w:r w:rsidRPr="00616538">
              <w:rPr>
                <w:lang w:val="hr-HR"/>
              </w:rPr>
              <w:t xml:space="preserve"> đã</w:t>
            </w:r>
            <w:r w:rsidRPr="00616538">
              <w:rPr>
                <w:lang w:val="nl-NL"/>
              </w:rPr>
              <w:t>i ng</w:t>
            </w:r>
            <w:r w:rsidRPr="00616538">
              <w:rPr>
                <w:lang w:val="hr-HR"/>
              </w:rPr>
              <w:t>ư</w:t>
            </w:r>
            <w:r w:rsidRPr="00616538">
              <w:rPr>
                <w:lang w:val="nl-NL"/>
              </w:rPr>
              <w:t>ời c</w:t>
            </w:r>
            <w:r w:rsidRPr="00616538">
              <w:rPr>
                <w:lang w:val="hr-HR"/>
              </w:rPr>
              <w:t xml:space="preserve">ó </w:t>
            </w:r>
            <w:r w:rsidRPr="00616538">
              <w:rPr>
                <w:lang w:val="nl-NL"/>
              </w:rPr>
              <w:t>c</w:t>
            </w:r>
            <w:r w:rsidRPr="00616538">
              <w:rPr>
                <w:lang w:val="hr-HR"/>
              </w:rPr>
              <w:t>ô</w:t>
            </w:r>
            <w:r w:rsidRPr="00616538">
              <w:rPr>
                <w:lang w:val="nl-NL"/>
              </w:rPr>
              <w:t>ng với c</w:t>
            </w:r>
            <w:r w:rsidRPr="00616538">
              <w:rPr>
                <w:lang w:val="hr-HR"/>
              </w:rPr>
              <w:t>á</w:t>
            </w:r>
            <w:r w:rsidRPr="00616538">
              <w:rPr>
                <w:lang w:val="nl-NL"/>
              </w:rPr>
              <w:t>ch mạng</w:t>
            </w:r>
            <w:r w:rsidRPr="00616538">
              <w:rPr>
                <w:lang w:val="hr-HR"/>
              </w:rPr>
              <w:t xml:space="preserve">; </w:t>
            </w:r>
          </w:p>
          <w:p w:rsidR="002551DB" w:rsidRPr="00616538" w:rsidRDefault="002551DB" w:rsidP="002405B3">
            <w:pPr>
              <w:spacing w:before="120" w:after="120"/>
              <w:jc w:val="both"/>
              <w:rPr>
                <w:lang w:val="hr-HR"/>
              </w:rPr>
            </w:pPr>
            <w:r w:rsidRPr="00616538">
              <w:rPr>
                <w:lang w:val="hr-HR"/>
              </w:rPr>
              <w:t xml:space="preserve">- Điều 19, 20 </w:t>
            </w:r>
            <w:r w:rsidRPr="00616538">
              <w:rPr>
                <w:lang w:val="nl-NL"/>
              </w:rPr>
              <w:t>Th</w:t>
            </w:r>
            <w:r w:rsidRPr="00616538">
              <w:rPr>
                <w:lang w:val="hr-HR"/>
              </w:rPr>
              <w:t>ô</w:t>
            </w:r>
            <w:r w:rsidRPr="00616538">
              <w:rPr>
                <w:lang w:val="nl-NL"/>
              </w:rPr>
              <w:t>ng t</w:t>
            </w:r>
            <w:r w:rsidRPr="00616538">
              <w:rPr>
                <w:lang w:val="hr-HR"/>
              </w:rPr>
              <w:t xml:space="preserve">ư </w:t>
            </w:r>
            <w:r w:rsidRPr="00616538">
              <w:rPr>
                <w:lang w:val="nl-NL"/>
              </w:rPr>
              <w:t xml:space="preserve">số </w:t>
            </w:r>
            <w:r w:rsidRPr="00616538">
              <w:rPr>
                <w:lang w:val="vi-VN"/>
              </w:rPr>
              <w:t>05</w:t>
            </w:r>
            <w:r w:rsidRPr="00616538">
              <w:rPr>
                <w:lang w:val="hr-HR"/>
              </w:rPr>
              <w:t>/20</w:t>
            </w:r>
            <w:r w:rsidRPr="00616538">
              <w:rPr>
                <w:lang w:val="vi-VN"/>
              </w:rPr>
              <w:t>13</w:t>
            </w:r>
            <w:r w:rsidRPr="00616538">
              <w:rPr>
                <w:lang w:val="hr-HR"/>
              </w:rPr>
              <w:t>/</w:t>
            </w:r>
            <w:r w:rsidRPr="00616538">
              <w:rPr>
                <w:lang w:val="nl-NL"/>
              </w:rPr>
              <w:t>TT</w:t>
            </w:r>
            <w:r w:rsidRPr="00616538">
              <w:rPr>
                <w:lang w:val="hr-HR"/>
              </w:rPr>
              <w:t>-</w:t>
            </w:r>
            <w:r w:rsidRPr="00616538">
              <w:rPr>
                <w:lang w:val="nl-NL"/>
              </w:rPr>
              <w:t>BL</w:t>
            </w:r>
            <w:r w:rsidRPr="00616538">
              <w:rPr>
                <w:lang w:val="hr-HR"/>
              </w:rPr>
              <w:t>Đ</w:t>
            </w:r>
            <w:r w:rsidRPr="00616538">
              <w:rPr>
                <w:lang w:val="nl-NL"/>
              </w:rPr>
              <w:t>TBXH ng</w:t>
            </w:r>
            <w:r w:rsidRPr="00616538">
              <w:rPr>
                <w:lang w:val="hr-HR"/>
              </w:rPr>
              <w:t>à</w:t>
            </w:r>
            <w:r w:rsidRPr="00616538">
              <w:rPr>
                <w:lang w:val="nl-NL"/>
              </w:rPr>
              <w:t xml:space="preserve">y </w:t>
            </w:r>
            <w:r w:rsidRPr="00616538">
              <w:rPr>
                <w:lang w:val="vi-VN"/>
              </w:rPr>
              <w:t>15</w:t>
            </w:r>
            <w:r w:rsidRPr="00616538">
              <w:rPr>
                <w:lang w:val="hr-HR"/>
              </w:rPr>
              <w:t>/</w:t>
            </w:r>
            <w:r w:rsidRPr="00616538">
              <w:rPr>
                <w:lang w:val="vi-VN"/>
              </w:rPr>
              <w:t>5</w:t>
            </w:r>
            <w:r w:rsidRPr="00616538">
              <w:rPr>
                <w:lang w:val="hr-HR"/>
              </w:rPr>
              <w:t>/20</w:t>
            </w:r>
            <w:r w:rsidRPr="00616538">
              <w:rPr>
                <w:lang w:val="vi-VN"/>
              </w:rPr>
              <w:t xml:space="preserve">13 </w:t>
            </w:r>
            <w:r w:rsidRPr="00616538">
              <w:rPr>
                <w:lang w:val="nl-NL"/>
              </w:rPr>
              <w:t>của Bộ Lao động – Thương binh và Xã hội</w:t>
            </w:r>
            <w:r w:rsidR="009E0138" w:rsidRPr="00616538">
              <w:rPr>
                <w:lang w:val="nl-NL"/>
              </w:rPr>
              <w:t xml:space="preserve"> h</w:t>
            </w:r>
            <w:r w:rsidR="009E0138" w:rsidRPr="00616538">
              <w:rPr>
                <w:lang w:val="hr-HR"/>
              </w:rPr>
              <w:t>ư</w:t>
            </w:r>
            <w:r w:rsidR="009E0138" w:rsidRPr="00616538">
              <w:rPr>
                <w:lang w:val="nl-NL"/>
              </w:rPr>
              <w:t xml:space="preserve">ớng dẫn về </w:t>
            </w:r>
            <w:r w:rsidR="009E0138" w:rsidRPr="00616538">
              <w:rPr>
                <w:lang w:val="vi-VN"/>
              </w:rPr>
              <w:t xml:space="preserve">thủ tục lập </w:t>
            </w:r>
            <w:r w:rsidR="009E0138" w:rsidRPr="00616538">
              <w:rPr>
                <w:lang w:val="nl-NL"/>
              </w:rPr>
              <w:t>hồ s</w:t>
            </w:r>
            <w:r w:rsidR="009E0138" w:rsidRPr="00616538">
              <w:rPr>
                <w:lang w:val="hr-HR"/>
              </w:rPr>
              <w:t xml:space="preserve">ơ, </w:t>
            </w:r>
            <w:r w:rsidR="009E0138" w:rsidRPr="00616538">
              <w:rPr>
                <w:lang w:val="vi-VN"/>
              </w:rPr>
              <w:t xml:space="preserve">quản lý </w:t>
            </w:r>
            <w:r w:rsidR="009E0138" w:rsidRPr="00616538">
              <w:rPr>
                <w:lang w:val="nl-NL"/>
              </w:rPr>
              <w:t>hồ s</w:t>
            </w:r>
            <w:r w:rsidR="009E0138" w:rsidRPr="00616538">
              <w:rPr>
                <w:lang w:val="hr-HR"/>
              </w:rPr>
              <w:t>ơ</w:t>
            </w:r>
            <w:r w:rsidR="009E0138" w:rsidRPr="00616538">
              <w:rPr>
                <w:lang w:val="vi-VN"/>
              </w:rPr>
              <w:t xml:space="preserve">, </w:t>
            </w:r>
            <w:r w:rsidR="009E0138" w:rsidRPr="00616538">
              <w:rPr>
                <w:lang w:val="nl-NL"/>
              </w:rPr>
              <w:t>thực hiện chế</w:t>
            </w:r>
            <w:r w:rsidR="009E0138" w:rsidRPr="00616538">
              <w:rPr>
                <w:lang w:val="hr-HR"/>
              </w:rPr>
              <w:t xml:space="preserve"> đ</w:t>
            </w:r>
            <w:r w:rsidR="009E0138" w:rsidRPr="00616538">
              <w:rPr>
                <w:lang w:val="nl-NL"/>
              </w:rPr>
              <w:t>ộ</w:t>
            </w:r>
            <w:r w:rsidR="009E0138" w:rsidRPr="00616538">
              <w:rPr>
                <w:lang w:val="hr-HR"/>
              </w:rPr>
              <w:t xml:space="preserve"> ư</w:t>
            </w:r>
            <w:r w:rsidR="009E0138" w:rsidRPr="00616538">
              <w:rPr>
                <w:lang w:val="nl-NL"/>
              </w:rPr>
              <w:t>u</w:t>
            </w:r>
            <w:r w:rsidR="009E0138" w:rsidRPr="00616538">
              <w:rPr>
                <w:lang w:val="hr-HR"/>
              </w:rPr>
              <w:t xml:space="preserve"> đã</w:t>
            </w:r>
            <w:r w:rsidR="009E0138" w:rsidRPr="00616538">
              <w:rPr>
                <w:lang w:val="nl-NL"/>
              </w:rPr>
              <w:t>i ng</w:t>
            </w:r>
            <w:r w:rsidR="009E0138" w:rsidRPr="00616538">
              <w:rPr>
                <w:lang w:val="hr-HR"/>
              </w:rPr>
              <w:t>ư</w:t>
            </w:r>
            <w:r w:rsidR="009E0138" w:rsidRPr="00616538">
              <w:rPr>
                <w:lang w:val="nl-NL"/>
              </w:rPr>
              <w:t>ời c</w:t>
            </w:r>
            <w:r w:rsidR="009E0138" w:rsidRPr="00616538">
              <w:rPr>
                <w:lang w:val="hr-HR"/>
              </w:rPr>
              <w:t xml:space="preserve">ó </w:t>
            </w:r>
            <w:r w:rsidR="009E0138" w:rsidRPr="00616538">
              <w:rPr>
                <w:lang w:val="nl-NL"/>
              </w:rPr>
              <w:t>c</w:t>
            </w:r>
            <w:r w:rsidR="009E0138" w:rsidRPr="00616538">
              <w:rPr>
                <w:lang w:val="hr-HR"/>
              </w:rPr>
              <w:t>ô</w:t>
            </w:r>
            <w:r w:rsidR="009E0138" w:rsidRPr="00616538">
              <w:rPr>
                <w:lang w:val="nl-NL"/>
              </w:rPr>
              <w:t>ng với c</w:t>
            </w:r>
            <w:r w:rsidR="009E0138" w:rsidRPr="00616538">
              <w:rPr>
                <w:lang w:val="hr-HR"/>
              </w:rPr>
              <w:t>á</w:t>
            </w:r>
            <w:r w:rsidR="009E0138" w:rsidRPr="00616538">
              <w:rPr>
                <w:lang w:val="nl-NL"/>
              </w:rPr>
              <w:t>ch mạng</w:t>
            </w:r>
            <w:r w:rsidR="009E0138" w:rsidRPr="00616538">
              <w:rPr>
                <w:lang w:val="vi-VN"/>
              </w:rPr>
              <w:t xml:space="preserve"> và thân nhân</w:t>
            </w:r>
            <w:r w:rsidR="009E0138" w:rsidRPr="00616538">
              <w:rPr>
                <w:lang w:val="hr-HR"/>
              </w:rPr>
              <w:t>.</w:t>
            </w:r>
          </w:p>
        </w:tc>
        <w:tc>
          <w:tcPr>
            <w:tcW w:w="1276" w:type="dxa"/>
            <w:vAlign w:val="center"/>
          </w:tcPr>
          <w:p w:rsidR="002551DB" w:rsidRPr="00616538" w:rsidRDefault="002551DB" w:rsidP="002405B3">
            <w:pPr>
              <w:spacing w:before="120" w:after="120"/>
              <w:jc w:val="both"/>
              <w:rPr>
                <w:lang w:val="hr-HR"/>
              </w:rPr>
            </w:pPr>
            <w:r w:rsidRPr="00616538">
              <w:rPr>
                <w:lang w:val="hr-HR"/>
              </w:rPr>
              <w:t>- Trực tiếp;</w:t>
            </w:r>
          </w:p>
          <w:p w:rsidR="002551DB" w:rsidRPr="00616538" w:rsidRDefault="002551DB" w:rsidP="002405B3">
            <w:pPr>
              <w:spacing w:before="120" w:after="120"/>
              <w:jc w:val="both"/>
              <w:rPr>
                <w:lang w:val="hr-HR"/>
              </w:rPr>
            </w:pPr>
            <w:r w:rsidRPr="00616538">
              <w:rPr>
                <w:lang w:val="hr-HR"/>
              </w:rPr>
              <w:t>- Qua dịch vụ công trực tuyến (mức độ 3).</w:t>
            </w:r>
          </w:p>
        </w:tc>
        <w:tc>
          <w:tcPr>
            <w:tcW w:w="1240" w:type="dxa"/>
            <w:vAlign w:val="center"/>
          </w:tcPr>
          <w:p w:rsidR="002551DB" w:rsidRPr="00616538" w:rsidRDefault="002551DB" w:rsidP="002405B3">
            <w:pPr>
              <w:spacing w:before="120" w:after="120"/>
              <w:jc w:val="both"/>
              <w:rPr>
                <w:lang w:val="hr-HR"/>
              </w:rPr>
            </w:pPr>
            <w:r w:rsidRPr="00616538">
              <w:rPr>
                <w:lang w:val="hr-HR"/>
              </w:rPr>
              <w:t>- Trực tiếp;</w:t>
            </w:r>
          </w:p>
          <w:p w:rsidR="002551DB" w:rsidRPr="00616538" w:rsidRDefault="002551DB" w:rsidP="002405B3">
            <w:pPr>
              <w:spacing w:before="120" w:after="120"/>
              <w:jc w:val="both"/>
              <w:rPr>
                <w:lang w:val="hr-HR"/>
              </w:rPr>
            </w:pPr>
            <w:r w:rsidRPr="00616538">
              <w:rPr>
                <w:lang w:val="hr-HR"/>
              </w:rPr>
              <w:t>- Qua dịch vụ công trực tuyến (mức độ 3).</w:t>
            </w:r>
          </w:p>
        </w:tc>
      </w:tr>
      <w:tr w:rsidR="009E0138" w:rsidRPr="006A5614" w:rsidTr="00D255B4">
        <w:trPr>
          <w:trHeight w:val="332"/>
          <w:jc w:val="center"/>
        </w:trPr>
        <w:tc>
          <w:tcPr>
            <w:tcW w:w="591" w:type="dxa"/>
            <w:vAlign w:val="center"/>
          </w:tcPr>
          <w:p w:rsidR="009E0138" w:rsidRPr="00616538" w:rsidRDefault="009E0138" w:rsidP="002405B3">
            <w:pPr>
              <w:spacing w:before="120" w:after="120"/>
              <w:jc w:val="center"/>
            </w:pPr>
            <w:r w:rsidRPr="00616538">
              <w:t>09</w:t>
            </w:r>
          </w:p>
        </w:tc>
        <w:tc>
          <w:tcPr>
            <w:tcW w:w="1235" w:type="dxa"/>
            <w:vAlign w:val="center"/>
          </w:tcPr>
          <w:p w:rsidR="009E0138" w:rsidRPr="00616538" w:rsidRDefault="00C22690" w:rsidP="002405B3">
            <w:pPr>
              <w:spacing w:before="120" w:after="120"/>
              <w:jc w:val="center"/>
            </w:pPr>
            <w:r>
              <w:t>1.003025</w:t>
            </w:r>
          </w:p>
        </w:tc>
        <w:tc>
          <w:tcPr>
            <w:tcW w:w="2421" w:type="dxa"/>
            <w:vAlign w:val="center"/>
          </w:tcPr>
          <w:p w:rsidR="009E0138" w:rsidRPr="00616538" w:rsidRDefault="009E0138" w:rsidP="002405B3">
            <w:pPr>
              <w:spacing w:before="120" w:after="120"/>
              <w:jc w:val="both"/>
              <w:rPr>
                <w:bCs/>
              </w:rPr>
            </w:pPr>
            <w:r w:rsidRPr="00616538">
              <w:rPr>
                <w:bCs/>
              </w:rPr>
              <w:t>Đính chính thông tin trên bia mộ liệt sĩ</w:t>
            </w:r>
          </w:p>
        </w:tc>
        <w:tc>
          <w:tcPr>
            <w:tcW w:w="2693" w:type="dxa"/>
            <w:vAlign w:val="center"/>
          </w:tcPr>
          <w:p w:rsidR="009E0138" w:rsidRPr="00616538" w:rsidRDefault="009E0138" w:rsidP="002405B3">
            <w:pPr>
              <w:spacing w:before="120" w:after="120"/>
              <w:jc w:val="center"/>
            </w:pPr>
            <w:r w:rsidRPr="00616538">
              <w:rPr>
                <w:bCs/>
              </w:rPr>
              <w:t>30 ngày làm việc</w:t>
            </w:r>
          </w:p>
        </w:tc>
        <w:tc>
          <w:tcPr>
            <w:tcW w:w="1276" w:type="dxa"/>
            <w:vAlign w:val="center"/>
          </w:tcPr>
          <w:p w:rsidR="009E0138" w:rsidRPr="00616538" w:rsidRDefault="009E0138" w:rsidP="002405B3">
            <w:pPr>
              <w:spacing w:before="120" w:after="120"/>
              <w:jc w:val="both"/>
              <w:rPr>
                <w:bCs/>
              </w:rPr>
            </w:pPr>
            <w:r w:rsidRPr="00616538">
              <w:rPr>
                <w:bCs/>
              </w:rPr>
              <w:t>Trung tâm Kiểm soát TTHC và Phục vụ hành chính công.</w:t>
            </w:r>
          </w:p>
        </w:tc>
        <w:tc>
          <w:tcPr>
            <w:tcW w:w="992" w:type="dxa"/>
            <w:vAlign w:val="center"/>
          </w:tcPr>
          <w:p w:rsidR="009E0138" w:rsidRPr="00616538" w:rsidRDefault="009E0138" w:rsidP="002405B3">
            <w:pPr>
              <w:spacing w:before="120" w:after="120"/>
              <w:ind w:hanging="12"/>
              <w:jc w:val="center"/>
            </w:pPr>
            <w:r w:rsidRPr="00616538">
              <w:t>Không</w:t>
            </w:r>
          </w:p>
        </w:tc>
        <w:tc>
          <w:tcPr>
            <w:tcW w:w="3402" w:type="dxa"/>
            <w:vAlign w:val="center"/>
          </w:tcPr>
          <w:p w:rsidR="009E0138" w:rsidRPr="00616538" w:rsidRDefault="009E0138" w:rsidP="002405B3">
            <w:pPr>
              <w:spacing w:before="120" w:after="120"/>
              <w:jc w:val="both"/>
              <w:rPr>
                <w:lang w:val="hr-HR"/>
              </w:rPr>
            </w:pPr>
            <w:r w:rsidRPr="00616538">
              <w:rPr>
                <w:lang w:val="nl-NL"/>
              </w:rPr>
              <w:t>Điều 15, Th</w:t>
            </w:r>
            <w:r w:rsidRPr="00616538">
              <w:rPr>
                <w:lang w:val="hr-HR"/>
              </w:rPr>
              <w:t>ô</w:t>
            </w:r>
            <w:r w:rsidRPr="00616538">
              <w:rPr>
                <w:lang w:val="nl-NL"/>
              </w:rPr>
              <w:t>ng</w:t>
            </w:r>
            <w:r w:rsidRPr="00616538">
              <w:rPr>
                <w:lang w:val="hr-HR"/>
              </w:rPr>
              <w:t xml:space="preserve"> </w:t>
            </w:r>
            <w:r w:rsidRPr="00616538">
              <w:rPr>
                <w:lang w:val="nl-NL"/>
              </w:rPr>
              <w:t>t</w:t>
            </w:r>
            <w:r w:rsidRPr="00616538">
              <w:rPr>
                <w:lang w:val="hr-HR"/>
              </w:rPr>
              <w:t xml:space="preserve">ư liên tịch </w:t>
            </w:r>
            <w:r w:rsidRPr="00616538">
              <w:rPr>
                <w:lang w:val="nl-NL"/>
              </w:rPr>
              <w:t>số</w:t>
            </w:r>
            <w:r w:rsidRPr="00616538">
              <w:rPr>
                <w:lang w:val="hr-HR"/>
              </w:rPr>
              <w:t xml:space="preserve"> </w:t>
            </w:r>
            <w:r w:rsidRPr="00616538">
              <w:t>13</w:t>
            </w:r>
            <w:r w:rsidRPr="00616538">
              <w:rPr>
                <w:lang w:val="hr-HR"/>
              </w:rPr>
              <w:t>/20</w:t>
            </w:r>
            <w:r w:rsidRPr="00616538">
              <w:rPr>
                <w:lang w:val="vi-VN"/>
              </w:rPr>
              <w:t>1</w:t>
            </w:r>
            <w:r w:rsidRPr="00616538">
              <w:t>4</w:t>
            </w:r>
            <w:r w:rsidRPr="00616538">
              <w:rPr>
                <w:lang w:val="hr-HR"/>
              </w:rPr>
              <w:t>/</w:t>
            </w:r>
            <w:r w:rsidRPr="00616538">
              <w:rPr>
                <w:lang w:val="nl-NL"/>
              </w:rPr>
              <w:t>TT</w:t>
            </w:r>
            <w:r w:rsidRPr="00616538">
              <w:rPr>
                <w:lang w:val="hr-HR"/>
              </w:rPr>
              <w:t>-</w:t>
            </w:r>
            <w:r w:rsidRPr="00616538">
              <w:rPr>
                <w:lang w:val="nl-NL"/>
              </w:rPr>
              <w:t>BL</w:t>
            </w:r>
            <w:r w:rsidRPr="00616538">
              <w:rPr>
                <w:lang w:val="hr-HR"/>
              </w:rPr>
              <w:t>Đ</w:t>
            </w:r>
            <w:r w:rsidRPr="00616538">
              <w:rPr>
                <w:lang w:val="nl-NL"/>
              </w:rPr>
              <w:t>TBXH</w:t>
            </w:r>
            <w:r w:rsidRPr="00616538">
              <w:rPr>
                <w:lang w:val="hr-HR"/>
              </w:rPr>
              <w:t xml:space="preserve"> </w:t>
            </w:r>
            <w:r w:rsidRPr="00616538">
              <w:rPr>
                <w:lang w:val="nl-NL"/>
              </w:rPr>
              <w:t>ng</w:t>
            </w:r>
            <w:r w:rsidRPr="00616538">
              <w:rPr>
                <w:lang w:val="hr-HR"/>
              </w:rPr>
              <w:t>à</w:t>
            </w:r>
            <w:r w:rsidRPr="00616538">
              <w:rPr>
                <w:lang w:val="nl-NL"/>
              </w:rPr>
              <w:t>y</w:t>
            </w:r>
            <w:r w:rsidRPr="00616538">
              <w:rPr>
                <w:lang w:val="hr-HR"/>
              </w:rPr>
              <w:t xml:space="preserve"> </w:t>
            </w:r>
            <w:r w:rsidRPr="00616538">
              <w:t>03</w:t>
            </w:r>
            <w:r w:rsidRPr="00616538">
              <w:rPr>
                <w:lang w:val="hr-HR"/>
              </w:rPr>
              <w:t>/</w:t>
            </w:r>
            <w:r w:rsidRPr="00616538">
              <w:rPr>
                <w:lang w:val="vi-VN"/>
              </w:rPr>
              <w:t>5</w:t>
            </w:r>
            <w:r w:rsidRPr="00616538">
              <w:rPr>
                <w:lang w:val="hr-HR"/>
              </w:rPr>
              <w:t>/20</w:t>
            </w:r>
            <w:r w:rsidRPr="00616538">
              <w:rPr>
                <w:lang w:val="vi-VN"/>
              </w:rPr>
              <w:t>1</w:t>
            </w:r>
            <w:r w:rsidRPr="00616538">
              <w:t>4</w:t>
            </w:r>
            <w:r w:rsidRPr="00616538">
              <w:rPr>
                <w:lang w:val="vi-VN"/>
              </w:rPr>
              <w:t xml:space="preserve"> </w:t>
            </w:r>
            <w:r w:rsidRPr="00616538">
              <w:rPr>
                <w:lang w:val="nl-NL"/>
              </w:rPr>
              <w:t>của</w:t>
            </w:r>
            <w:r w:rsidRPr="00616538">
              <w:rPr>
                <w:lang w:val="hr-HR"/>
              </w:rPr>
              <w:t xml:space="preserve"> </w:t>
            </w:r>
            <w:r w:rsidRPr="00616538">
              <w:rPr>
                <w:lang w:val="nl-NL"/>
              </w:rPr>
              <w:t>Bộ</w:t>
            </w:r>
            <w:r w:rsidRPr="00616538">
              <w:rPr>
                <w:lang w:val="hr-HR"/>
              </w:rPr>
              <w:t xml:space="preserve"> </w:t>
            </w:r>
            <w:r w:rsidRPr="00616538">
              <w:rPr>
                <w:lang w:val="nl-NL"/>
              </w:rPr>
              <w:t>Lao động – Thương binh và Xã hội và Bộ Tài chính h</w:t>
            </w:r>
            <w:r w:rsidRPr="00616538">
              <w:rPr>
                <w:lang w:val="hr-HR"/>
              </w:rPr>
              <w:t>ư</w:t>
            </w:r>
            <w:r w:rsidRPr="00616538">
              <w:rPr>
                <w:lang w:val="nl-NL"/>
              </w:rPr>
              <w:t>ớng</w:t>
            </w:r>
            <w:r w:rsidRPr="00616538">
              <w:rPr>
                <w:lang w:val="hr-HR"/>
              </w:rPr>
              <w:t xml:space="preserve"> </w:t>
            </w:r>
            <w:r w:rsidRPr="00616538">
              <w:rPr>
                <w:lang w:val="nl-NL"/>
              </w:rPr>
              <w:t>dẫn chế độ điều dưỡng phục hồi sức khỏe, cấp phương tiện trợ giúp, dụng cụ chỉnh hình đối với người có công cách mạng và thân nhân, quản lý các công trình ghi công liệt sĩ</w:t>
            </w:r>
            <w:r w:rsidRPr="00616538">
              <w:rPr>
                <w:lang w:val="hr-HR"/>
              </w:rPr>
              <w:t>.</w:t>
            </w:r>
          </w:p>
        </w:tc>
        <w:tc>
          <w:tcPr>
            <w:tcW w:w="1276" w:type="dxa"/>
            <w:vAlign w:val="center"/>
          </w:tcPr>
          <w:p w:rsidR="009E0138" w:rsidRPr="00616538" w:rsidRDefault="009E0138" w:rsidP="002405B3">
            <w:pPr>
              <w:spacing w:before="120" w:after="120"/>
              <w:jc w:val="both"/>
              <w:rPr>
                <w:lang w:val="hr-HR"/>
              </w:rPr>
            </w:pPr>
            <w:r w:rsidRPr="00616538">
              <w:rPr>
                <w:lang w:val="hr-HR"/>
              </w:rPr>
              <w:t>- Trực tiếp;</w:t>
            </w:r>
          </w:p>
          <w:p w:rsidR="009E0138" w:rsidRPr="00616538" w:rsidRDefault="009E0138" w:rsidP="002405B3">
            <w:pPr>
              <w:spacing w:before="120" w:after="120"/>
              <w:jc w:val="both"/>
              <w:rPr>
                <w:lang w:val="hr-HR"/>
              </w:rPr>
            </w:pPr>
            <w:r w:rsidRPr="00616538">
              <w:rPr>
                <w:lang w:val="hr-HR"/>
              </w:rPr>
              <w:t>- Qua dịch vụ công trực tuyến (mức độ 3).</w:t>
            </w:r>
          </w:p>
        </w:tc>
        <w:tc>
          <w:tcPr>
            <w:tcW w:w="1240" w:type="dxa"/>
            <w:vAlign w:val="center"/>
          </w:tcPr>
          <w:p w:rsidR="009E0138" w:rsidRPr="00616538" w:rsidRDefault="009E0138" w:rsidP="002405B3">
            <w:pPr>
              <w:spacing w:before="120" w:after="120"/>
              <w:jc w:val="both"/>
              <w:rPr>
                <w:lang w:val="hr-HR"/>
              </w:rPr>
            </w:pPr>
            <w:r w:rsidRPr="00616538">
              <w:rPr>
                <w:lang w:val="hr-HR"/>
              </w:rPr>
              <w:t>- Trực tiếp;</w:t>
            </w:r>
          </w:p>
          <w:p w:rsidR="009E0138" w:rsidRPr="00616538" w:rsidRDefault="009E0138" w:rsidP="002405B3">
            <w:pPr>
              <w:spacing w:before="120" w:after="120"/>
              <w:jc w:val="both"/>
              <w:rPr>
                <w:lang w:val="hr-HR"/>
              </w:rPr>
            </w:pPr>
            <w:r w:rsidRPr="00616538">
              <w:rPr>
                <w:lang w:val="hr-HR"/>
              </w:rPr>
              <w:t>- Qua dịch vụ công trực tuyến (mức độ 3).</w:t>
            </w:r>
          </w:p>
        </w:tc>
      </w:tr>
    </w:tbl>
    <w:p w:rsidR="004364E8" w:rsidRDefault="004364E8">
      <w:pPr>
        <w:spacing w:before="0"/>
        <w:rPr>
          <w:b/>
          <w:lang w:val="hr-HR"/>
        </w:rPr>
      </w:pPr>
    </w:p>
    <w:p w:rsidR="00970EC8" w:rsidRPr="00616538" w:rsidRDefault="004364E8" w:rsidP="00A066C1">
      <w:pPr>
        <w:spacing w:before="0"/>
        <w:ind w:firstLine="720"/>
        <w:rPr>
          <w:b/>
          <w:lang w:val="hr-HR"/>
        </w:rPr>
      </w:pPr>
      <w:r>
        <w:rPr>
          <w:b/>
          <w:lang w:val="hr-HR"/>
        </w:rPr>
        <w:br w:type="page"/>
      </w:r>
      <w:r w:rsidR="00BA048B" w:rsidRPr="00616538">
        <w:rPr>
          <w:b/>
          <w:lang w:val="hr-HR"/>
        </w:rPr>
        <w:lastRenderedPageBreak/>
        <w:t>V. LĨNH VỰC AN TOÀN, VỆ SINH LAO ĐỘNG</w:t>
      </w:r>
    </w:p>
    <w:p w:rsidR="004832A8" w:rsidRPr="00616538" w:rsidRDefault="004832A8" w:rsidP="002405B3">
      <w:pPr>
        <w:spacing w:before="120" w:after="120"/>
        <w:ind w:firstLine="720"/>
        <w:jc w:val="both"/>
        <w:rPr>
          <w:b/>
          <w:lang w:val="hr-HR"/>
        </w:rPr>
      </w:pPr>
      <w:r w:rsidRPr="00616538">
        <w:rPr>
          <w:b/>
          <w:lang w:val="hr-HR"/>
        </w:rPr>
        <w:t>1. Danh mục thủ tục hành chính mới ban hành</w:t>
      </w:r>
    </w:p>
    <w:tbl>
      <w:tblPr>
        <w:tblW w:w="15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303"/>
        <w:gridCol w:w="3821"/>
        <w:gridCol w:w="1809"/>
        <w:gridCol w:w="1418"/>
        <w:gridCol w:w="992"/>
        <w:gridCol w:w="2683"/>
        <w:gridCol w:w="1459"/>
        <w:gridCol w:w="1477"/>
      </w:tblGrid>
      <w:tr w:rsidR="004832A8" w:rsidRPr="00616538" w:rsidTr="00146C2B">
        <w:trPr>
          <w:trHeight w:val="315"/>
          <w:jc w:val="center"/>
        </w:trPr>
        <w:tc>
          <w:tcPr>
            <w:tcW w:w="567" w:type="dxa"/>
            <w:vMerge w:val="restart"/>
            <w:vAlign w:val="center"/>
          </w:tcPr>
          <w:p w:rsidR="004832A8" w:rsidRPr="00616538" w:rsidRDefault="004832A8" w:rsidP="002405B3">
            <w:pPr>
              <w:spacing w:before="120" w:after="120"/>
              <w:jc w:val="center"/>
              <w:rPr>
                <w:b/>
                <w:bCs/>
              </w:rPr>
            </w:pPr>
            <w:r w:rsidRPr="00616538">
              <w:rPr>
                <w:b/>
                <w:bCs/>
              </w:rPr>
              <w:t>TT</w:t>
            </w:r>
          </w:p>
        </w:tc>
        <w:tc>
          <w:tcPr>
            <w:tcW w:w="1303" w:type="dxa"/>
            <w:vMerge w:val="restart"/>
            <w:vAlign w:val="center"/>
          </w:tcPr>
          <w:p w:rsidR="004832A8" w:rsidRPr="00616538" w:rsidRDefault="004832A8" w:rsidP="002405B3">
            <w:pPr>
              <w:spacing w:before="120" w:after="120"/>
              <w:jc w:val="center"/>
              <w:rPr>
                <w:b/>
                <w:bCs/>
              </w:rPr>
            </w:pPr>
            <w:r w:rsidRPr="00616538">
              <w:rPr>
                <w:b/>
                <w:bCs/>
              </w:rPr>
              <w:t>Mã số hồ sơ TTHC</w:t>
            </w:r>
          </w:p>
        </w:tc>
        <w:tc>
          <w:tcPr>
            <w:tcW w:w="3821" w:type="dxa"/>
            <w:vMerge w:val="restart"/>
            <w:vAlign w:val="center"/>
          </w:tcPr>
          <w:p w:rsidR="004832A8" w:rsidRPr="00616538" w:rsidRDefault="004832A8" w:rsidP="002405B3">
            <w:pPr>
              <w:spacing w:before="120" w:after="120"/>
              <w:jc w:val="center"/>
              <w:rPr>
                <w:b/>
                <w:bCs/>
              </w:rPr>
            </w:pPr>
            <w:r w:rsidRPr="00616538">
              <w:rPr>
                <w:b/>
                <w:bCs/>
              </w:rPr>
              <w:t>Tên thủ tục hành chính</w:t>
            </w:r>
          </w:p>
        </w:tc>
        <w:tc>
          <w:tcPr>
            <w:tcW w:w="1809" w:type="dxa"/>
            <w:vMerge w:val="restart"/>
            <w:vAlign w:val="center"/>
          </w:tcPr>
          <w:p w:rsidR="004832A8" w:rsidRPr="00616538" w:rsidRDefault="004832A8" w:rsidP="002405B3">
            <w:pPr>
              <w:spacing w:before="120" w:after="120"/>
              <w:jc w:val="center"/>
              <w:rPr>
                <w:b/>
                <w:bCs/>
              </w:rPr>
            </w:pPr>
            <w:r w:rsidRPr="00616538">
              <w:rPr>
                <w:b/>
                <w:bCs/>
              </w:rPr>
              <w:t>Thời hạn</w:t>
            </w:r>
          </w:p>
          <w:p w:rsidR="004832A8" w:rsidRPr="00616538" w:rsidRDefault="004832A8" w:rsidP="002405B3">
            <w:pPr>
              <w:spacing w:before="120" w:after="120"/>
              <w:jc w:val="center"/>
              <w:rPr>
                <w:b/>
                <w:bCs/>
              </w:rPr>
            </w:pPr>
            <w:r w:rsidRPr="00616538">
              <w:rPr>
                <w:b/>
                <w:bCs/>
              </w:rPr>
              <w:t>giải quyết</w:t>
            </w:r>
          </w:p>
        </w:tc>
        <w:tc>
          <w:tcPr>
            <w:tcW w:w="1418" w:type="dxa"/>
            <w:vMerge w:val="restart"/>
            <w:vAlign w:val="center"/>
          </w:tcPr>
          <w:p w:rsidR="004832A8" w:rsidRPr="00616538" w:rsidRDefault="004832A8" w:rsidP="002405B3">
            <w:pPr>
              <w:spacing w:before="120" w:after="120"/>
              <w:jc w:val="center"/>
              <w:rPr>
                <w:b/>
                <w:bCs/>
              </w:rPr>
            </w:pPr>
            <w:r w:rsidRPr="00616538">
              <w:rPr>
                <w:b/>
                <w:bCs/>
              </w:rPr>
              <w:t>Địa điểm</w:t>
            </w:r>
          </w:p>
          <w:p w:rsidR="004832A8" w:rsidRPr="00616538" w:rsidRDefault="004832A8" w:rsidP="002405B3">
            <w:pPr>
              <w:spacing w:before="120" w:after="120"/>
              <w:jc w:val="center"/>
              <w:rPr>
                <w:b/>
                <w:bCs/>
              </w:rPr>
            </w:pPr>
            <w:r w:rsidRPr="00616538">
              <w:rPr>
                <w:b/>
                <w:bCs/>
              </w:rPr>
              <w:t>thực hiện</w:t>
            </w:r>
          </w:p>
        </w:tc>
        <w:tc>
          <w:tcPr>
            <w:tcW w:w="992" w:type="dxa"/>
            <w:vMerge w:val="restart"/>
            <w:vAlign w:val="center"/>
          </w:tcPr>
          <w:p w:rsidR="004832A8" w:rsidRPr="00616538" w:rsidRDefault="004832A8" w:rsidP="002405B3">
            <w:pPr>
              <w:spacing w:before="120" w:after="120"/>
              <w:jc w:val="center"/>
              <w:rPr>
                <w:b/>
                <w:bCs/>
              </w:rPr>
            </w:pPr>
            <w:r w:rsidRPr="00616538">
              <w:rPr>
                <w:b/>
                <w:bCs/>
              </w:rPr>
              <w:t>Phí, lệ phí</w:t>
            </w:r>
          </w:p>
        </w:tc>
        <w:tc>
          <w:tcPr>
            <w:tcW w:w="2683" w:type="dxa"/>
            <w:vMerge w:val="restart"/>
            <w:vAlign w:val="center"/>
          </w:tcPr>
          <w:p w:rsidR="004832A8" w:rsidRPr="00616538" w:rsidRDefault="004832A8" w:rsidP="002405B3">
            <w:pPr>
              <w:spacing w:before="120" w:after="120"/>
              <w:jc w:val="center"/>
              <w:rPr>
                <w:b/>
                <w:bCs/>
              </w:rPr>
            </w:pPr>
            <w:r w:rsidRPr="00616538">
              <w:rPr>
                <w:b/>
                <w:bCs/>
              </w:rPr>
              <w:t>Tên VBQPPL quy định nội dung TTHC</w:t>
            </w:r>
          </w:p>
        </w:tc>
        <w:tc>
          <w:tcPr>
            <w:tcW w:w="2936" w:type="dxa"/>
            <w:gridSpan w:val="2"/>
            <w:tcBorders>
              <w:bottom w:val="nil"/>
            </w:tcBorders>
            <w:vAlign w:val="center"/>
          </w:tcPr>
          <w:p w:rsidR="004832A8" w:rsidRPr="00616538" w:rsidRDefault="004832A8" w:rsidP="002405B3">
            <w:pPr>
              <w:spacing w:before="120" w:after="120"/>
              <w:jc w:val="center"/>
              <w:rPr>
                <w:b/>
                <w:bCs/>
              </w:rPr>
            </w:pPr>
            <w:r w:rsidRPr="00616538">
              <w:rPr>
                <w:b/>
                <w:bCs/>
              </w:rPr>
              <w:t>Cách thức thực hiện</w:t>
            </w:r>
          </w:p>
        </w:tc>
      </w:tr>
      <w:tr w:rsidR="004832A8" w:rsidRPr="00616538" w:rsidTr="00146C2B">
        <w:trPr>
          <w:trHeight w:val="315"/>
          <w:jc w:val="center"/>
        </w:trPr>
        <w:tc>
          <w:tcPr>
            <w:tcW w:w="567" w:type="dxa"/>
            <w:vMerge/>
            <w:vAlign w:val="center"/>
          </w:tcPr>
          <w:p w:rsidR="004832A8" w:rsidRPr="00616538" w:rsidRDefault="004832A8" w:rsidP="002405B3">
            <w:pPr>
              <w:spacing w:before="120" w:after="120"/>
              <w:jc w:val="center"/>
              <w:rPr>
                <w:b/>
                <w:bCs/>
              </w:rPr>
            </w:pPr>
          </w:p>
        </w:tc>
        <w:tc>
          <w:tcPr>
            <w:tcW w:w="1303" w:type="dxa"/>
            <w:vMerge/>
            <w:vAlign w:val="center"/>
          </w:tcPr>
          <w:p w:rsidR="004832A8" w:rsidRPr="00616538" w:rsidRDefault="004832A8" w:rsidP="002405B3">
            <w:pPr>
              <w:spacing w:before="120" w:after="120"/>
              <w:jc w:val="center"/>
              <w:rPr>
                <w:b/>
                <w:bCs/>
              </w:rPr>
            </w:pPr>
          </w:p>
        </w:tc>
        <w:tc>
          <w:tcPr>
            <w:tcW w:w="3821" w:type="dxa"/>
            <w:vMerge/>
            <w:vAlign w:val="center"/>
          </w:tcPr>
          <w:p w:rsidR="004832A8" w:rsidRPr="00616538" w:rsidRDefault="004832A8" w:rsidP="002405B3">
            <w:pPr>
              <w:spacing w:before="120" w:after="120"/>
              <w:jc w:val="center"/>
              <w:rPr>
                <w:b/>
                <w:bCs/>
              </w:rPr>
            </w:pPr>
          </w:p>
        </w:tc>
        <w:tc>
          <w:tcPr>
            <w:tcW w:w="1809" w:type="dxa"/>
            <w:vMerge/>
            <w:vAlign w:val="center"/>
          </w:tcPr>
          <w:p w:rsidR="004832A8" w:rsidRPr="00616538" w:rsidRDefault="004832A8" w:rsidP="002405B3">
            <w:pPr>
              <w:spacing w:before="120" w:after="120"/>
              <w:jc w:val="center"/>
              <w:rPr>
                <w:b/>
                <w:bCs/>
              </w:rPr>
            </w:pPr>
          </w:p>
        </w:tc>
        <w:tc>
          <w:tcPr>
            <w:tcW w:w="1418" w:type="dxa"/>
            <w:vMerge/>
            <w:vAlign w:val="center"/>
          </w:tcPr>
          <w:p w:rsidR="004832A8" w:rsidRPr="00616538" w:rsidRDefault="004832A8" w:rsidP="002405B3">
            <w:pPr>
              <w:spacing w:before="120" w:after="120"/>
              <w:jc w:val="center"/>
              <w:rPr>
                <w:b/>
                <w:bCs/>
              </w:rPr>
            </w:pPr>
          </w:p>
        </w:tc>
        <w:tc>
          <w:tcPr>
            <w:tcW w:w="992" w:type="dxa"/>
            <w:vMerge/>
            <w:vAlign w:val="center"/>
          </w:tcPr>
          <w:p w:rsidR="004832A8" w:rsidRPr="00616538" w:rsidRDefault="004832A8" w:rsidP="002405B3">
            <w:pPr>
              <w:spacing w:before="120" w:after="120"/>
              <w:jc w:val="center"/>
              <w:rPr>
                <w:b/>
                <w:bCs/>
              </w:rPr>
            </w:pPr>
          </w:p>
        </w:tc>
        <w:tc>
          <w:tcPr>
            <w:tcW w:w="2683" w:type="dxa"/>
            <w:vMerge/>
            <w:vAlign w:val="center"/>
          </w:tcPr>
          <w:p w:rsidR="004832A8" w:rsidRPr="00616538" w:rsidRDefault="004832A8" w:rsidP="002405B3">
            <w:pPr>
              <w:spacing w:before="120" w:after="120"/>
              <w:jc w:val="center"/>
              <w:rPr>
                <w:b/>
                <w:bCs/>
              </w:rPr>
            </w:pPr>
          </w:p>
        </w:tc>
        <w:tc>
          <w:tcPr>
            <w:tcW w:w="1459" w:type="dxa"/>
            <w:vAlign w:val="center"/>
          </w:tcPr>
          <w:p w:rsidR="004832A8" w:rsidRPr="00616538" w:rsidRDefault="004832A8" w:rsidP="002405B3">
            <w:pPr>
              <w:spacing w:before="120" w:after="120"/>
              <w:jc w:val="center"/>
              <w:rPr>
                <w:b/>
                <w:bCs/>
              </w:rPr>
            </w:pPr>
            <w:r w:rsidRPr="00616538">
              <w:rPr>
                <w:b/>
                <w:bCs/>
              </w:rPr>
              <w:t>Nộp hồ sơ</w:t>
            </w:r>
          </w:p>
        </w:tc>
        <w:tc>
          <w:tcPr>
            <w:tcW w:w="1477" w:type="dxa"/>
            <w:vAlign w:val="center"/>
          </w:tcPr>
          <w:p w:rsidR="004832A8" w:rsidRPr="00616538" w:rsidRDefault="004832A8" w:rsidP="002405B3">
            <w:pPr>
              <w:spacing w:before="120" w:after="120"/>
              <w:jc w:val="center"/>
              <w:rPr>
                <w:b/>
                <w:bCs/>
              </w:rPr>
            </w:pPr>
            <w:r w:rsidRPr="00616538">
              <w:rPr>
                <w:b/>
                <w:bCs/>
              </w:rPr>
              <w:t>Trả hồ sơ</w:t>
            </w:r>
          </w:p>
        </w:tc>
      </w:tr>
      <w:tr w:rsidR="00032B0E" w:rsidRPr="00616538" w:rsidTr="00146C2B">
        <w:trPr>
          <w:trHeight w:val="315"/>
          <w:jc w:val="center"/>
        </w:trPr>
        <w:tc>
          <w:tcPr>
            <w:tcW w:w="567" w:type="dxa"/>
            <w:vAlign w:val="center"/>
          </w:tcPr>
          <w:p w:rsidR="00032B0E" w:rsidRPr="00593D75" w:rsidRDefault="00032B0E" w:rsidP="00032B0E">
            <w:pPr>
              <w:spacing w:before="120" w:after="120"/>
              <w:jc w:val="center"/>
              <w:rPr>
                <w:bCs/>
                <w:color w:val="FF0000"/>
              </w:rPr>
            </w:pPr>
            <w:r w:rsidRPr="00D255B4">
              <w:rPr>
                <w:bCs/>
              </w:rPr>
              <w:t>01</w:t>
            </w:r>
          </w:p>
        </w:tc>
        <w:tc>
          <w:tcPr>
            <w:tcW w:w="1303" w:type="dxa"/>
            <w:vAlign w:val="center"/>
          </w:tcPr>
          <w:p w:rsidR="00032B0E" w:rsidRPr="00616538" w:rsidRDefault="00032B0E" w:rsidP="00032B0E">
            <w:pPr>
              <w:spacing w:before="120" w:after="120"/>
              <w:jc w:val="center"/>
              <w:rPr>
                <w:bCs/>
              </w:rPr>
            </w:pPr>
            <w:r>
              <w:rPr>
                <w:bCs/>
              </w:rPr>
              <w:t>2.002341</w:t>
            </w:r>
          </w:p>
        </w:tc>
        <w:tc>
          <w:tcPr>
            <w:tcW w:w="3821" w:type="dxa"/>
            <w:vAlign w:val="center"/>
          </w:tcPr>
          <w:p w:rsidR="00032B0E" w:rsidRPr="00616538" w:rsidRDefault="00032B0E" w:rsidP="00032B0E">
            <w:pPr>
              <w:spacing w:before="120" w:after="120"/>
              <w:jc w:val="both"/>
              <w:rPr>
                <w:bCs/>
              </w:rPr>
            </w:pPr>
            <w:r w:rsidRPr="00616538">
              <w:rPr>
                <w:bCs/>
              </w:rPr>
              <w:t>Giải quyết chế độ bảo hiểm tai nạn lao động, bệnh nghề nghiệp của người lao động giao kết hợp đồng lao động với nhiều người sử dụng lao động, gồm: Hỗ trợ chuyển đổi nghề nghiệp; khám bệnh, chữa bệnh nghề nghiệp; phục hồi chức năng lao độ</w:t>
            </w:r>
            <w:r>
              <w:rPr>
                <w:bCs/>
              </w:rPr>
              <w:t>ng.</w:t>
            </w:r>
          </w:p>
        </w:tc>
        <w:tc>
          <w:tcPr>
            <w:tcW w:w="1809" w:type="dxa"/>
            <w:vAlign w:val="center"/>
          </w:tcPr>
          <w:p w:rsidR="00032B0E" w:rsidRPr="00616538" w:rsidRDefault="00032B0E" w:rsidP="00032B0E">
            <w:pPr>
              <w:spacing w:before="120" w:after="120"/>
              <w:jc w:val="both"/>
              <w:rPr>
                <w:bCs/>
              </w:rPr>
            </w:pPr>
            <w:r w:rsidRPr="00616538">
              <w:rPr>
                <w:bCs/>
              </w:rPr>
              <w:t>10 ngày làm việc:</w:t>
            </w:r>
          </w:p>
          <w:p w:rsidR="00032B0E" w:rsidRPr="00616538" w:rsidRDefault="00032B0E" w:rsidP="00032B0E">
            <w:pPr>
              <w:spacing w:before="120" w:after="120"/>
              <w:jc w:val="both"/>
              <w:rPr>
                <w:i/>
              </w:rPr>
            </w:pPr>
            <w:r>
              <w:rPr>
                <w:i/>
              </w:rPr>
              <w:t>-</w:t>
            </w:r>
            <w:r w:rsidRPr="00616538">
              <w:rPr>
                <w:i/>
              </w:rPr>
              <w:t xml:space="preserve"> Sở </w:t>
            </w:r>
            <w:r>
              <w:rPr>
                <w:i/>
              </w:rPr>
              <w:t>LĐTBXH</w:t>
            </w:r>
            <w:r w:rsidRPr="00616538">
              <w:rPr>
                <w:i/>
              </w:rPr>
              <w:t>: 05 ngày</w:t>
            </w:r>
            <w:r>
              <w:rPr>
                <w:i/>
              </w:rPr>
              <w:t>.</w:t>
            </w:r>
          </w:p>
          <w:p w:rsidR="00032B0E" w:rsidRPr="00616538" w:rsidRDefault="00032B0E" w:rsidP="00032B0E">
            <w:pPr>
              <w:spacing w:before="120" w:after="120"/>
              <w:jc w:val="both"/>
              <w:rPr>
                <w:bCs/>
              </w:rPr>
            </w:pPr>
            <w:r>
              <w:rPr>
                <w:i/>
              </w:rPr>
              <w:t>-</w:t>
            </w:r>
            <w:r w:rsidRPr="00616538">
              <w:rPr>
                <w:i/>
              </w:rPr>
              <w:t xml:space="preserve"> BHXH</w:t>
            </w:r>
            <w:r>
              <w:rPr>
                <w:i/>
              </w:rPr>
              <w:t xml:space="preserve"> Tỉnh</w:t>
            </w:r>
            <w:r w:rsidRPr="00616538">
              <w:rPr>
                <w:i/>
              </w:rPr>
              <w:t>: 05 ngày làm việc</w:t>
            </w:r>
          </w:p>
        </w:tc>
        <w:tc>
          <w:tcPr>
            <w:tcW w:w="1418" w:type="dxa"/>
            <w:vAlign w:val="center"/>
          </w:tcPr>
          <w:p w:rsidR="00032B0E" w:rsidRPr="00616538" w:rsidRDefault="00032B0E" w:rsidP="00032B0E">
            <w:pPr>
              <w:spacing w:before="120" w:after="120"/>
              <w:jc w:val="center"/>
              <w:rPr>
                <w:bCs/>
              </w:rPr>
            </w:pPr>
            <w:r w:rsidRPr="00616538">
              <w:rPr>
                <w:bCs/>
              </w:rPr>
              <w:t>Trung tâm Kiểm soát TTHC và Phục vụ hành chính công.</w:t>
            </w:r>
          </w:p>
        </w:tc>
        <w:tc>
          <w:tcPr>
            <w:tcW w:w="992" w:type="dxa"/>
            <w:vAlign w:val="center"/>
          </w:tcPr>
          <w:p w:rsidR="00032B0E" w:rsidRPr="00616538" w:rsidRDefault="00032B0E" w:rsidP="00032B0E">
            <w:pPr>
              <w:spacing w:before="120" w:after="120"/>
              <w:ind w:hanging="12"/>
              <w:jc w:val="center"/>
            </w:pPr>
            <w:r w:rsidRPr="00616538">
              <w:t>Không</w:t>
            </w:r>
          </w:p>
        </w:tc>
        <w:tc>
          <w:tcPr>
            <w:tcW w:w="2683" w:type="dxa"/>
            <w:vAlign w:val="center"/>
          </w:tcPr>
          <w:p w:rsidR="00032B0E" w:rsidRPr="00616538" w:rsidRDefault="00032B0E" w:rsidP="00032B0E">
            <w:pPr>
              <w:spacing w:before="120" w:after="120"/>
              <w:jc w:val="both"/>
              <w:rPr>
                <w:rFonts w:eastAsia="Times New Roman"/>
                <w:lang w:val="hr-HR"/>
              </w:rPr>
            </w:pPr>
            <w:r w:rsidRPr="00616538">
              <w:rPr>
                <w:lang w:val="vi-VN"/>
              </w:rPr>
              <w:t>Nghị định số 88/2020/NĐ-CP ngày 28/7/2020 của Chính phủ quy định chi tiết một số điều của Luật An toàn, vệ sinh lao động về bảo hiểm tai nạn lao động, bệnh nghề nghiệp bắt buộc.</w:t>
            </w:r>
          </w:p>
        </w:tc>
        <w:tc>
          <w:tcPr>
            <w:tcW w:w="1459" w:type="dxa"/>
            <w:vAlign w:val="center"/>
          </w:tcPr>
          <w:p w:rsidR="00032B0E" w:rsidRPr="00616538" w:rsidRDefault="00032B0E" w:rsidP="00032B0E">
            <w:pPr>
              <w:spacing w:before="120" w:after="120"/>
              <w:jc w:val="both"/>
              <w:rPr>
                <w:lang w:val="hr-HR"/>
              </w:rPr>
            </w:pPr>
            <w:r w:rsidRPr="00616538">
              <w:rPr>
                <w:lang w:val="hr-HR"/>
              </w:rPr>
              <w:t>- Trực tiếp;</w:t>
            </w:r>
          </w:p>
          <w:p w:rsidR="00032B0E" w:rsidRDefault="00032B0E" w:rsidP="00032B0E">
            <w:pPr>
              <w:spacing w:before="120" w:after="120"/>
              <w:jc w:val="both"/>
              <w:rPr>
                <w:lang w:val="hr-HR"/>
              </w:rPr>
            </w:pPr>
            <w:r w:rsidRPr="00616538">
              <w:rPr>
                <w:lang w:val="hr-HR"/>
              </w:rPr>
              <w:t>- Qua dịch vụ BCCI.</w:t>
            </w:r>
          </w:p>
          <w:p w:rsidR="00032B0E" w:rsidRPr="00616538" w:rsidRDefault="00032B0E" w:rsidP="00032B0E">
            <w:pPr>
              <w:spacing w:before="120" w:after="120"/>
              <w:jc w:val="both"/>
              <w:rPr>
                <w:lang w:val="hr-HR"/>
              </w:rPr>
            </w:pPr>
            <w:r w:rsidRPr="00616538">
              <w:rPr>
                <w:lang w:val="hr-HR"/>
              </w:rPr>
              <w:t>- Qua dịch vụ công trực tuyến (mức 3)</w:t>
            </w:r>
          </w:p>
        </w:tc>
        <w:tc>
          <w:tcPr>
            <w:tcW w:w="1477" w:type="dxa"/>
            <w:vAlign w:val="center"/>
          </w:tcPr>
          <w:p w:rsidR="00032B0E" w:rsidRPr="00616538" w:rsidRDefault="00032B0E" w:rsidP="00032B0E">
            <w:pPr>
              <w:spacing w:before="120" w:after="120"/>
              <w:jc w:val="both"/>
              <w:rPr>
                <w:lang w:val="hr-HR"/>
              </w:rPr>
            </w:pPr>
            <w:r w:rsidRPr="00616538">
              <w:rPr>
                <w:lang w:val="hr-HR"/>
              </w:rPr>
              <w:t>- Trực tiếp;</w:t>
            </w:r>
          </w:p>
          <w:p w:rsidR="00032B0E" w:rsidRDefault="00032B0E" w:rsidP="00032B0E">
            <w:pPr>
              <w:spacing w:before="120" w:after="120"/>
              <w:jc w:val="both"/>
              <w:rPr>
                <w:lang w:val="hr-HR"/>
              </w:rPr>
            </w:pPr>
            <w:r w:rsidRPr="00616538">
              <w:rPr>
                <w:lang w:val="hr-HR"/>
              </w:rPr>
              <w:t>- Qua dịch vụ BCCI.</w:t>
            </w:r>
          </w:p>
          <w:p w:rsidR="00032B0E" w:rsidRPr="00616538" w:rsidRDefault="00032B0E" w:rsidP="00032B0E">
            <w:pPr>
              <w:spacing w:before="120" w:after="120"/>
              <w:jc w:val="both"/>
              <w:rPr>
                <w:lang w:val="hr-HR"/>
              </w:rPr>
            </w:pPr>
            <w:r w:rsidRPr="00616538">
              <w:rPr>
                <w:lang w:val="hr-HR"/>
              </w:rPr>
              <w:t>- Qua dịch vụ công trực tuyến (mức 3)</w:t>
            </w:r>
          </w:p>
        </w:tc>
      </w:tr>
      <w:tr w:rsidR="00032B0E" w:rsidRPr="006A5614" w:rsidTr="00146C2B">
        <w:trPr>
          <w:trHeight w:val="315"/>
          <w:jc w:val="center"/>
        </w:trPr>
        <w:tc>
          <w:tcPr>
            <w:tcW w:w="567" w:type="dxa"/>
            <w:vAlign w:val="center"/>
          </w:tcPr>
          <w:p w:rsidR="00032B0E" w:rsidRPr="00616538" w:rsidRDefault="00032B0E" w:rsidP="00032B0E">
            <w:pPr>
              <w:spacing w:before="120" w:after="120"/>
              <w:jc w:val="center"/>
              <w:rPr>
                <w:bCs/>
              </w:rPr>
            </w:pPr>
            <w:r w:rsidRPr="00616538">
              <w:rPr>
                <w:bCs/>
              </w:rPr>
              <w:t>02</w:t>
            </w:r>
          </w:p>
        </w:tc>
        <w:tc>
          <w:tcPr>
            <w:tcW w:w="1303" w:type="dxa"/>
            <w:vAlign w:val="center"/>
          </w:tcPr>
          <w:p w:rsidR="00032B0E" w:rsidRPr="00616538" w:rsidRDefault="00032B0E" w:rsidP="00032B0E">
            <w:pPr>
              <w:spacing w:before="120" w:after="120"/>
              <w:jc w:val="center"/>
              <w:rPr>
                <w:bCs/>
              </w:rPr>
            </w:pPr>
            <w:r>
              <w:rPr>
                <w:bCs/>
              </w:rPr>
              <w:t>2.002343</w:t>
            </w:r>
          </w:p>
        </w:tc>
        <w:tc>
          <w:tcPr>
            <w:tcW w:w="3821" w:type="dxa"/>
            <w:vAlign w:val="center"/>
          </w:tcPr>
          <w:p w:rsidR="00032B0E" w:rsidRPr="00616538" w:rsidRDefault="00032B0E" w:rsidP="00032B0E">
            <w:pPr>
              <w:spacing w:before="120" w:after="120"/>
              <w:jc w:val="both"/>
              <w:rPr>
                <w:bCs/>
              </w:rPr>
            </w:pPr>
            <w:r w:rsidRPr="00616538">
              <w:rPr>
                <w:bCs/>
              </w:rPr>
              <w:t>Hỗ trợ chi phí khám, chữa bệnh nghề nghiệp cho người lao động phát hiện bị bệnh nghề nghiệp khi đã nghỉ hưu hoặc không còn làm việc trong các nghề, công việc có nguy cơ bị bệnh nghề nghiệp</w:t>
            </w:r>
          </w:p>
        </w:tc>
        <w:tc>
          <w:tcPr>
            <w:tcW w:w="1809" w:type="dxa"/>
            <w:vAlign w:val="center"/>
          </w:tcPr>
          <w:p w:rsidR="00032B0E" w:rsidRPr="00616538" w:rsidRDefault="00032B0E" w:rsidP="00032B0E">
            <w:pPr>
              <w:spacing w:before="120" w:after="120"/>
              <w:jc w:val="both"/>
              <w:rPr>
                <w:bCs/>
              </w:rPr>
            </w:pPr>
            <w:r w:rsidRPr="00616538">
              <w:rPr>
                <w:bCs/>
              </w:rPr>
              <w:t>10 ngày làm việc:</w:t>
            </w:r>
          </w:p>
          <w:p w:rsidR="00032B0E" w:rsidRPr="00616538" w:rsidRDefault="00032B0E" w:rsidP="00032B0E">
            <w:pPr>
              <w:spacing w:before="120" w:after="120"/>
              <w:jc w:val="both"/>
              <w:rPr>
                <w:i/>
              </w:rPr>
            </w:pPr>
            <w:r>
              <w:rPr>
                <w:i/>
              </w:rPr>
              <w:t xml:space="preserve">- </w:t>
            </w:r>
            <w:r w:rsidRPr="00616538">
              <w:rPr>
                <w:i/>
              </w:rPr>
              <w:t xml:space="preserve">Sở </w:t>
            </w:r>
            <w:r>
              <w:rPr>
                <w:i/>
              </w:rPr>
              <w:t>LĐTBXH</w:t>
            </w:r>
            <w:r w:rsidRPr="00616538">
              <w:rPr>
                <w:i/>
              </w:rPr>
              <w:t>: 05 ngày</w:t>
            </w:r>
            <w:r>
              <w:rPr>
                <w:i/>
              </w:rPr>
              <w:t>.</w:t>
            </w:r>
          </w:p>
          <w:p w:rsidR="00032B0E" w:rsidRPr="00616538" w:rsidRDefault="00032B0E" w:rsidP="00032B0E">
            <w:pPr>
              <w:spacing w:before="120" w:after="120"/>
              <w:jc w:val="both"/>
              <w:rPr>
                <w:bCs/>
              </w:rPr>
            </w:pPr>
            <w:r>
              <w:rPr>
                <w:i/>
              </w:rPr>
              <w:t>-</w:t>
            </w:r>
            <w:r w:rsidRPr="00616538">
              <w:rPr>
                <w:i/>
              </w:rPr>
              <w:t xml:space="preserve"> BHXH</w:t>
            </w:r>
            <w:r>
              <w:rPr>
                <w:i/>
              </w:rPr>
              <w:t xml:space="preserve"> Tỉnh</w:t>
            </w:r>
            <w:r w:rsidRPr="00616538">
              <w:rPr>
                <w:i/>
              </w:rPr>
              <w:t>: 05 ngày</w:t>
            </w:r>
            <w:r>
              <w:rPr>
                <w:i/>
              </w:rPr>
              <w:t>.</w:t>
            </w:r>
          </w:p>
        </w:tc>
        <w:tc>
          <w:tcPr>
            <w:tcW w:w="1418" w:type="dxa"/>
            <w:vAlign w:val="center"/>
          </w:tcPr>
          <w:p w:rsidR="00032B0E" w:rsidRPr="00616538" w:rsidRDefault="00032B0E" w:rsidP="00032B0E">
            <w:pPr>
              <w:spacing w:before="120" w:after="120"/>
              <w:jc w:val="center"/>
              <w:rPr>
                <w:bCs/>
              </w:rPr>
            </w:pPr>
            <w:r w:rsidRPr="00616538">
              <w:rPr>
                <w:bCs/>
              </w:rPr>
              <w:t>Trung tâm Kiểm soát TTHC và Phục vụ hành chính công.</w:t>
            </w:r>
          </w:p>
        </w:tc>
        <w:tc>
          <w:tcPr>
            <w:tcW w:w="992" w:type="dxa"/>
            <w:vAlign w:val="center"/>
          </w:tcPr>
          <w:p w:rsidR="00032B0E" w:rsidRPr="00616538" w:rsidRDefault="00032B0E" w:rsidP="00032B0E">
            <w:pPr>
              <w:spacing w:before="120" w:after="120"/>
              <w:ind w:hanging="12"/>
              <w:jc w:val="center"/>
            </w:pPr>
            <w:r w:rsidRPr="00616538">
              <w:t>Không</w:t>
            </w:r>
          </w:p>
        </w:tc>
        <w:tc>
          <w:tcPr>
            <w:tcW w:w="2683" w:type="dxa"/>
            <w:vAlign w:val="center"/>
          </w:tcPr>
          <w:p w:rsidR="00032B0E" w:rsidRPr="00616538" w:rsidRDefault="00032B0E" w:rsidP="00032B0E">
            <w:pPr>
              <w:spacing w:before="120" w:after="120"/>
              <w:jc w:val="both"/>
              <w:rPr>
                <w:rFonts w:eastAsia="Times New Roman"/>
                <w:lang w:val="hr-HR"/>
              </w:rPr>
            </w:pPr>
            <w:r w:rsidRPr="00616538">
              <w:rPr>
                <w:lang w:val="vi-VN"/>
              </w:rPr>
              <w:t>Nghị định số 88/2020/NĐ-CP ngày 28/7/2020 của Chính phủ quy định chi tiết một số điều của Luật An toàn, vệ sinh lao động về bảo hiểm tai nạn lao động, bệnh nghề nghiệp bắt buộc.</w:t>
            </w:r>
          </w:p>
        </w:tc>
        <w:tc>
          <w:tcPr>
            <w:tcW w:w="1459" w:type="dxa"/>
            <w:vAlign w:val="center"/>
          </w:tcPr>
          <w:p w:rsidR="00032B0E" w:rsidRPr="00616538" w:rsidRDefault="00032B0E" w:rsidP="00032B0E">
            <w:pPr>
              <w:spacing w:before="120" w:after="120"/>
              <w:jc w:val="both"/>
              <w:rPr>
                <w:lang w:val="hr-HR"/>
              </w:rPr>
            </w:pPr>
            <w:r w:rsidRPr="00616538">
              <w:rPr>
                <w:lang w:val="hr-HR"/>
              </w:rPr>
              <w:t>- Trực tiếp;</w:t>
            </w:r>
          </w:p>
          <w:p w:rsidR="00032B0E" w:rsidRDefault="00032B0E" w:rsidP="00032B0E">
            <w:pPr>
              <w:spacing w:before="120" w:after="120"/>
              <w:jc w:val="both"/>
              <w:rPr>
                <w:lang w:val="hr-HR"/>
              </w:rPr>
            </w:pPr>
            <w:r w:rsidRPr="00616538">
              <w:rPr>
                <w:lang w:val="hr-HR"/>
              </w:rPr>
              <w:t>- Qua dịch vụ BCCI.</w:t>
            </w:r>
          </w:p>
          <w:p w:rsidR="00032B0E" w:rsidRPr="00616538" w:rsidRDefault="00032B0E" w:rsidP="00032B0E">
            <w:pPr>
              <w:spacing w:before="120" w:after="120"/>
              <w:jc w:val="both"/>
              <w:rPr>
                <w:lang w:val="hr-HR"/>
              </w:rPr>
            </w:pPr>
            <w:r w:rsidRPr="00616538">
              <w:rPr>
                <w:lang w:val="hr-HR"/>
              </w:rPr>
              <w:t>- Qua dịch vụ công trực tuyến (mức 3)</w:t>
            </w:r>
          </w:p>
        </w:tc>
        <w:tc>
          <w:tcPr>
            <w:tcW w:w="1477" w:type="dxa"/>
            <w:vAlign w:val="center"/>
          </w:tcPr>
          <w:p w:rsidR="00032B0E" w:rsidRPr="00616538" w:rsidRDefault="00032B0E" w:rsidP="00032B0E">
            <w:pPr>
              <w:spacing w:before="120" w:after="120"/>
              <w:jc w:val="both"/>
              <w:rPr>
                <w:lang w:val="hr-HR"/>
              </w:rPr>
            </w:pPr>
            <w:r w:rsidRPr="00616538">
              <w:rPr>
                <w:lang w:val="hr-HR"/>
              </w:rPr>
              <w:t>- Trực tiếp;</w:t>
            </w:r>
          </w:p>
          <w:p w:rsidR="00032B0E" w:rsidRDefault="00032B0E" w:rsidP="00032B0E">
            <w:pPr>
              <w:spacing w:before="120" w:after="120"/>
              <w:jc w:val="both"/>
              <w:rPr>
                <w:lang w:val="hr-HR"/>
              </w:rPr>
            </w:pPr>
            <w:r w:rsidRPr="00616538">
              <w:rPr>
                <w:lang w:val="hr-HR"/>
              </w:rPr>
              <w:t>- Qua dịch vụ BCCI.</w:t>
            </w:r>
          </w:p>
          <w:p w:rsidR="00032B0E" w:rsidRPr="00616538" w:rsidRDefault="00032B0E" w:rsidP="00032B0E">
            <w:pPr>
              <w:spacing w:before="120" w:after="120"/>
              <w:jc w:val="both"/>
              <w:rPr>
                <w:lang w:val="hr-HR"/>
              </w:rPr>
            </w:pPr>
            <w:r w:rsidRPr="00616538">
              <w:rPr>
                <w:lang w:val="hr-HR"/>
              </w:rPr>
              <w:t>- Qua dịch vụ công trực tuyến (mức 3)</w:t>
            </w:r>
          </w:p>
        </w:tc>
      </w:tr>
    </w:tbl>
    <w:p w:rsidR="00D255B4" w:rsidRDefault="00D255B4" w:rsidP="002405B3">
      <w:pPr>
        <w:spacing w:before="120" w:after="120"/>
        <w:ind w:firstLine="720"/>
        <w:jc w:val="both"/>
        <w:rPr>
          <w:b/>
          <w:lang w:val="hr-HR"/>
        </w:rPr>
      </w:pPr>
    </w:p>
    <w:p w:rsidR="00D255B4" w:rsidRDefault="00D255B4">
      <w:pPr>
        <w:spacing w:before="0"/>
        <w:rPr>
          <w:b/>
          <w:lang w:val="hr-HR"/>
        </w:rPr>
      </w:pPr>
      <w:r>
        <w:rPr>
          <w:b/>
          <w:lang w:val="hr-HR"/>
        </w:rPr>
        <w:br w:type="page"/>
      </w:r>
    </w:p>
    <w:p w:rsidR="005D03C6" w:rsidRPr="00616538" w:rsidRDefault="005D03C6" w:rsidP="002405B3">
      <w:pPr>
        <w:spacing w:before="120" w:after="120"/>
        <w:ind w:firstLine="720"/>
        <w:jc w:val="both"/>
        <w:rPr>
          <w:b/>
          <w:lang w:val="hr-HR"/>
        </w:rPr>
      </w:pPr>
      <w:r w:rsidRPr="00616538">
        <w:rPr>
          <w:b/>
          <w:lang w:val="hr-HR"/>
        </w:rPr>
        <w:lastRenderedPageBreak/>
        <w:t>2. Danh mục thủ tục hành chính sửa đổi, bổ sung</w:t>
      </w:r>
    </w:p>
    <w:tbl>
      <w:tblPr>
        <w:tblW w:w="15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264"/>
        <w:gridCol w:w="3958"/>
        <w:gridCol w:w="1851"/>
        <w:gridCol w:w="1314"/>
        <w:gridCol w:w="1247"/>
        <w:gridCol w:w="14"/>
        <w:gridCol w:w="2112"/>
        <w:gridCol w:w="14"/>
        <w:gridCol w:w="1468"/>
        <w:gridCol w:w="1454"/>
      </w:tblGrid>
      <w:tr w:rsidR="005D03C6" w:rsidRPr="00616538" w:rsidTr="00146C2B">
        <w:trPr>
          <w:trHeight w:val="315"/>
          <w:jc w:val="center"/>
        </w:trPr>
        <w:tc>
          <w:tcPr>
            <w:tcW w:w="567" w:type="dxa"/>
            <w:vMerge w:val="restart"/>
            <w:vAlign w:val="center"/>
          </w:tcPr>
          <w:p w:rsidR="005D03C6" w:rsidRPr="00616538" w:rsidRDefault="005D03C6" w:rsidP="00E41CBC">
            <w:pPr>
              <w:spacing w:before="120" w:after="120"/>
              <w:jc w:val="center"/>
              <w:rPr>
                <w:b/>
                <w:bCs/>
              </w:rPr>
            </w:pPr>
            <w:r w:rsidRPr="00616538">
              <w:rPr>
                <w:b/>
                <w:bCs/>
              </w:rPr>
              <w:t>TT</w:t>
            </w:r>
          </w:p>
        </w:tc>
        <w:tc>
          <w:tcPr>
            <w:tcW w:w="1264" w:type="dxa"/>
            <w:vMerge w:val="restart"/>
            <w:vAlign w:val="center"/>
          </w:tcPr>
          <w:p w:rsidR="005D03C6" w:rsidRPr="00616538" w:rsidRDefault="005D03C6" w:rsidP="00E41CBC">
            <w:pPr>
              <w:spacing w:before="120" w:after="120"/>
              <w:jc w:val="center"/>
              <w:rPr>
                <w:b/>
                <w:bCs/>
              </w:rPr>
            </w:pPr>
            <w:r w:rsidRPr="00616538">
              <w:rPr>
                <w:b/>
                <w:bCs/>
              </w:rPr>
              <w:t>Mã số hồ sơ TTHC</w:t>
            </w:r>
          </w:p>
        </w:tc>
        <w:tc>
          <w:tcPr>
            <w:tcW w:w="3958" w:type="dxa"/>
            <w:vMerge w:val="restart"/>
            <w:vAlign w:val="center"/>
          </w:tcPr>
          <w:p w:rsidR="005D03C6" w:rsidRPr="00616538" w:rsidRDefault="005D03C6" w:rsidP="00E41CBC">
            <w:pPr>
              <w:spacing w:before="120" w:after="120"/>
              <w:jc w:val="center"/>
              <w:rPr>
                <w:b/>
                <w:bCs/>
              </w:rPr>
            </w:pPr>
            <w:r w:rsidRPr="00616538">
              <w:rPr>
                <w:b/>
                <w:bCs/>
              </w:rPr>
              <w:t>Tên thủ tục hành chính</w:t>
            </w:r>
          </w:p>
        </w:tc>
        <w:tc>
          <w:tcPr>
            <w:tcW w:w="1851" w:type="dxa"/>
            <w:vMerge w:val="restart"/>
            <w:vAlign w:val="center"/>
          </w:tcPr>
          <w:p w:rsidR="005D03C6" w:rsidRPr="00616538" w:rsidRDefault="005D03C6" w:rsidP="00E41CBC">
            <w:pPr>
              <w:spacing w:before="120" w:after="120"/>
              <w:jc w:val="center"/>
              <w:rPr>
                <w:b/>
                <w:bCs/>
              </w:rPr>
            </w:pPr>
            <w:r w:rsidRPr="00616538">
              <w:rPr>
                <w:b/>
                <w:bCs/>
              </w:rPr>
              <w:t>Thời hạn</w:t>
            </w:r>
          </w:p>
          <w:p w:rsidR="005D03C6" w:rsidRPr="00616538" w:rsidRDefault="005D03C6" w:rsidP="00E41CBC">
            <w:pPr>
              <w:spacing w:before="120" w:after="120"/>
              <w:jc w:val="center"/>
              <w:rPr>
                <w:b/>
                <w:bCs/>
              </w:rPr>
            </w:pPr>
            <w:r w:rsidRPr="00616538">
              <w:rPr>
                <w:b/>
                <w:bCs/>
              </w:rPr>
              <w:t>giải quyết</w:t>
            </w:r>
          </w:p>
        </w:tc>
        <w:tc>
          <w:tcPr>
            <w:tcW w:w="1314" w:type="dxa"/>
            <w:vMerge w:val="restart"/>
            <w:vAlign w:val="center"/>
          </w:tcPr>
          <w:p w:rsidR="005D03C6" w:rsidRPr="00616538" w:rsidRDefault="005D03C6" w:rsidP="00D24E7D">
            <w:pPr>
              <w:pStyle w:val="Heading3"/>
              <w:rPr>
                <w:rFonts w:ascii="Times New Roman" w:hAnsi="Times New Roman"/>
              </w:rPr>
            </w:pPr>
            <w:r w:rsidRPr="00616538">
              <w:rPr>
                <w:rFonts w:ascii="Times New Roman" w:hAnsi="Times New Roman"/>
              </w:rPr>
              <w:t>Địa điểm</w:t>
            </w:r>
          </w:p>
          <w:p w:rsidR="005D03C6" w:rsidRPr="00616538" w:rsidRDefault="005D03C6" w:rsidP="00E41CBC">
            <w:pPr>
              <w:spacing w:before="120" w:after="120"/>
              <w:jc w:val="center"/>
              <w:rPr>
                <w:b/>
                <w:bCs/>
              </w:rPr>
            </w:pPr>
            <w:r w:rsidRPr="00616538">
              <w:rPr>
                <w:b/>
                <w:bCs/>
              </w:rPr>
              <w:t>thực hiện</w:t>
            </w:r>
          </w:p>
        </w:tc>
        <w:tc>
          <w:tcPr>
            <w:tcW w:w="1247" w:type="dxa"/>
            <w:vMerge w:val="restart"/>
            <w:vAlign w:val="center"/>
          </w:tcPr>
          <w:p w:rsidR="005D03C6" w:rsidRPr="00616538" w:rsidRDefault="005D03C6" w:rsidP="00E41CBC">
            <w:pPr>
              <w:spacing w:before="120" w:after="120"/>
              <w:jc w:val="center"/>
              <w:rPr>
                <w:b/>
                <w:bCs/>
              </w:rPr>
            </w:pPr>
            <w:r w:rsidRPr="00616538">
              <w:rPr>
                <w:b/>
                <w:bCs/>
              </w:rPr>
              <w:t>Phí, lệ phí</w:t>
            </w:r>
          </w:p>
        </w:tc>
        <w:tc>
          <w:tcPr>
            <w:tcW w:w="2126" w:type="dxa"/>
            <w:gridSpan w:val="2"/>
            <w:vMerge w:val="restart"/>
            <w:vAlign w:val="center"/>
          </w:tcPr>
          <w:p w:rsidR="005D03C6" w:rsidRPr="00616538" w:rsidRDefault="005D03C6" w:rsidP="00E41CBC">
            <w:pPr>
              <w:spacing w:before="120" w:after="120"/>
              <w:jc w:val="center"/>
              <w:rPr>
                <w:b/>
                <w:bCs/>
              </w:rPr>
            </w:pPr>
            <w:r w:rsidRPr="00616538">
              <w:rPr>
                <w:b/>
                <w:bCs/>
              </w:rPr>
              <w:t>Tên VBQPPL quy định nội dung TTHC</w:t>
            </w:r>
          </w:p>
        </w:tc>
        <w:tc>
          <w:tcPr>
            <w:tcW w:w="2936" w:type="dxa"/>
            <w:gridSpan w:val="3"/>
            <w:tcBorders>
              <w:bottom w:val="nil"/>
            </w:tcBorders>
            <w:vAlign w:val="center"/>
          </w:tcPr>
          <w:p w:rsidR="005D03C6" w:rsidRPr="00616538" w:rsidRDefault="005D03C6" w:rsidP="00E41CBC">
            <w:pPr>
              <w:spacing w:before="120" w:after="120"/>
              <w:jc w:val="center"/>
              <w:rPr>
                <w:b/>
                <w:bCs/>
              </w:rPr>
            </w:pPr>
            <w:r w:rsidRPr="00616538">
              <w:rPr>
                <w:b/>
                <w:bCs/>
              </w:rPr>
              <w:t>Cách thức thực hiện</w:t>
            </w:r>
          </w:p>
        </w:tc>
      </w:tr>
      <w:tr w:rsidR="005D03C6" w:rsidRPr="00616538" w:rsidTr="00146C2B">
        <w:trPr>
          <w:trHeight w:val="315"/>
          <w:jc w:val="center"/>
        </w:trPr>
        <w:tc>
          <w:tcPr>
            <w:tcW w:w="567" w:type="dxa"/>
            <w:vMerge/>
            <w:vAlign w:val="center"/>
          </w:tcPr>
          <w:p w:rsidR="005D03C6" w:rsidRPr="00616538" w:rsidRDefault="005D03C6" w:rsidP="00E41CBC">
            <w:pPr>
              <w:spacing w:before="120" w:after="120"/>
              <w:jc w:val="center"/>
              <w:rPr>
                <w:b/>
                <w:bCs/>
              </w:rPr>
            </w:pPr>
          </w:p>
        </w:tc>
        <w:tc>
          <w:tcPr>
            <w:tcW w:w="1264" w:type="dxa"/>
            <w:vMerge/>
            <w:vAlign w:val="center"/>
          </w:tcPr>
          <w:p w:rsidR="005D03C6" w:rsidRPr="00616538" w:rsidRDefault="005D03C6" w:rsidP="00E41CBC">
            <w:pPr>
              <w:spacing w:before="120" w:after="120"/>
              <w:jc w:val="center"/>
              <w:rPr>
                <w:b/>
                <w:bCs/>
              </w:rPr>
            </w:pPr>
          </w:p>
        </w:tc>
        <w:tc>
          <w:tcPr>
            <w:tcW w:w="3958" w:type="dxa"/>
            <w:vMerge/>
            <w:vAlign w:val="center"/>
          </w:tcPr>
          <w:p w:rsidR="005D03C6" w:rsidRPr="00616538" w:rsidRDefault="005D03C6" w:rsidP="00E41CBC">
            <w:pPr>
              <w:spacing w:before="120" w:after="120"/>
              <w:jc w:val="center"/>
              <w:rPr>
                <w:b/>
                <w:bCs/>
              </w:rPr>
            </w:pPr>
          </w:p>
        </w:tc>
        <w:tc>
          <w:tcPr>
            <w:tcW w:w="1851" w:type="dxa"/>
            <w:vMerge/>
            <w:vAlign w:val="center"/>
          </w:tcPr>
          <w:p w:rsidR="005D03C6" w:rsidRPr="00616538" w:rsidRDefault="005D03C6" w:rsidP="00E41CBC">
            <w:pPr>
              <w:spacing w:before="120" w:after="120"/>
              <w:jc w:val="center"/>
              <w:rPr>
                <w:b/>
                <w:bCs/>
              </w:rPr>
            </w:pPr>
          </w:p>
        </w:tc>
        <w:tc>
          <w:tcPr>
            <w:tcW w:w="1314" w:type="dxa"/>
            <w:vMerge/>
            <w:vAlign w:val="center"/>
          </w:tcPr>
          <w:p w:rsidR="005D03C6" w:rsidRPr="00616538" w:rsidRDefault="005D03C6" w:rsidP="00E41CBC">
            <w:pPr>
              <w:spacing w:before="120" w:after="120"/>
              <w:jc w:val="center"/>
              <w:rPr>
                <w:b/>
                <w:bCs/>
              </w:rPr>
            </w:pPr>
          </w:p>
        </w:tc>
        <w:tc>
          <w:tcPr>
            <w:tcW w:w="1247" w:type="dxa"/>
            <w:vMerge/>
            <w:vAlign w:val="center"/>
          </w:tcPr>
          <w:p w:rsidR="005D03C6" w:rsidRPr="00616538" w:rsidRDefault="005D03C6" w:rsidP="00E41CBC">
            <w:pPr>
              <w:spacing w:before="120" w:after="120"/>
              <w:jc w:val="center"/>
              <w:rPr>
                <w:b/>
                <w:bCs/>
              </w:rPr>
            </w:pPr>
          </w:p>
        </w:tc>
        <w:tc>
          <w:tcPr>
            <w:tcW w:w="2126" w:type="dxa"/>
            <w:gridSpan w:val="2"/>
            <w:vMerge/>
            <w:vAlign w:val="center"/>
          </w:tcPr>
          <w:p w:rsidR="005D03C6" w:rsidRPr="00616538" w:rsidRDefault="005D03C6" w:rsidP="00E41CBC">
            <w:pPr>
              <w:spacing w:before="120" w:after="120"/>
              <w:jc w:val="center"/>
              <w:rPr>
                <w:b/>
                <w:bCs/>
              </w:rPr>
            </w:pPr>
          </w:p>
        </w:tc>
        <w:tc>
          <w:tcPr>
            <w:tcW w:w="1482" w:type="dxa"/>
            <w:gridSpan w:val="2"/>
            <w:vAlign w:val="center"/>
          </w:tcPr>
          <w:p w:rsidR="005D03C6" w:rsidRPr="00616538" w:rsidRDefault="005D03C6" w:rsidP="00E41CBC">
            <w:pPr>
              <w:spacing w:before="120" w:after="120"/>
              <w:jc w:val="center"/>
              <w:rPr>
                <w:b/>
                <w:bCs/>
              </w:rPr>
            </w:pPr>
            <w:r w:rsidRPr="00616538">
              <w:rPr>
                <w:b/>
                <w:bCs/>
              </w:rPr>
              <w:t>Nộp hồ sơ</w:t>
            </w:r>
          </w:p>
        </w:tc>
        <w:tc>
          <w:tcPr>
            <w:tcW w:w="1454" w:type="dxa"/>
            <w:vAlign w:val="center"/>
          </w:tcPr>
          <w:p w:rsidR="005D03C6" w:rsidRPr="00616538" w:rsidRDefault="005D03C6" w:rsidP="00E41CBC">
            <w:pPr>
              <w:spacing w:before="120" w:after="120"/>
              <w:jc w:val="center"/>
              <w:rPr>
                <w:b/>
                <w:bCs/>
              </w:rPr>
            </w:pPr>
            <w:r w:rsidRPr="00616538">
              <w:rPr>
                <w:b/>
                <w:bCs/>
              </w:rPr>
              <w:t>Trả hồ sơ</w:t>
            </w:r>
          </w:p>
        </w:tc>
      </w:tr>
      <w:tr w:rsidR="00D24E7D" w:rsidRPr="006A5614" w:rsidTr="00146C2B">
        <w:trPr>
          <w:trHeight w:val="315"/>
          <w:jc w:val="center"/>
        </w:trPr>
        <w:tc>
          <w:tcPr>
            <w:tcW w:w="567" w:type="dxa"/>
            <w:vAlign w:val="center"/>
          </w:tcPr>
          <w:p w:rsidR="005D03C6" w:rsidRPr="00616538" w:rsidRDefault="005D03C6" w:rsidP="00E41CBC">
            <w:pPr>
              <w:spacing w:before="120" w:after="120"/>
              <w:jc w:val="center"/>
              <w:rPr>
                <w:bCs/>
              </w:rPr>
            </w:pPr>
            <w:r w:rsidRPr="00616538">
              <w:rPr>
                <w:bCs/>
              </w:rPr>
              <w:t>01</w:t>
            </w:r>
          </w:p>
        </w:tc>
        <w:tc>
          <w:tcPr>
            <w:tcW w:w="1264" w:type="dxa"/>
            <w:vAlign w:val="center"/>
          </w:tcPr>
          <w:p w:rsidR="005D03C6" w:rsidRPr="00616538" w:rsidRDefault="00C22690" w:rsidP="0021681E">
            <w:pPr>
              <w:spacing w:before="120" w:after="120"/>
              <w:jc w:val="center"/>
              <w:rPr>
                <w:bCs/>
              </w:rPr>
            </w:pPr>
            <w:r>
              <w:rPr>
                <w:bCs/>
              </w:rPr>
              <w:t>2.000111</w:t>
            </w:r>
          </w:p>
        </w:tc>
        <w:tc>
          <w:tcPr>
            <w:tcW w:w="3958" w:type="dxa"/>
            <w:vAlign w:val="center"/>
          </w:tcPr>
          <w:p w:rsidR="005D03C6" w:rsidRPr="00616538" w:rsidRDefault="005D03C6" w:rsidP="00E41CBC">
            <w:pPr>
              <w:spacing w:before="120" w:after="120"/>
              <w:jc w:val="both"/>
              <w:rPr>
                <w:bCs/>
              </w:rPr>
            </w:pPr>
            <w:r w:rsidRPr="00616538">
              <w:rPr>
                <w:bCs/>
              </w:rPr>
              <w:t>Hỗ trợ kinh phí huấn luyện an toàn, vệ sinh lao động</w:t>
            </w:r>
          </w:p>
        </w:tc>
        <w:tc>
          <w:tcPr>
            <w:tcW w:w="1851" w:type="dxa"/>
            <w:vAlign w:val="center"/>
          </w:tcPr>
          <w:p w:rsidR="005D03C6" w:rsidRPr="00616538" w:rsidRDefault="00D24E7D" w:rsidP="00D24E7D">
            <w:pPr>
              <w:spacing w:before="120" w:after="120"/>
              <w:jc w:val="both"/>
              <w:rPr>
                <w:bCs/>
              </w:rPr>
            </w:pPr>
            <w:r w:rsidRPr="00616538">
              <w:rPr>
                <w:bCs/>
              </w:rPr>
              <w:t>2</w:t>
            </w:r>
            <w:r w:rsidR="005D03C6" w:rsidRPr="00616538">
              <w:rPr>
                <w:bCs/>
              </w:rPr>
              <w:t>0 ngày làm việc</w:t>
            </w:r>
            <w:r w:rsidRPr="00616538">
              <w:rPr>
                <w:bCs/>
              </w:rPr>
              <w:t>:</w:t>
            </w:r>
          </w:p>
          <w:p w:rsidR="00D24E7D" w:rsidRPr="00616538" w:rsidRDefault="00C93CA8" w:rsidP="00D24E7D">
            <w:pPr>
              <w:spacing w:before="120" w:after="120"/>
              <w:jc w:val="both"/>
              <w:rPr>
                <w:bCs/>
                <w:i/>
              </w:rPr>
            </w:pPr>
            <w:r>
              <w:rPr>
                <w:bCs/>
                <w:i/>
              </w:rPr>
              <w:t>-</w:t>
            </w:r>
            <w:r w:rsidR="00D24E7D" w:rsidRPr="00616538">
              <w:rPr>
                <w:bCs/>
                <w:i/>
              </w:rPr>
              <w:t xml:space="preserve"> Sở </w:t>
            </w:r>
            <w:r w:rsidR="00A066C1">
              <w:rPr>
                <w:bCs/>
                <w:i/>
              </w:rPr>
              <w:t>LĐTBXH</w:t>
            </w:r>
            <w:r w:rsidR="00D24E7D" w:rsidRPr="00616538">
              <w:rPr>
                <w:bCs/>
                <w:i/>
              </w:rPr>
              <w:t>: 15 ngày</w:t>
            </w:r>
            <w:r w:rsidR="00A066C1">
              <w:rPr>
                <w:bCs/>
                <w:i/>
              </w:rPr>
              <w:t>.</w:t>
            </w:r>
          </w:p>
          <w:p w:rsidR="00D24E7D" w:rsidRPr="00616538" w:rsidRDefault="00C93CA8" w:rsidP="00A066C1">
            <w:pPr>
              <w:spacing w:before="120" w:after="120"/>
              <w:jc w:val="both"/>
              <w:rPr>
                <w:bCs/>
              </w:rPr>
            </w:pPr>
            <w:r>
              <w:rPr>
                <w:bCs/>
                <w:i/>
              </w:rPr>
              <w:t>-</w:t>
            </w:r>
            <w:r w:rsidR="00D24E7D" w:rsidRPr="00616538">
              <w:rPr>
                <w:bCs/>
                <w:i/>
              </w:rPr>
              <w:t xml:space="preserve"> BHXH</w:t>
            </w:r>
            <w:r>
              <w:rPr>
                <w:bCs/>
                <w:i/>
              </w:rPr>
              <w:t xml:space="preserve"> Tỉnh</w:t>
            </w:r>
            <w:r w:rsidR="00D24E7D" w:rsidRPr="00616538">
              <w:rPr>
                <w:bCs/>
                <w:i/>
              </w:rPr>
              <w:t>: 05 ngày</w:t>
            </w:r>
            <w:r w:rsidR="00A066C1">
              <w:rPr>
                <w:bCs/>
                <w:i/>
              </w:rPr>
              <w:t>.</w:t>
            </w:r>
          </w:p>
        </w:tc>
        <w:tc>
          <w:tcPr>
            <w:tcW w:w="1314" w:type="dxa"/>
            <w:vAlign w:val="center"/>
          </w:tcPr>
          <w:p w:rsidR="005D03C6" w:rsidRPr="00616538" w:rsidRDefault="005D03C6" w:rsidP="00F36305">
            <w:pPr>
              <w:spacing w:before="120" w:after="120"/>
              <w:jc w:val="center"/>
              <w:rPr>
                <w:bCs/>
              </w:rPr>
            </w:pPr>
            <w:r w:rsidRPr="00616538">
              <w:rPr>
                <w:bCs/>
              </w:rPr>
              <w:t xml:space="preserve">Trung tâm Kiểm soát TTHC và Phục vụ hành </w:t>
            </w:r>
            <w:r w:rsidR="00F36305">
              <w:rPr>
                <w:bCs/>
              </w:rPr>
              <w:t>c</w:t>
            </w:r>
            <w:r w:rsidRPr="00616538">
              <w:rPr>
                <w:bCs/>
              </w:rPr>
              <w:t>hính công.</w:t>
            </w:r>
          </w:p>
        </w:tc>
        <w:tc>
          <w:tcPr>
            <w:tcW w:w="1261" w:type="dxa"/>
            <w:gridSpan w:val="2"/>
            <w:vAlign w:val="center"/>
          </w:tcPr>
          <w:p w:rsidR="005D03C6" w:rsidRPr="00616538" w:rsidRDefault="005D03C6" w:rsidP="00E41CBC">
            <w:pPr>
              <w:spacing w:before="120" w:after="120"/>
              <w:ind w:hanging="12"/>
              <w:jc w:val="center"/>
            </w:pPr>
            <w:r w:rsidRPr="00616538">
              <w:t>Không</w:t>
            </w:r>
          </w:p>
        </w:tc>
        <w:tc>
          <w:tcPr>
            <w:tcW w:w="2126" w:type="dxa"/>
            <w:gridSpan w:val="2"/>
            <w:vAlign w:val="center"/>
          </w:tcPr>
          <w:p w:rsidR="005D03C6" w:rsidRPr="00616538" w:rsidRDefault="005D03C6" w:rsidP="00E41CBC">
            <w:pPr>
              <w:pStyle w:val="NormalWeb"/>
              <w:shd w:val="clear" w:color="auto" w:fill="FFFFFF"/>
              <w:spacing w:before="120" w:beforeAutospacing="0" w:after="120" w:afterAutospacing="0"/>
              <w:jc w:val="both"/>
              <w:rPr>
                <w:sz w:val="26"/>
                <w:szCs w:val="26"/>
                <w:lang w:val="hr-HR"/>
              </w:rPr>
            </w:pPr>
            <w:r w:rsidRPr="00616538">
              <w:rPr>
                <w:sz w:val="26"/>
                <w:szCs w:val="26"/>
                <w:lang w:val="vi-VN"/>
              </w:rPr>
              <w:t>Nghị định số 88/2020/NĐ-CP ngày 28/7/2020 của Chính phủ quy định chi tiết một số điều của Luật An toàn, vệ sinh lao động về bảo hiểm tai nạn lao động, bệnh nghề nghiệp bắt buộc.</w:t>
            </w:r>
          </w:p>
        </w:tc>
        <w:tc>
          <w:tcPr>
            <w:tcW w:w="1468" w:type="dxa"/>
            <w:vAlign w:val="center"/>
          </w:tcPr>
          <w:p w:rsidR="005D03C6" w:rsidRPr="00616538" w:rsidRDefault="005D03C6" w:rsidP="00E41CBC">
            <w:pPr>
              <w:spacing w:before="120" w:after="120"/>
              <w:jc w:val="both"/>
              <w:rPr>
                <w:lang w:val="hr-HR"/>
              </w:rPr>
            </w:pPr>
            <w:r w:rsidRPr="00616538">
              <w:rPr>
                <w:lang w:val="hr-HR"/>
              </w:rPr>
              <w:t>- Trực tiếp;</w:t>
            </w:r>
          </w:p>
          <w:p w:rsidR="005D03C6" w:rsidRPr="00616538" w:rsidRDefault="005D03C6" w:rsidP="00E41CBC">
            <w:pPr>
              <w:spacing w:before="120" w:after="120"/>
              <w:jc w:val="both"/>
              <w:rPr>
                <w:lang w:val="hr-HR"/>
              </w:rPr>
            </w:pPr>
            <w:r w:rsidRPr="00616538">
              <w:rPr>
                <w:lang w:val="hr-HR"/>
              </w:rPr>
              <w:t>- Qua dịch vụ BCCI;</w:t>
            </w:r>
          </w:p>
          <w:p w:rsidR="005D03C6" w:rsidRPr="00616538" w:rsidRDefault="005D03C6" w:rsidP="00E41CBC">
            <w:pPr>
              <w:spacing w:before="120" w:after="120"/>
              <w:jc w:val="both"/>
              <w:rPr>
                <w:lang w:val="hr-HR"/>
              </w:rPr>
            </w:pPr>
            <w:r w:rsidRPr="00616538">
              <w:rPr>
                <w:lang w:val="hr-HR"/>
              </w:rPr>
              <w:t>- Qua dịch vụ công trực tuyến (mức độ 3).</w:t>
            </w:r>
          </w:p>
        </w:tc>
        <w:tc>
          <w:tcPr>
            <w:tcW w:w="1454" w:type="dxa"/>
            <w:vAlign w:val="center"/>
          </w:tcPr>
          <w:p w:rsidR="005D03C6" w:rsidRPr="00616538" w:rsidRDefault="005D03C6" w:rsidP="00E41CBC">
            <w:pPr>
              <w:spacing w:before="120" w:after="120"/>
              <w:jc w:val="both"/>
              <w:rPr>
                <w:lang w:val="hr-HR"/>
              </w:rPr>
            </w:pPr>
            <w:r w:rsidRPr="00616538">
              <w:rPr>
                <w:lang w:val="hr-HR"/>
              </w:rPr>
              <w:t>- Trực tiếp;</w:t>
            </w:r>
          </w:p>
          <w:p w:rsidR="005D03C6" w:rsidRPr="00616538" w:rsidRDefault="005D03C6" w:rsidP="00E41CBC">
            <w:pPr>
              <w:spacing w:before="120" w:after="120"/>
              <w:jc w:val="both"/>
              <w:rPr>
                <w:lang w:val="hr-HR"/>
              </w:rPr>
            </w:pPr>
            <w:r w:rsidRPr="00616538">
              <w:rPr>
                <w:lang w:val="hr-HR"/>
              </w:rPr>
              <w:t>- Qua dịch vụ BCCI;</w:t>
            </w:r>
          </w:p>
          <w:p w:rsidR="005D03C6" w:rsidRPr="00616538" w:rsidRDefault="005D03C6" w:rsidP="00E41CBC">
            <w:pPr>
              <w:spacing w:before="120" w:after="120"/>
              <w:jc w:val="both"/>
              <w:rPr>
                <w:bCs/>
                <w:lang w:val="hr-HR"/>
              </w:rPr>
            </w:pPr>
            <w:r w:rsidRPr="00616538">
              <w:rPr>
                <w:lang w:val="hr-HR"/>
              </w:rPr>
              <w:t>- Qua dịch vụ công trực tuyến (mức độ 3).</w:t>
            </w:r>
          </w:p>
        </w:tc>
      </w:tr>
    </w:tbl>
    <w:p w:rsidR="00F36305" w:rsidRDefault="00F36305" w:rsidP="002405B3">
      <w:pPr>
        <w:spacing w:before="120" w:after="120"/>
        <w:ind w:firstLine="720"/>
        <w:jc w:val="both"/>
        <w:rPr>
          <w:b/>
          <w:lang w:val="hr-HR"/>
        </w:rPr>
      </w:pPr>
    </w:p>
    <w:p w:rsidR="00F36305" w:rsidRDefault="00F36305">
      <w:pPr>
        <w:spacing w:before="0"/>
        <w:rPr>
          <w:b/>
          <w:lang w:val="hr-HR"/>
        </w:rPr>
      </w:pPr>
      <w:r>
        <w:rPr>
          <w:b/>
          <w:lang w:val="hr-HR"/>
        </w:rPr>
        <w:br w:type="page"/>
      </w:r>
    </w:p>
    <w:p w:rsidR="004832A8" w:rsidRPr="00616538" w:rsidRDefault="005D03C6" w:rsidP="002405B3">
      <w:pPr>
        <w:spacing w:before="120" w:after="120"/>
        <w:ind w:firstLine="720"/>
        <w:jc w:val="both"/>
        <w:rPr>
          <w:b/>
          <w:lang w:val="hr-HR"/>
        </w:rPr>
      </w:pPr>
      <w:r w:rsidRPr="00616538">
        <w:rPr>
          <w:b/>
          <w:lang w:val="hr-HR"/>
        </w:rPr>
        <w:lastRenderedPageBreak/>
        <w:t>3</w:t>
      </w:r>
      <w:r w:rsidR="004832A8" w:rsidRPr="00616538">
        <w:rPr>
          <w:b/>
          <w:lang w:val="hr-HR"/>
        </w:rPr>
        <w:t>. Danh mục thủ tục hành chính giữ nguyên</w:t>
      </w:r>
    </w:p>
    <w:tbl>
      <w:tblPr>
        <w:tblW w:w="154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334"/>
        <w:gridCol w:w="3958"/>
        <w:gridCol w:w="1430"/>
        <w:gridCol w:w="1889"/>
        <w:gridCol w:w="1247"/>
        <w:gridCol w:w="14"/>
        <w:gridCol w:w="2112"/>
        <w:gridCol w:w="14"/>
        <w:gridCol w:w="1423"/>
        <w:gridCol w:w="1418"/>
      </w:tblGrid>
      <w:tr w:rsidR="00043B7A" w:rsidRPr="00616538" w:rsidTr="00146C2B">
        <w:trPr>
          <w:trHeight w:val="315"/>
          <w:jc w:val="center"/>
        </w:trPr>
        <w:tc>
          <w:tcPr>
            <w:tcW w:w="567" w:type="dxa"/>
            <w:vMerge w:val="restart"/>
            <w:vAlign w:val="center"/>
          </w:tcPr>
          <w:p w:rsidR="00043B7A" w:rsidRPr="00616538" w:rsidRDefault="00043B7A" w:rsidP="00E41CBC">
            <w:pPr>
              <w:spacing w:before="120" w:after="120"/>
              <w:jc w:val="center"/>
              <w:rPr>
                <w:b/>
                <w:bCs/>
              </w:rPr>
            </w:pPr>
            <w:r w:rsidRPr="00616538">
              <w:rPr>
                <w:b/>
                <w:bCs/>
              </w:rPr>
              <w:t>TT</w:t>
            </w:r>
          </w:p>
        </w:tc>
        <w:tc>
          <w:tcPr>
            <w:tcW w:w="1334" w:type="dxa"/>
            <w:vMerge w:val="restart"/>
            <w:vAlign w:val="center"/>
          </w:tcPr>
          <w:p w:rsidR="00043B7A" w:rsidRPr="00616538" w:rsidRDefault="00043B7A" w:rsidP="00E41CBC">
            <w:pPr>
              <w:spacing w:before="120" w:after="120"/>
              <w:jc w:val="center"/>
              <w:rPr>
                <w:b/>
                <w:bCs/>
              </w:rPr>
            </w:pPr>
            <w:r w:rsidRPr="00616538">
              <w:rPr>
                <w:b/>
                <w:bCs/>
              </w:rPr>
              <w:t>Mã số hồ sơ TTHC</w:t>
            </w:r>
          </w:p>
        </w:tc>
        <w:tc>
          <w:tcPr>
            <w:tcW w:w="3958" w:type="dxa"/>
            <w:vMerge w:val="restart"/>
            <w:vAlign w:val="center"/>
          </w:tcPr>
          <w:p w:rsidR="00043B7A" w:rsidRPr="00616538" w:rsidRDefault="00043B7A" w:rsidP="00E41CBC">
            <w:pPr>
              <w:spacing w:before="120" w:after="120"/>
              <w:jc w:val="center"/>
              <w:rPr>
                <w:b/>
                <w:bCs/>
              </w:rPr>
            </w:pPr>
            <w:r w:rsidRPr="00616538">
              <w:rPr>
                <w:b/>
                <w:bCs/>
              </w:rPr>
              <w:t>Tên thủ tục hành chính</w:t>
            </w:r>
          </w:p>
        </w:tc>
        <w:tc>
          <w:tcPr>
            <w:tcW w:w="1430" w:type="dxa"/>
            <w:vMerge w:val="restart"/>
            <w:vAlign w:val="center"/>
          </w:tcPr>
          <w:p w:rsidR="00043B7A" w:rsidRPr="00616538" w:rsidRDefault="00043B7A" w:rsidP="00E41CBC">
            <w:pPr>
              <w:spacing w:before="120" w:after="120"/>
              <w:jc w:val="center"/>
              <w:rPr>
                <w:b/>
                <w:bCs/>
              </w:rPr>
            </w:pPr>
            <w:r w:rsidRPr="00616538">
              <w:rPr>
                <w:b/>
                <w:bCs/>
              </w:rPr>
              <w:t>Thời hạn</w:t>
            </w:r>
          </w:p>
          <w:p w:rsidR="00043B7A" w:rsidRPr="00616538" w:rsidRDefault="00043B7A" w:rsidP="00E41CBC">
            <w:pPr>
              <w:spacing w:before="120" w:after="120"/>
              <w:jc w:val="center"/>
              <w:rPr>
                <w:b/>
                <w:bCs/>
              </w:rPr>
            </w:pPr>
            <w:r w:rsidRPr="00616538">
              <w:rPr>
                <w:b/>
                <w:bCs/>
              </w:rPr>
              <w:t>giải quyết</w:t>
            </w:r>
          </w:p>
        </w:tc>
        <w:tc>
          <w:tcPr>
            <w:tcW w:w="1889" w:type="dxa"/>
            <w:vMerge w:val="restart"/>
            <w:vAlign w:val="center"/>
          </w:tcPr>
          <w:p w:rsidR="00043B7A" w:rsidRPr="00616538" w:rsidRDefault="00043B7A" w:rsidP="00E41CBC">
            <w:pPr>
              <w:spacing w:before="120" w:after="120"/>
              <w:jc w:val="center"/>
              <w:rPr>
                <w:b/>
                <w:bCs/>
              </w:rPr>
            </w:pPr>
            <w:r w:rsidRPr="00616538">
              <w:rPr>
                <w:b/>
                <w:bCs/>
              </w:rPr>
              <w:t>Địa điểm</w:t>
            </w:r>
          </w:p>
          <w:p w:rsidR="00043B7A" w:rsidRPr="00616538" w:rsidRDefault="00043B7A" w:rsidP="00E41CBC">
            <w:pPr>
              <w:spacing w:before="120" w:after="120"/>
              <w:jc w:val="center"/>
              <w:rPr>
                <w:b/>
                <w:bCs/>
              </w:rPr>
            </w:pPr>
            <w:r w:rsidRPr="00616538">
              <w:rPr>
                <w:b/>
                <w:bCs/>
              </w:rPr>
              <w:t>thực hiện</w:t>
            </w:r>
          </w:p>
        </w:tc>
        <w:tc>
          <w:tcPr>
            <w:tcW w:w="1247" w:type="dxa"/>
            <w:vMerge w:val="restart"/>
            <w:vAlign w:val="center"/>
          </w:tcPr>
          <w:p w:rsidR="00043B7A" w:rsidRPr="00616538" w:rsidRDefault="00043B7A" w:rsidP="00E41CBC">
            <w:pPr>
              <w:spacing w:before="120" w:after="120"/>
              <w:jc w:val="center"/>
              <w:rPr>
                <w:b/>
                <w:bCs/>
              </w:rPr>
            </w:pPr>
            <w:r w:rsidRPr="00616538">
              <w:rPr>
                <w:b/>
                <w:bCs/>
              </w:rPr>
              <w:t>Phí, lệ phí</w:t>
            </w:r>
          </w:p>
        </w:tc>
        <w:tc>
          <w:tcPr>
            <w:tcW w:w="2126" w:type="dxa"/>
            <w:gridSpan w:val="2"/>
            <w:vMerge w:val="restart"/>
            <w:vAlign w:val="center"/>
          </w:tcPr>
          <w:p w:rsidR="00043B7A" w:rsidRPr="00616538" w:rsidRDefault="00043B7A" w:rsidP="00E41CBC">
            <w:pPr>
              <w:spacing w:before="120" w:after="120"/>
              <w:jc w:val="center"/>
              <w:rPr>
                <w:b/>
                <w:bCs/>
              </w:rPr>
            </w:pPr>
            <w:r w:rsidRPr="00616538">
              <w:rPr>
                <w:b/>
                <w:bCs/>
              </w:rPr>
              <w:t>Tên VBQPPL quy định nội dung TTHC</w:t>
            </w:r>
          </w:p>
        </w:tc>
        <w:tc>
          <w:tcPr>
            <w:tcW w:w="2855" w:type="dxa"/>
            <w:gridSpan w:val="3"/>
            <w:tcBorders>
              <w:bottom w:val="nil"/>
            </w:tcBorders>
            <w:vAlign w:val="center"/>
          </w:tcPr>
          <w:p w:rsidR="00043B7A" w:rsidRPr="00616538" w:rsidRDefault="00043B7A" w:rsidP="00E41CBC">
            <w:pPr>
              <w:spacing w:before="120" w:after="120"/>
              <w:jc w:val="center"/>
              <w:rPr>
                <w:b/>
                <w:bCs/>
              </w:rPr>
            </w:pPr>
            <w:r w:rsidRPr="00616538">
              <w:rPr>
                <w:b/>
                <w:bCs/>
              </w:rPr>
              <w:t>Cách thức thực hiện</w:t>
            </w:r>
          </w:p>
        </w:tc>
      </w:tr>
      <w:tr w:rsidR="00043B7A" w:rsidRPr="00616538" w:rsidTr="00146C2B">
        <w:trPr>
          <w:trHeight w:val="315"/>
          <w:jc w:val="center"/>
        </w:trPr>
        <w:tc>
          <w:tcPr>
            <w:tcW w:w="567" w:type="dxa"/>
            <w:vMerge/>
            <w:vAlign w:val="center"/>
          </w:tcPr>
          <w:p w:rsidR="00043B7A" w:rsidRPr="00616538" w:rsidRDefault="00043B7A" w:rsidP="00E41CBC">
            <w:pPr>
              <w:spacing w:before="120" w:after="120"/>
              <w:jc w:val="center"/>
              <w:rPr>
                <w:b/>
                <w:bCs/>
              </w:rPr>
            </w:pPr>
          </w:p>
        </w:tc>
        <w:tc>
          <w:tcPr>
            <w:tcW w:w="1334" w:type="dxa"/>
            <w:vMerge/>
            <w:vAlign w:val="center"/>
          </w:tcPr>
          <w:p w:rsidR="00043B7A" w:rsidRPr="00616538" w:rsidRDefault="00043B7A" w:rsidP="00E41CBC">
            <w:pPr>
              <w:spacing w:before="120" w:after="120"/>
              <w:jc w:val="center"/>
              <w:rPr>
                <w:b/>
                <w:bCs/>
              </w:rPr>
            </w:pPr>
          </w:p>
        </w:tc>
        <w:tc>
          <w:tcPr>
            <w:tcW w:w="3958" w:type="dxa"/>
            <w:vMerge/>
            <w:vAlign w:val="center"/>
          </w:tcPr>
          <w:p w:rsidR="00043B7A" w:rsidRPr="00616538" w:rsidRDefault="00043B7A" w:rsidP="00E41CBC">
            <w:pPr>
              <w:spacing w:before="120" w:after="120"/>
              <w:jc w:val="center"/>
              <w:rPr>
                <w:b/>
                <w:bCs/>
              </w:rPr>
            </w:pPr>
          </w:p>
        </w:tc>
        <w:tc>
          <w:tcPr>
            <w:tcW w:w="1430" w:type="dxa"/>
            <w:vMerge/>
            <w:vAlign w:val="center"/>
          </w:tcPr>
          <w:p w:rsidR="00043B7A" w:rsidRPr="00616538" w:rsidRDefault="00043B7A" w:rsidP="00E41CBC">
            <w:pPr>
              <w:spacing w:before="120" w:after="120"/>
              <w:jc w:val="center"/>
              <w:rPr>
                <w:b/>
                <w:bCs/>
              </w:rPr>
            </w:pPr>
          </w:p>
        </w:tc>
        <w:tc>
          <w:tcPr>
            <w:tcW w:w="1889" w:type="dxa"/>
            <w:vMerge/>
            <w:vAlign w:val="center"/>
          </w:tcPr>
          <w:p w:rsidR="00043B7A" w:rsidRPr="00616538" w:rsidRDefault="00043B7A" w:rsidP="00E41CBC">
            <w:pPr>
              <w:spacing w:before="120" w:after="120"/>
              <w:jc w:val="center"/>
              <w:rPr>
                <w:b/>
                <w:bCs/>
              </w:rPr>
            </w:pPr>
          </w:p>
        </w:tc>
        <w:tc>
          <w:tcPr>
            <w:tcW w:w="1247" w:type="dxa"/>
            <w:vMerge/>
            <w:vAlign w:val="center"/>
          </w:tcPr>
          <w:p w:rsidR="00043B7A" w:rsidRPr="00616538" w:rsidRDefault="00043B7A" w:rsidP="00E41CBC">
            <w:pPr>
              <w:spacing w:before="120" w:after="120"/>
              <w:jc w:val="center"/>
              <w:rPr>
                <w:b/>
                <w:bCs/>
              </w:rPr>
            </w:pPr>
          </w:p>
        </w:tc>
        <w:tc>
          <w:tcPr>
            <w:tcW w:w="2126" w:type="dxa"/>
            <w:gridSpan w:val="2"/>
            <w:vMerge/>
            <w:vAlign w:val="center"/>
          </w:tcPr>
          <w:p w:rsidR="00043B7A" w:rsidRPr="00616538" w:rsidRDefault="00043B7A" w:rsidP="00E41CBC">
            <w:pPr>
              <w:spacing w:before="120" w:after="120"/>
              <w:jc w:val="center"/>
              <w:rPr>
                <w:b/>
                <w:bCs/>
              </w:rPr>
            </w:pPr>
          </w:p>
        </w:tc>
        <w:tc>
          <w:tcPr>
            <w:tcW w:w="1437" w:type="dxa"/>
            <w:gridSpan w:val="2"/>
            <w:vAlign w:val="center"/>
          </w:tcPr>
          <w:p w:rsidR="00043B7A" w:rsidRPr="00616538" w:rsidRDefault="00043B7A" w:rsidP="00E41CBC">
            <w:pPr>
              <w:spacing w:before="120" w:after="120"/>
              <w:jc w:val="center"/>
              <w:rPr>
                <w:b/>
                <w:bCs/>
              </w:rPr>
            </w:pPr>
            <w:r w:rsidRPr="00616538">
              <w:rPr>
                <w:b/>
                <w:bCs/>
              </w:rPr>
              <w:t>Nộp hồ sơ</w:t>
            </w:r>
          </w:p>
        </w:tc>
        <w:tc>
          <w:tcPr>
            <w:tcW w:w="1418" w:type="dxa"/>
            <w:vAlign w:val="center"/>
          </w:tcPr>
          <w:p w:rsidR="00043B7A" w:rsidRPr="00616538" w:rsidRDefault="00043B7A" w:rsidP="00E41CBC">
            <w:pPr>
              <w:spacing w:before="120" w:after="120"/>
              <w:jc w:val="center"/>
              <w:rPr>
                <w:b/>
                <w:bCs/>
              </w:rPr>
            </w:pPr>
            <w:r w:rsidRPr="00616538">
              <w:rPr>
                <w:b/>
                <w:bCs/>
              </w:rPr>
              <w:t>Trả hồ sơ</w:t>
            </w:r>
          </w:p>
        </w:tc>
      </w:tr>
      <w:tr w:rsidR="00043B7A" w:rsidRPr="006A5614" w:rsidTr="00146C2B">
        <w:trPr>
          <w:trHeight w:val="315"/>
          <w:jc w:val="center"/>
        </w:trPr>
        <w:tc>
          <w:tcPr>
            <w:tcW w:w="567" w:type="dxa"/>
            <w:vAlign w:val="center"/>
          </w:tcPr>
          <w:p w:rsidR="00043B7A" w:rsidRPr="00616538" w:rsidRDefault="00043B7A" w:rsidP="00E41CBC">
            <w:pPr>
              <w:spacing w:before="120" w:after="120"/>
              <w:jc w:val="center"/>
              <w:rPr>
                <w:bCs/>
              </w:rPr>
            </w:pPr>
            <w:r w:rsidRPr="00616538">
              <w:rPr>
                <w:bCs/>
              </w:rPr>
              <w:t>01</w:t>
            </w:r>
          </w:p>
        </w:tc>
        <w:tc>
          <w:tcPr>
            <w:tcW w:w="1334" w:type="dxa"/>
            <w:vAlign w:val="center"/>
          </w:tcPr>
          <w:p w:rsidR="00043B7A" w:rsidRPr="00616538" w:rsidRDefault="00C22690" w:rsidP="00E41CBC">
            <w:pPr>
              <w:spacing w:before="120" w:after="120"/>
              <w:jc w:val="center"/>
              <w:rPr>
                <w:bCs/>
              </w:rPr>
            </w:pPr>
            <w:r>
              <w:rPr>
                <w:bCs/>
              </w:rPr>
              <w:t>1.005449</w:t>
            </w:r>
          </w:p>
        </w:tc>
        <w:tc>
          <w:tcPr>
            <w:tcW w:w="3958" w:type="dxa"/>
            <w:vAlign w:val="center"/>
          </w:tcPr>
          <w:p w:rsidR="00043B7A" w:rsidRPr="00616538" w:rsidRDefault="00043B7A" w:rsidP="00E41CBC">
            <w:pPr>
              <w:spacing w:before="120" w:after="120"/>
              <w:jc w:val="both"/>
              <w:rPr>
                <w:bCs/>
              </w:rPr>
            </w:pPr>
            <w:r w:rsidRPr="00616538">
              <w:rPr>
                <w:bCs/>
              </w:rPr>
              <w:t>Cấp mới Giấy chứng nhận đủ điều kiện hoạt động huấn luyện an toàn lao động, vệ sinh lao động hạng B (trừ tổ chức huấn luyện do các Bộ, ngành, cơ quan trung ương, các tập đoàn, tổng công ty nhà nước thuộc bộ, ngành, cơ quan trung ương quyết định thành lập); cấp Giấy chứng nhận doanh nghiệp đủ điều kiện tự huấn luyện an toàn lao động, vệ sinh lao động hạng B (trừ doanh nghiệp có nhu cầu tự huấn luyện do các bộ, ngành, cơ quan trung ương, các tập đoàn, tổng công ty nhà nước thuộc bộ, ngành, cơ quan trung ương quyết định thành lập)</w:t>
            </w:r>
          </w:p>
        </w:tc>
        <w:tc>
          <w:tcPr>
            <w:tcW w:w="1430" w:type="dxa"/>
            <w:vAlign w:val="center"/>
          </w:tcPr>
          <w:p w:rsidR="00043B7A" w:rsidRPr="00616538" w:rsidRDefault="00043B7A" w:rsidP="00E41CBC">
            <w:pPr>
              <w:spacing w:before="120" w:after="120"/>
              <w:jc w:val="center"/>
              <w:rPr>
                <w:bCs/>
              </w:rPr>
            </w:pPr>
            <w:r w:rsidRPr="00616538">
              <w:rPr>
                <w:bCs/>
              </w:rPr>
              <w:t>25 ngày làm việc</w:t>
            </w:r>
          </w:p>
        </w:tc>
        <w:tc>
          <w:tcPr>
            <w:tcW w:w="1889" w:type="dxa"/>
            <w:vAlign w:val="center"/>
          </w:tcPr>
          <w:p w:rsidR="00043B7A" w:rsidRPr="00616538" w:rsidRDefault="00043B7A" w:rsidP="00E41CBC">
            <w:pPr>
              <w:spacing w:before="120" w:after="120"/>
              <w:jc w:val="center"/>
              <w:rPr>
                <w:bCs/>
              </w:rPr>
            </w:pPr>
            <w:r w:rsidRPr="00616538">
              <w:rPr>
                <w:bCs/>
              </w:rPr>
              <w:t>Trung tâm Kiểm soát TTHC và Phục vụ hành chính công.</w:t>
            </w:r>
          </w:p>
        </w:tc>
        <w:tc>
          <w:tcPr>
            <w:tcW w:w="1247" w:type="dxa"/>
            <w:vAlign w:val="center"/>
          </w:tcPr>
          <w:p w:rsidR="00043B7A" w:rsidRPr="00616538" w:rsidRDefault="00043B7A" w:rsidP="00E41CBC">
            <w:pPr>
              <w:spacing w:before="120" w:after="120"/>
              <w:ind w:hanging="12"/>
              <w:jc w:val="center"/>
            </w:pPr>
            <w:r w:rsidRPr="00616538">
              <w:t>1.200.000 đồng/ hồ sơ</w:t>
            </w:r>
          </w:p>
        </w:tc>
        <w:tc>
          <w:tcPr>
            <w:tcW w:w="2126" w:type="dxa"/>
            <w:gridSpan w:val="2"/>
            <w:vAlign w:val="center"/>
          </w:tcPr>
          <w:p w:rsidR="00043B7A" w:rsidRPr="00616538" w:rsidRDefault="00043B7A" w:rsidP="00E41CBC">
            <w:pPr>
              <w:spacing w:before="120" w:after="120"/>
              <w:jc w:val="both"/>
              <w:rPr>
                <w:lang w:val="hr-HR"/>
              </w:rPr>
            </w:pPr>
            <w:r w:rsidRPr="00616538">
              <w:rPr>
                <w:lang w:val="hr-HR"/>
              </w:rPr>
              <w:t>Khoản 13 Điều 1 Nghị định số 140/2018/NĐ-CP ngày 08/10/2018 của Chính phủ về sửa đổi, bổ sung các Nghị định liên quan đến điều kiện kinh doanh và thủ tục hành chính thuộc phạm vị quản lý nhà nước của Bộ Lao động – Thương binh và Xã hội.</w:t>
            </w:r>
          </w:p>
        </w:tc>
        <w:tc>
          <w:tcPr>
            <w:tcW w:w="1437" w:type="dxa"/>
            <w:gridSpan w:val="2"/>
            <w:vAlign w:val="center"/>
          </w:tcPr>
          <w:p w:rsidR="00043B7A" w:rsidRPr="00616538" w:rsidRDefault="00043B7A" w:rsidP="00E41CBC">
            <w:pPr>
              <w:spacing w:before="120" w:after="120"/>
              <w:jc w:val="both"/>
              <w:rPr>
                <w:lang w:val="hr-HR"/>
              </w:rPr>
            </w:pPr>
            <w:r w:rsidRPr="00616538">
              <w:rPr>
                <w:lang w:val="hr-HR"/>
              </w:rPr>
              <w:t>- Trực tiếp;</w:t>
            </w:r>
          </w:p>
          <w:p w:rsidR="00043B7A" w:rsidRPr="00616538" w:rsidRDefault="00043B7A" w:rsidP="00E41CBC">
            <w:pPr>
              <w:spacing w:before="120" w:after="120"/>
              <w:jc w:val="both"/>
              <w:rPr>
                <w:lang w:val="hr-HR"/>
              </w:rPr>
            </w:pPr>
            <w:r w:rsidRPr="00616538">
              <w:rPr>
                <w:lang w:val="hr-HR"/>
              </w:rPr>
              <w:t>- Qua dịch vụ công trực tuyến (mức độ 4).</w:t>
            </w:r>
          </w:p>
        </w:tc>
        <w:tc>
          <w:tcPr>
            <w:tcW w:w="1418" w:type="dxa"/>
            <w:vAlign w:val="center"/>
          </w:tcPr>
          <w:p w:rsidR="00043B7A" w:rsidRPr="00616538" w:rsidRDefault="00043B7A" w:rsidP="00E41CBC">
            <w:pPr>
              <w:spacing w:before="120" w:after="120"/>
              <w:jc w:val="both"/>
              <w:rPr>
                <w:lang w:val="hr-HR"/>
              </w:rPr>
            </w:pPr>
            <w:r w:rsidRPr="00616538">
              <w:rPr>
                <w:lang w:val="hr-HR"/>
              </w:rPr>
              <w:t>- Trực tiếp;</w:t>
            </w:r>
          </w:p>
          <w:p w:rsidR="00043B7A" w:rsidRPr="00616538" w:rsidRDefault="00043B7A" w:rsidP="00E41CBC">
            <w:pPr>
              <w:spacing w:before="120" w:after="120"/>
              <w:jc w:val="both"/>
              <w:rPr>
                <w:bCs/>
                <w:lang w:val="hr-HR"/>
              </w:rPr>
            </w:pPr>
            <w:r w:rsidRPr="00616538">
              <w:rPr>
                <w:lang w:val="hr-HR"/>
              </w:rPr>
              <w:t>- Qua dịch vụ công trực tuyến (mức độ 4).</w:t>
            </w:r>
          </w:p>
        </w:tc>
      </w:tr>
      <w:tr w:rsidR="00043B7A" w:rsidRPr="006A5614" w:rsidTr="00146C2B">
        <w:trPr>
          <w:trHeight w:val="315"/>
          <w:jc w:val="center"/>
        </w:trPr>
        <w:tc>
          <w:tcPr>
            <w:tcW w:w="567" w:type="dxa"/>
            <w:vAlign w:val="center"/>
          </w:tcPr>
          <w:p w:rsidR="00043B7A" w:rsidRPr="00616538" w:rsidRDefault="00043B7A" w:rsidP="00E41CBC">
            <w:pPr>
              <w:spacing w:before="120" w:after="120"/>
              <w:jc w:val="center"/>
              <w:rPr>
                <w:bCs/>
              </w:rPr>
            </w:pPr>
            <w:r w:rsidRPr="00616538">
              <w:rPr>
                <w:bCs/>
              </w:rPr>
              <w:t>02</w:t>
            </w:r>
          </w:p>
        </w:tc>
        <w:tc>
          <w:tcPr>
            <w:tcW w:w="1334" w:type="dxa"/>
            <w:vAlign w:val="center"/>
          </w:tcPr>
          <w:p w:rsidR="00043B7A" w:rsidRPr="00616538" w:rsidRDefault="00C22690" w:rsidP="00E41CBC">
            <w:pPr>
              <w:spacing w:before="120" w:after="120"/>
              <w:jc w:val="center"/>
              <w:rPr>
                <w:bCs/>
              </w:rPr>
            </w:pPr>
            <w:r>
              <w:rPr>
                <w:bCs/>
              </w:rPr>
              <w:t>1.005450</w:t>
            </w:r>
          </w:p>
        </w:tc>
        <w:tc>
          <w:tcPr>
            <w:tcW w:w="3958" w:type="dxa"/>
            <w:vAlign w:val="center"/>
          </w:tcPr>
          <w:p w:rsidR="00043B7A" w:rsidRPr="00616538" w:rsidRDefault="00043B7A" w:rsidP="00E41CBC">
            <w:pPr>
              <w:spacing w:before="120" w:after="120"/>
              <w:jc w:val="both"/>
              <w:rPr>
                <w:bCs/>
              </w:rPr>
            </w:pPr>
            <w:r w:rsidRPr="00616538">
              <w:rPr>
                <w:bCs/>
              </w:rPr>
              <w:t xml:space="preserve">Gia hạn, sửa đổi, bổ sung, cấp lại, đổi tên Giấy chứng nhận đủ điều kiện hoạt động huấn luyện an toàn lao động, vệ sinh lao động hạng B (trừ tổ chức huấn luyện do các Bộ, ngành, cơ quan trung ương, các tập đoàn, tổng công ty nhà nước thuộc bộ, ngành, cơ quan trung ương </w:t>
            </w:r>
            <w:r w:rsidRPr="00616538">
              <w:rPr>
                <w:bCs/>
              </w:rPr>
              <w:lastRenderedPageBreak/>
              <w:t>quyết định thành lập); Giấy chứng nhận doanh nghiệp đủ điều kiện tự huấn luyện an toàn lao động, vệ sinh lao động hạng B (trừ doanh nghiệp có nhu cầu tự huấn luyện do các bộ, ngành, cơ quan trung ương, các tập đoàn, tổng công ty nhà nước thuộc bộ, ngành, cơ quan trung ương quyết định thành lập)</w:t>
            </w:r>
          </w:p>
        </w:tc>
        <w:tc>
          <w:tcPr>
            <w:tcW w:w="1430" w:type="dxa"/>
            <w:vAlign w:val="center"/>
          </w:tcPr>
          <w:p w:rsidR="007C3631" w:rsidRPr="00616538" w:rsidRDefault="007C3631" w:rsidP="007C3631">
            <w:pPr>
              <w:spacing w:before="120" w:after="120"/>
              <w:rPr>
                <w:bCs/>
              </w:rPr>
            </w:pPr>
            <w:r w:rsidRPr="00616538">
              <w:rPr>
                <w:bCs/>
              </w:rPr>
              <w:lastRenderedPageBreak/>
              <w:t>- Gia hạn, sửa đổi, bổ sung: 25 ngày làm việc:</w:t>
            </w:r>
          </w:p>
          <w:p w:rsidR="007C3631" w:rsidRPr="00616538" w:rsidRDefault="007C3631" w:rsidP="007C3631">
            <w:pPr>
              <w:spacing w:before="120" w:after="120"/>
              <w:rPr>
                <w:bCs/>
              </w:rPr>
            </w:pPr>
            <w:r w:rsidRPr="00616538">
              <w:rPr>
                <w:bCs/>
              </w:rPr>
              <w:t xml:space="preserve">- Cấp lại:  </w:t>
            </w:r>
          </w:p>
          <w:p w:rsidR="00043B7A" w:rsidRPr="00616538" w:rsidRDefault="007C3631" w:rsidP="00E41CBC">
            <w:pPr>
              <w:spacing w:before="120" w:after="120"/>
              <w:jc w:val="center"/>
              <w:rPr>
                <w:bCs/>
              </w:rPr>
            </w:pPr>
            <w:r w:rsidRPr="00616538">
              <w:rPr>
                <w:bCs/>
              </w:rPr>
              <w:t>1</w:t>
            </w:r>
            <w:r w:rsidR="00D876AA" w:rsidRPr="00616538">
              <w:rPr>
                <w:bCs/>
              </w:rPr>
              <w:t>0</w:t>
            </w:r>
            <w:r w:rsidR="00043B7A" w:rsidRPr="00616538">
              <w:rPr>
                <w:bCs/>
              </w:rPr>
              <w:t xml:space="preserve"> ngày </w:t>
            </w:r>
            <w:r w:rsidR="00043B7A" w:rsidRPr="00616538">
              <w:rPr>
                <w:bCs/>
              </w:rPr>
              <w:lastRenderedPageBreak/>
              <w:t>làm việc</w:t>
            </w:r>
            <w:r w:rsidRPr="00616538">
              <w:rPr>
                <w:bCs/>
              </w:rPr>
              <w:t>:</w:t>
            </w:r>
          </w:p>
          <w:p w:rsidR="007C3631" w:rsidRPr="00616538" w:rsidRDefault="007C3631" w:rsidP="00E41CBC">
            <w:pPr>
              <w:spacing w:before="120" w:after="120"/>
              <w:jc w:val="center"/>
              <w:rPr>
                <w:bCs/>
              </w:rPr>
            </w:pPr>
          </w:p>
        </w:tc>
        <w:tc>
          <w:tcPr>
            <w:tcW w:w="1889" w:type="dxa"/>
            <w:vAlign w:val="center"/>
          </w:tcPr>
          <w:p w:rsidR="00043B7A" w:rsidRPr="00616538" w:rsidRDefault="00043B7A" w:rsidP="00E41CBC">
            <w:pPr>
              <w:spacing w:before="120" w:after="120"/>
              <w:jc w:val="both"/>
              <w:rPr>
                <w:bCs/>
              </w:rPr>
            </w:pPr>
            <w:r w:rsidRPr="00616538">
              <w:rPr>
                <w:bCs/>
              </w:rPr>
              <w:lastRenderedPageBreak/>
              <w:t>Trung tâm Kiểm soát TTHC và Phục vụ hành chính công.</w:t>
            </w:r>
          </w:p>
        </w:tc>
        <w:tc>
          <w:tcPr>
            <w:tcW w:w="1261" w:type="dxa"/>
            <w:gridSpan w:val="2"/>
            <w:vAlign w:val="center"/>
          </w:tcPr>
          <w:p w:rsidR="00043B7A" w:rsidRPr="00616538" w:rsidRDefault="00043B7A" w:rsidP="00E41CBC">
            <w:pPr>
              <w:spacing w:before="120" w:after="120"/>
              <w:ind w:hanging="12"/>
              <w:jc w:val="both"/>
            </w:pPr>
            <w:r w:rsidRPr="00616538">
              <w:t>- Gia hạn: 1.200.000 đồng/hồ sơ;</w:t>
            </w:r>
          </w:p>
          <w:p w:rsidR="00043B7A" w:rsidRPr="00616538" w:rsidRDefault="00043B7A" w:rsidP="00E41CBC">
            <w:pPr>
              <w:spacing w:before="120" w:after="120"/>
              <w:ind w:hanging="12"/>
              <w:jc w:val="both"/>
            </w:pPr>
            <w:r w:rsidRPr="00616538">
              <w:t xml:space="preserve">- Sửa đổi, bổ sung: 500.000 đồng/hồ </w:t>
            </w:r>
            <w:r w:rsidRPr="00616538">
              <w:lastRenderedPageBreak/>
              <w:t>sơ</w:t>
            </w:r>
          </w:p>
        </w:tc>
        <w:tc>
          <w:tcPr>
            <w:tcW w:w="2126" w:type="dxa"/>
            <w:gridSpan w:val="2"/>
            <w:vAlign w:val="center"/>
          </w:tcPr>
          <w:p w:rsidR="00043B7A" w:rsidRPr="00616538" w:rsidRDefault="00043B7A" w:rsidP="00E41CBC">
            <w:pPr>
              <w:spacing w:before="120" w:after="120"/>
              <w:jc w:val="both"/>
              <w:rPr>
                <w:lang w:val="hr-HR"/>
              </w:rPr>
            </w:pPr>
            <w:r w:rsidRPr="00616538">
              <w:rPr>
                <w:lang w:val="hr-HR"/>
              </w:rPr>
              <w:lastRenderedPageBreak/>
              <w:t xml:space="preserve">Khoản 13 Điều 1 Nghị định số 140/2018/NĐ-CP ngày 08/10/2018 của Chính phủ về sửa đổi, bổ sung các Nghị định liên quan đến </w:t>
            </w:r>
            <w:r w:rsidRPr="00616538">
              <w:rPr>
                <w:lang w:val="hr-HR"/>
              </w:rPr>
              <w:lastRenderedPageBreak/>
              <w:t>điều kiện kinh doanh và thủ tục hành chính thuộc phạm vị quản lý nhà nước của Bộ Lao động – Thương binh và Xã hội.</w:t>
            </w:r>
          </w:p>
        </w:tc>
        <w:tc>
          <w:tcPr>
            <w:tcW w:w="1423" w:type="dxa"/>
            <w:vAlign w:val="center"/>
          </w:tcPr>
          <w:p w:rsidR="00043B7A" w:rsidRPr="00616538" w:rsidRDefault="00043B7A" w:rsidP="00E41CBC">
            <w:pPr>
              <w:spacing w:before="120" w:after="120"/>
              <w:jc w:val="both"/>
              <w:rPr>
                <w:lang w:val="hr-HR"/>
              </w:rPr>
            </w:pPr>
            <w:r w:rsidRPr="00616538">
              <w:rPr>
                <w:lang w:val="hr-HR"/>
              </w:rPr>
              <w:lastRenderedPageBreak/>
              <w:t>- Trực tiếp;</w:t>
            </w:r>
          </w:p>
          <w:p w:rsidR="00043B7A" w:rsidRPr="00616538" w:rsidRDefault="00043B7A" w:rsidP="00E41CBC">
            <w:pPr>
              <w:spacing w:before="120" w:after="120"/>
              <w:jc w:val="both"/>
              <w:rPr>
                <w:lang w:val="hr-HR"/>
              </w:rPr>
            </w:pPr>
            <w:r w:rsidRPr="00616538">
              <w:rPr>
                <w:lang w:val="hr-HR"/>
              </w:rPr>
              <w:t>- Qua dịch vụ công trực tuyến (mức độ 4).</w:t>
            </w:r>
          </w:p>
        </w:tc>
        <w:tc>
          <w:tcPr>
            <w:tcW w:w="1418" w:type="dxa"/>
            <w:vAlign w:val="center"/>
          </w:tcPr>
          <w:p w:rsidR="00043B7A" w:rsidRPr="00616538" w:rsidRDefault="00043B7A" w:rsidP="00E41CBC">
            <w:pPr>
              <w:spacing w:before="120" w:after="120"/>
              <w:jc w:val="both"/>
              <w:rPr>
                <w:lang w:val="hr-HR"/>
              </w:rPr>
            </w:pPr>
            <w:r w:rsidRPr="00616538">
              <w:rPr>
                <w:lang w:val="hr-HR"/>
              </w:rPr>
              <w:t>- Trực tiếp;</w:t>
            </w:r>
          </w:p>
          <w:p w:rsidR="00043B7A" w:rsidRPr="00616538" w:rsidRDefault="00043B7A" w:rsidP="00E41CBC">
            <w:pPr>
              <w:spacing w:before="120" w:after="120"/>
              <w:jc w:val="both"/>
              <w:rPr>
                <w:bCs/>
                <w:lang w:val="hr-HR"/>
              </w:rPr>
            </w:pPr>
            <w:r w:rsidRPr="00616538">
              <w:rPr>
                <w:lang w:val="hr-HR"/>
              </w:rPr>
              <w:t>- Qua dịch vụ công trực tuyến (mức độ 4).</w:t>
            </w:r>
          </w:p>
        </w:tc>
      </w:tr>
      <w:tr w:rsidR="00043B7A" w:rsidRPr="006A5614" w:rsidTr="00146C2B">
        <w:trPr>
          <w:trHeight w:val="315"/>
          <w:jc w:val="center"/>
        </w:trPr>
        <w:tc>
          <w:tcPr>
            <w:tcW w:w="567" w:type="dxa"/>
            <w:vAlign w:val="center"/>
          </w:tcPr>
          <w:p w:rsidR="00043B7A" w:rsidRPr="00616538" w:rsidRDefault="00043B7A" w:rsidP="00E41CBC">
            <w:pPr>
              <w:spacing w:before="120" w:after="120"/>
              <w:jc w:val="center"/>
              <w:rPr>
                <w:bCs/>
              </w:rPr>
            </w:pPr>
            <w:r w:rsidRPr="00616538">
              <w:rPr>
                <w:bCs/>
              </w:rPr>
              <w:lastRenderedPageBreak/>
              <w:t>03</w:t>
            </w:r>
          </w:p>
        </w:tc>
        <w:tc>
          <w:tcPr>
            <w:tcW w:w="1334" w:type="dxa"/>
            <w:vAlign w:val="center"/>
          </w:tcPr>
          <w:p w:rsidR="00043B7A" w:rsidRPr="00616538" w:rsidRDefault="00C22690" w:rsidP="00E41CBC">
            <w:pPr>
              <w:spacing w:before="120" w:after="120"/>
              <w:jc w:val="center"/>
              <w:rPr>
                <w:bCs/>
              </w:rPr>
            </w:pPr>
            <w:r>
              <w:rPr>
                <w:bCs/>
              </w:rPr>
              <w:t>2.000134</w:t>
            </w:r>
          </w:p>
        </w:tc>
        <w:tc>
          <w:tcPr>
            <w:tcW w:w="3958" w:type="dxa"/>
            <w:vAlign w:val="center"/>
          </w:tcPr>
          <w:p w:rsidR="00043B7A" w:rsidRPr="00616538" w:rsidRDefault="00043B7A" w:rsidP="00E41CBC">
            <w:pPr>
              <w:spacing w:before="120" w:after="120"/>
              <w:jc w:val="both"/>
              <w:rPr>
                <w:bCs/>
              </w:rPr>
            </w:pPr>
            <w:r w:rsidRPr="00616538">
              <w:rPr>
                <w:bCs/>
              </w:rPr>
              <w:t>Khai báo đưa vào sử dụng các loại máy, thiết bị, vật tư có yêu cầu nghiêm ngặt về an toàn lao động</w:t>
            </w:r>
          </w:p>
        </w:tc>
        <w:tc>
          <w:tcPr>
            <w:tcW w:w="1430" w:type="dxa"/>
            <w:vAlign w:val="center"/>
          </w:tcPr>
          <w:p w:rsidR="00043B7A" w:rsidRPr="00616538" w:rsidRDefault="00043B7A" w:rsidP="00E41CBC">
            <w:pPr>
              <w:spacing w:before="120" w:after="120"/>
              <w:jc w:val="center"/>
              <w:rPr>
                <w:bCs/>
              </w:rPr>
            </w:pPr>
            <w:r w:rsidRPr="00616538">
              <w:rPr>
                <w:bCs/>
              </w:rPr>
              <w:t>05 ngày làm việc</w:t>
            </w:r>
          </w:p>
        </w:tc>
        <w:tc>
          <w:tcPr>
            <w:tcW w:w="1889" w:type="dxa"/>
            <w:vAlign w:val="center"/>
          </w:tcPr>
          <w:p w:rsidR="00043B7A" w:rsidRPr="00616538" w:rsidRDefault="00043B7A" w:rsidP="00E41CBC">
            <w:pPr>
              <w:spacing w:before="120" w:after="120"/>
              <w:jc w:val="both"/>
              <w:rPr>
                <w:bCs/>
              </w:rPr>
            </w:pPr>
            <w:r w:rsidRPr="00616538">
              <w:rPr>
                <w:bCs/>
              </w:rPr>
              <w:t>Trung tâm Kiểm soát TTHC và Phục vụ hành chính công.</w:t>
            </w:r>
          </w:p>
        </w:tc>
        <w:tc>
          <w:tcPr>
            <w:tcW w:w="1261" w:type="dxa"/>
            <w:gridSpan w:val="2"/>
            <w:vAlign w:val="center"/>
          </w:tcPr>
          <w:p w:rsidR="00043B7A" w:rsidRPr="00616538" w:rsidRDefault="00043B7A" w:rsidP="00E41CBC">
            <w:pPr>
              <w:spacing w:before="120" w:after="120"/>
              <w:ind w:hanging="12"/>
              <w:jc w:val="center"/>
            </w:pPr>
            <w:r w:rsidRPr="00616538">
              <w:t>Không</w:t>
            </w:r>
          </w:p>
        </w:tc>
        <w:tc>
          <w:tcPr>
            <w:tcW w:w="2126" w:type="dxa"/>
            <w:gridSpan w:val="2"/>
            <w:vAlign w:val="center"/>
          </w:tcPr>
          <w:p w:rsidR="00043B7A" w:rsidRPr="00616538" w:rsidRDefault="00043B7A" w:rsidP="00E41CBC">
            <w:pPr>
              <w:pStyle w:val="NormalWeb"/>
              <w:shd w:val="clear" w:color="auto" w:fill="FFFFFF"/>
              <w:spacing w:before="120" w:beforeAutospacing="0" w:after="120" w:afterAutospacing="0"/>
              <w:jc w:val="both"/>
              <w:rPr>
                <w:sz w:val="26"/>
                <w:szCs w:val="26"/>
                <w:lang w:val="hr-HR"/>
              </w:rPr>
            </w:pPr>
            <w:r w:rsidRPr="00616538">
              <w:rPr>
                <w:sz w:val="26"/>
                <w:szCs w:val="26"/>
                <w:lang w:val="hr-HR"/>
              </w:rPr>
              <w:t>Đ</w:t>
            </w:r>
            <w:r w:rsidRPr="00616538">
              <w:rPr>
                <w:sz w:val="26"/>
                <w:szCs w:val="26"/>
                <w:lang w:val="da-DK"/>
              </w:rPr>
              <w:t>iều</w:t>
            </w:r>
            <w:r w:rsidRPr="00616538">
              <w:rPr>
                <w:sz w:val="26"/>
                <w:szCs w:val="26"/>
                <w:lang w:val="hr-HR"/>
              </w:rPr>
              <w:t xml:space="preserve"> 16, </w:t>
            </w:r>
            <w:r w:rsidRPr="00616538">
              <w:rPr>
                <w:sz w:val="26"/>
                <w:szCs w:val="26"/>
                <w:lang w:val="da-DK"/>
              </w:rPr>
              <w:t>Nghị</w:t>
            </w:r>
            <w:r w:rsidRPr="00616538">
              <w:rPr>
                <w:sz w:val="26"/>
                <w:szCs w:val="26"/>
                <w:lang w:val="hr-HR"/>
              </w:rPr>
              <w:t xml:space="preserve"> đ</w:t>
            </w:r>
            <w:r w:rsidRPr="00616538">
              <w:rPr>
                <w:sz w:val="26"/>
                <w:szCs w:val="26"/>
                <w:lang w:val="da-DK"/>
              </w:rPr>
              <w:t>ịnh</w:t>
            </w:r>
            <w:r w:rsidRPr="00616538">
              <w:rPr>
                <w:sz w:val="26"/>
                <w:szCs w:val="26"/>
                <w:lang w:val="hr-HR"/>
              </w:rPr>
              <w:t xml:space="preserve"> </w:t>
            </w:r>
            <w:r w:rsidRPr="00616538">
              <w:rPr>
                <w:sz w:val="26"/>
                <w:szCs w:val="26"/>
                <w:lang w:val="da-DK"/>
              </w:rPr>
              <w:t xml:space="preserve">số </w:t>
            </w:r>
            <w:r w:rsidRPr="00616538">
              <w:rPr>
                <w:sz w:val="26"/>
                <w:szCs w:val="26"/>
                <w:lang w:val="hr-HR"/>
              </w:rPr>
              <w:t>44/2016/</w:t>
            </w:r>
            <w:r w:rsidRPr="00616538">
              <w:rPr>
                <w:sz w:val="26"/>
                <w:szCs w:val="26"/>
                <w:lang w:val="da-DK"/>
              </w:rPr>
              <w:t>N</w:t>
            </w:r>
            <w:r w:rsidRPr="00616538">
              <w:rPr>
                <w:sz w:val="26"/>
                <w:szCs w:val="26"/>
                <w:lang w:val="hr-HR"/>
              </w:rPr>
              <w:t>Đ-</w:t>
            </w:r>
            <w:r w:rsidRPr="00616538">
              <w:rPr>
                <w:sz w:val="26"/>
                <w:szCs w:val="26"/>
                <w:lang w:val="da-DK"/>
              </w:rPr>
              <w:t>CP ng</w:t>
            </w:r>
            <w:r w:rsidRPr="00616538">
              <w:rPr>
                <w:sz w:val="26"/>
                <w:szCs w:val="26"/>
                <w:lang w:val="hr-HR"/>
              </w:rPr>
              <w:t>à</w:t>
            </w:r>
            <w:r w:rsidRPr="00616538">
              <w:rPr>
                <w:sz w:val="26"/>
                <w:szCs w:val="26"/>
                <w:lang w:val="da-DK"/>
              </w:rPr>
              <w:t>y</w:t>
            </w:r>
            <w:r w:rsidRPr="00616538">
              <w:rPr>
                <w:sz w:val="26"/>
                <w:szCs w:val="26"/>
                <w:lang w:val="hr-HR"/>
              </w:rPr>
              <w:t xml:space="preserve"> 15/5/2016 </w:t>
            </w:r>
            <w:r w:rsidRPr="00616538">
              <w:rPr>
                <w:sz w:val="26"/>
                <w:szCs w:val="26"/>
                <w:lang w:val="da-DK"/>
              </w:rPr>
              <w:t>của</w:t>
            </w:r>
            <w:r w:rsidRPr="00616538">
              <w:rPr>
                <w:sz w:val="26"/>
                <w:szCs w:val="26"/>
                <w:lang w:val="hr-HR"/>
              </w:rPr>
              <w:t xml:space="preserve"> </w:t>
            </w:r>
            <w:r w:rsidRPr="00616538">
              <w:rPr>
                <w:sz w:val="26"/>
                <w:szCs w:val="26"/>
                <w:lang w:val="da-DK"/>
              </w:rPr>
              <w:t>Ch</w:t>
            </w:r>
            <w:r w:rsidRPr="00616538">
              <w:rPr>
                <w:sz w:val="26"/>
                <w:szCs w:val="26"/>
                <w:lang w:val="hr-HR"/>
              </w:rPr>
              <w:t>í</w:t>
            </w:r>
            <w:r w:rsidRPr="00616538">
              <w:rPr>
                <w:sz w:val="26"/>
                <w:szCs w:val="26"/>
                <w:lang w:val="da-DK"/>
              </w:rPr>
              <w:t>nh</w:t>
            </w:r>
            <w:r w:rsidRPr="00616538">
              <w:rPr>
                <w:sz w:val="26"/>
                <w:szCs w:val="26"/>
                <w:lang w:val="hr-HR"/>
              </w:rPr>
              <w:t xml:space="preserve"> </w:t>
            </w:r>
            <w:r w:rsidRPr="00616538">
              <w:rPr>
                <w:sz w:val="26"/>
                <w:szCs w:val="26"/>
                <w:lang w:val="da-DK"/>
              </w:rPr>
              <w:t>phủ</w:t>
            </w:r>
            <w:r w:rsidRPr="00616538">
              <w:rPr>
                <w:sz w:val="26"/>
                <w:szCs w:val="26"/>
                <w:lang w:val="hr-HR"/>
              </w:rPr>
              <w:t xml:space="preserve"> </w:t>
            </w:r>
            <w:r w:rsidRPr="00616538">
              <w:rPr>
                <w:sz w:val="26"/>
                <w:szCs w:val="26"/>
                <w:lang w:val="da-DK"/>
              </w:rPr>
              <w:t>quy</w:t>
            </w:r>
            <w:r w:rsidRPr="00616538">
              <w:rPr>
                <w:sz w:val="26"/>
                <w:szCs w:val="26"/>
                <w:lang w:val="hr-HR"/>
              </w:rPr>
              <w:t xml:space="preserve"> đ</w:t>
            </w:r>
            <w:r w:rsidRPr="00616538">
              <w:rPr>
                <w:sz w:val="26"/>
                <w:szCs w:val="26"/>
                <w:lang w:val="da-DK"/>
              </w:rPr>
              <w:t>ịnh</w:t>
            </w:r>
            <w:r w:rsidRPr="00616538">
              <w:rPr>
                <w:sz w:val="26"/>
                <w:szCs w:val="26"/>
                <w:lang w:val="hr-HR"/>
              </w:rPr>
              <w:t xml:space="preserve"> </w:t>
            </w:r>
            <w:r w:rsidRPr="00616538">
              <w:rPr>
                <w:sz w:val="26"/>
                <w:szCs w:val="26"/>
                <w:lang w:val="da-DK"/>
              </w:rPr>
              <w:t>chi</w:t>
            </w:r>
            <w:r w:rsidRPr="00616538">
              <w:rPr>
                <w:sz w:val="26"/>
                <w:szCs w:val="26"/>
                <w:lang w:val="hr-HR"/>
              </w:rPr>
              <w:t xml:space="preserve"> </w:t>
            </w:r>
            <w:r w:rsidRPr="00616538">
              <w:rPr>
                <w:sz w:val="26"/>
                <w:szCs w:val="26"/>
                <w:lang w:val="da-DK"/>
              </w:rPr>
              <w:t>tiết</w:t>
            </w:r>
            <w:r w:rsidRPr="00616538">
              <w:rPr>
                <w:sz w:val="26"/>
                <w:szCs w:val="26"/>
                <w:lang w:val="hr-HR"/>
              </w:rPr>
              <w:t xml:space="preserve"> </w:t>
            </w:r>
            <w:r w:rsidRPr="00616538">
              <w:rPr>
                <w:sz w:val="26"/>
                <w:szCs w:val="26"/>
                <w:lang w:val="da-DK"/>
              </w:rPr>
              <w:t>một</w:t>
            </w:r>
            <w:r w:rsidRPr="00616538">
              <w:rPr>
                <w:sz w:val="26"/>
                <w:szCs w:val="26"/>
                <w:lang w:val="hr-HR"/>
              </w:rPr>
              <w:t xml:space="preserve"> </w:t>
            </w:r>
            <w:r w:rsidRPr="00616538">
              <w:rPr>
                <w:sz w:val="26"/>
                <w:szCs w:val="26"/>
                <w:lang w:val="da-DK"/>
              </w:rPr>
              <w:t>số</w:t>
            </w:r>
            <w:r w:rsidRPr="00616538">
              <w:rPr>
                <w:sz w:val="26"/>
                <w:szCs w:val="26"/>
                <w:lang w:val="hr-HR"/>
              </w:rPr>
              <w:t xml:space="preserve"> đ</w:t>
            </w:r>
            <w:r w:rsidRPr="00616538">
              <w:rPr>
                <w:sz w:val="26"/>
                <w:szCs w:val="26"/>
                <w:lang w:val="da-DK"/>
              </w:rPr>
              <w:t>iều</w:t>
            </w:r>
            <w:r w:rsidRPr="00616538">
              <w:rPr>
                <w:sz w:val="26"/>
                <w:szCs w:val="26"/>
                <w:lang w:val="hr-HR"/>
              </w:rPr>
              <w:t xml:space="preserve"> </w:t>
            </w:r>
            <w:r w:rsidRPr="00616538">
              <w:rPr>
                <w:sz w:val="26"/>
                <w:szCs w:val="26"/>
                <w:lang w:val="da-DK"/>
              </w:rPr>
              <w:t>của</w:t>
            </w:r>
            <w:r w:rsidRPr="00616538">
              <w:rPr>
                <w:sz w:val="26"/>
                <w:szCs w:val="26"/>
                <w:lang w:val="hr-HR"/>
              </w:rPr>
              <w:t xml:space="preserve"> </w:t>
            </w:r>
            <w:r w:rsidRPr="00616538">
              <w:rPr>
                <w:sz w:val="26"/>
                <w:szCs w:val="26"/>
                <w:lang w:val="da-DK"/>
              </w:rPr>
              <w:t>Luật</w:t>
            </w:r>
            <w:r w:rsidRPr="00616538">
              <w:rPr>
                <w:sz w:val="26"/>
                <w:szCs w:val="26"/>
                <w:lang w:val="hr-HR"/>
              </w:rPr>
              <w:t xml:space="preserve"> </w:t>
            </w:r>
            <w:r w:rsidRPr="00616538">
              <w:rPr>
                <w:sz w:val="26"/>
                <w:szCs w:val="26"/>
                <w:lang w:val="da-DK"/>
              </w:rPr>
              <w:t>an</w:t>
            </w:r>
            <w:r w:rsidRPr="00616538">
              <w:rPr>
                <w:sz w:val="26"/>
                <w:szCs w:val="26"/>
                <w:lang w:val="hr-HR"/>
              </w:rPr>
              <w:t xml:space="preserve"> </w:t>
            </w:r>
            <w:r w:rsidRPr="00616538">
              <w:rPr>
                <w:sz w:val="26"/>
                <w:szCs w:val="26"/>
                <w:lang w:val="da-DK"/>
              </w:rPr>
              <w:t>to</w:t>
            </w:r>
            <w:r w:rsidRPr="00616538">
              <w:rPr>
                <w:sz w:val="26"/>
                <w:szCs w:val="26"/>
                <w:lang w:val="hr-HR"/>
              </w:rPr>
              <w:t>à</w:t>
            </w:r>
            <w:r w:rsidRPr="00616538">
              <w:rPr>
                <w:sz w:val="26"/>
                <w:szCs w:val="26"/>
                <w:lang w:val="da-DK"/>
              </w:rPr>
              <w:t>n</w:t>
            </w:r>
            <w:r w:rsidRPr="00616538">
              <w:rPr>
                <w:sz w:val="26"/>
                <w:szCs w:val="26"/>
                <w:lang w:val="hr-HR"/>
              </w:rPr>
              <w:t xml:space="preserve">, </w:t>
            </w:r>
            <w:r w:rsidRPr="00616538">
              <w:rPr>
                <w:sz w:val="26"/>
                <w:szCs w:val="26"/>
                <w:lang w:val="da-DK"/>
              </w:rPr>
              <w:t>vệ</w:t>
            </w:r>
            <w:r w:rsidRPr="00616538">
              <w:rPr>
                <w:sz w:val="26"/>
                <w:szCs w:val="26"/>
                <w:lang w:val="hr-HR"/>
              </w:rPr>
              <w:t xml:space="preserve"> </w:t>
            </w:r>
            <w:r w:rsidRPr="00616538">
              <w:rPr>
                <w:sz w:val="26"/>
                <w:szCs w:val="26"/>
                <w:lang w:val="da-DK"/>
              </w:rPr>
              <w:t>sinh</w:t>
            </w:r>
            <w:r w:rsidRPr="00616538">
              <w:rPr>
                <w:sz w:val="26"/>
                <w:szCs w:val="26"/>
                <w:lang w:val="hr-HR"/>
              </w:rPr>
              <w:t xml:space="preserve"> </w:t>
            </w:r>
            <w:r w:rsidRPr="00616538">
              <w:rPr>
                <w:sz w:val="26"/>
                <w:szCs w:val="26"/>
                <w:lang w:val="da-DK"/>
              </w:rPr>
              <w:t>lao</w:t>
            </w:r>
            <w:r w:rsidRPr="00616538">
              <w:rPr>
                <w:sz w:val="26"/>
                <w:szCs w:val="26"/>
                <w:lang w:val="hr-HR"/>
              </w:rPr>
              <w:t xml:space="preserve"> đ</w:t>
            </w:r>
            <w:r w:rsidRPr="00616538">
              <w:rPr>
                <w:sz w:val="26"/>
                <w:szCs w:val="26"/>
                <w:lang w:val="da-DK"/>
              </w:rPr>
              <w:t>ộng</w:t>
            </w:r>
            <w:r w:rsidRPr="00616538">
              <w:rPr>
                <w:sz w:val="26"/>
                <w:szCs w:val="26"/>
                <w:lang w:val="hr-HR"/>
              </w:rPr>
              <w:t xml:space="preserve"> </w:t>
            </w:r>
            <w:r w:rsidRPr="00616538">
              <w:rPr>
                <w:sz w:val="26"/>
                <w:szCs w:val="26"/>
                <w:lang w:val="da-DK"/>
              </w:rPr>
              <w:t>về</w:t>
            </w:r>
            <w:r w:rsidRPr="00616538">
              <w:rPr>
                <w:sz w:val="26"/>
                <w:szCs w:val="26"/>
                <w:lang w:val="hr-HR"/>
              </w:rPr>
              <w:t xml:space="preserve"> </w:t>
            </w:r>
            <w:r w:rsidRPr="00616538">
              <w:rPr>
                <w:sz w:val="26"/>
                <w:szCs w:val="26"/>
                <w:lang w:val="da-DK"/>
              </w:rPr>
              <w:t>hoạt</w:t>
            </w:r>
            <w:r w:rsidRPr="00616538">
              <w:rPr>
                <w:sz w:val="26"/>
                <w:szCs w:val="26"/>
                <w:lang w:val="hr-HR"/>
              </w:rPr>
              <w:t xml:space="preserve"> đ</w:t>
            </w:r>
            <w:r w:rsidRPr="00616538">
              <w:rPr>
                <w:sz w:val="26"/>
                <w:szCs w:val="26"/>
                <w:lang w:val="da-DK"/>
              </w:rPr>
              <w:t>ộng</w:t>
            </w:r>
            <w:r w:rsidRPr="00616538">
              <w:rPr>
                <w:sz w:val="26"/>
                <w:szCs w:val="26"/>
                <w:lang w:val="hr-HR"/>
              </w:rPr>
              <w:t xml:space="preserve"> </w:t>
            </w:r>
            <w:r w:rsidRPr="00616538">
              <w:rPr>
                <w:sz w:val="26"/>
                <w:szCs w:val="26"/>
                <w:lang w:val="da-DK"/>
              </w:rPr>
              <w:t>kiểm</w:t>
            </w:r>
            <w:r w:rsidRPr="00616538">
              <w:rPr>
                <w:sz w:val="26"/>
                <w:szCs w:val="26"/>
                <w:lang w:val="hr-HR"/>
              </w:rPr>
              <w:t xml:space="preserve"> đ</w:t>
            </w:r>
            <w:r w:rsidRPr="00616538">
              <w:rPr>
                <w:sz w:val="26"/>
                <w:szCs w:val="26"/>
                <w:lang w:val="da-DK"/>
              </w:rPr>
              <w:t>ịnh</w:t>
            </w:r>
            <w:r w:rsidRPr="00616538">
              <w:rPr>
                <w:sz w:val="26"/>
                <w:szCs w:val="26"/>
                <w:lang w:val="hr-HR"/>
              </w:rPr>
              <w:t xml:space="preserve"> </w:t>
            </w:r>
            <w:r w:rsidRPr="00616538">
              <w:rPr>
                <w:sz w:val="26"/>
                <w:szCs w:val="26"/>
                <w:lang w:val="da-DK"/>
              </w:rPr>
              <w:t>kỹ</w:t>
            </w:r>
            <w:r w:rsidRPr="00616538">
              <w:rPr>
                <w:sz w:val="26"/>
                <w:szCs w:val="26"/>
                <w:lang w:val="hr-HR"/>
              </w:rPr>
              <w:t xml:space="preserve"> </w:t>
            </w:r>
            <w:r w:rsidRPr="00616538">
              <w:rPr>
                <w:sz w:val="26"/>
                <w:szCs w:val="26"/>
                <w:lang w:val="da-DK"/>
              </w:rPr>
              <w:t>thuật</w:t>
            </w:r>
            <w:r w:rsidRPr="00616538">
              <w:rPr>
                <w:sz w:val="26"/>
                <w:szCs w:val="26"/>
                <w:lang w:val="hr-HR"/>
              </w:rPr>
              <w:t xml:space="preserve"> </w:t>
            </w:r>
            <w:r w:rsidRPr="00616538">
              <w:rPr>
                <w:sz w:val="26"/>
                <w:szCs w:val="26"/>
                <w:lang w:val="da-DK"/>
              </w:rPr>
              <w:t>an</w:t>
            </w:r>
            <w:r w:rsidRPr="00616538">
              <w:rPr>
                <w:sz w:val="26"/>
                <w:szCs w:val="26"/>
                <w:lang w:val="hr-HR"/>
              </w:rPr>
              <w:t xml:space="preserve"> </w:t>
            </w:r>
            <w:r w:rsidRPr="00616538">
              <w:rPr>
                <w:sz w:val="26"/>
                <w:szCs w:val="26"/>
                <w:lang w:val="da-DK"/>
              </w:rPr>
              <w:t>to</w:t>
            </w:r>
            <w:r w:rsidRPr="00616538">
              <w:rPr>
                <w:sz w:val="26"/>
                <w:szCs w:val="26"/>
                <w:lang w:val="hr-HR"/>
              </w:rPr>
              <w:t>à</w:t>
            </w:r>
            <w:r w:rsidRPr="00616538">
              <w:rPr>
                <w:sz w:val="26"/>
                <w:szCs w:val="26"/>
                <w:lang w:val="da-DK"/>
              </w:rPr>
              <w:t>n</w:t>
            </w:r>
            <w:r w:rsidRPr="00616538">
              <w:rPr>
                <w:sz w:val="26"/>
                <w:szCs w:val="26"/>
                <w:lang w:val="hr-HR"/>
              </w:rPr>
              <w:t xml:space="preserve"> </w:t>
            </w:r>
            <w:r w:rsidRPr="00616538">
              <w:rPr>
                <w:sz w:val="26"/>
                <w:szCs w:val="26"/>
                <w:lang w:val="da-DK"/>
              </w:rPr>
              <w:t>lao</w:t>
            </w:r>
            <w:r w:rsidRPr="00616538">
              <w:rPr>
                <w:sz w:val="26"/>
                <w:szCs w:val="26"/>
                <w:lang w:val="hr-HR"/>
              </w:rPr>
              <w:t xml:space="preserve"> đ</w:t>
            </w:r>
            <w:r w:rsidRPr="00616538">
              <w:rPr>
                <w:sz w:val="26"/>
                <w:szCs w:val="26"/>
                <w:lang w:val="da-DK"/>
              </w:rPr>
              <w:t>ộng</w:t>
            </w:r>
            <w:r w:rsidRPr="00616538">
              <w:rPr>
                <w:sz w:val="26"/>
                <w:szCs w:val="26"/>
                <w:lang w:val="hr-HR"/>
              </w:rPr>
              <w:t xml:space="preserve">, </w:t>
            </w:r>
            <w:r w:rsidRPr="00616538">
              <w:rPr>
                <w:sz w:val="26"/>
                <w:szCs w:val="26"/>
                <w:lang w:val="da-DK"/>
              </w:rPr>
              <w:t>huấn</w:t>
            </w:r>
            <w:r w:rsidRPr="00616538">
              <w:rPr>
                <w:sz w:val="26"/>
                <w:szCs w:val="26"/>
                <w:lang w:val="hr-HR"/>
              </w:rPr>
              <w:t xml:space="preserve"> </w:t>
            </w:r>
            <w:r w:rsidRPr="00616538">
              <w:rPr>
                <w:sz w:val="26"/>
                <w:szCs w:val="26"/>
                <w:lang w:val="da-DK"/>
              </w:rPr>
              <w:t>luyện</w:t>
            </w:r>
            <w:r w:rsidRPr="00616538">
              <w:rPr>
                <w:sz w:val="26"/>
                <w:szCs w:val="26"/>
                <w:lang w:val="hr-HR"/>
              </w:rPr>
              <w:t xml:space="preserve"> </w:t>
            </w:r>
            <w:r w:rsidRPr="00616538">
              <w:rPr>
                <w:sz w:val="26"/>
                <w:szCs w:val="26"/>
                <w:lang w:val="da-DK"/>
              </w:rPr>
              <w:t>an</w:t>
            </w:r>
            <w:r w:rsidRPr="00616538">
              <w:rPr>
                <w:sz w:val="26"/>
                <w:szCs w:val="26"/>
                <w:lang w:val="hr-HR"/>
              </w:rPr>
              <w:t xml:space="preserve"> </w:t>
            </w:r>
            <w:r w:rsidRPr="00616538">
              <w:rPr>
                <w:sz w:val="26"/>
                <w:szCs w:val="26"/>
                <w:lang w:val="da-DK"/>
              </w:rPr>
              <w:t>to</w:t>
            </w:r>
            <w:r w:rsidRPr="00616538">
              <w:rPr>
                <w:sz w:val="26"/>
                <w:szCs w:val="26"/>
                <w:lang w:val="hr-HR"/>
              </w:rPr>
              <w:t>à</w:t>
            </w:r>
            <w:r w:rsidRPr="00616538">
              <w:rPr>
                <w:sz w:val="26"/>
                <w:szCs w:val="26"/>
                <w:lang w:val="da-DK"/>
              </w:rPr>
              <w:t>n</w:t>
            </w:r>
            <w:r w:rsidRPr="00616538">
              <w:rPr>
                <w:sz w:val="26"/>
                <w:szCs w:val="26"/>
                <w:lang w:val="hr-HR"/>
              </w:rPr>
              <w:t xml:space="preserve">, </w:t>
            </w:r>
            <w:r w:rsidRPr="00616538">
              <w:rPr>
                <w:sz w:val="26"/>
                <w:szCs w:val="26"/>
                <w:lang w:val="da-DK"/>
              </w:rPr>
              <w:t>vệ</w:t>
            </w:r>
            <w:r w:rsidRPr="00616538">
              <w:rPr>
                <w:sz w:val="26"/>
                <w:szCs w:val="26"/>
                <w:lang w:val="hr-HR"/>
              </w:rPr>
              <w:t xml:space="preserve"> </w:t>
            </w:r>
            <w:r w:rsidRPr="00616538">
              <w:rPr>
                <w:sz w:val="26"/>
                <w:szCs w:val="26"/>
                <w:lang w:val="da-DK"/>
              </w:rPr>
              <w:t>sinh</w:t>
            </w:r>
            <w:r w:rsidRPr="00616538">
              <w:rPr>
                <w:sz w:val="26"/>
                <w:szCs w:val="26"/>
                <w:lang w:val="hr-HR"/>
              </w:rPr>
              <w:t xml:space="preserve"> </w:t>
            </w:r>
            <w:r w:rsidRPr="00616538">
              <w:rPr>
                <w:sz w:val="26"/>
                <w:szCs w:val="26"/>
                <w:lang w:val="da-DK"/>
              </w:rPr>
              <w:t>l</w:t>
            </w:r>
            <w:r w:rsidRPr="00616538">
              <w:rPr>
                <w:sz w:val="26"/>
                <w:szCs w:val="26"/>
                <w:lang w:val="hr-HR"/>
              </w:rPr>
              <w:t xml:space="preserve">đ </w:t>
            </w:r>
            <w:r w:rsidRPr="00616538">
              <w:rPr>
                <w:sz w:val="26"/>
                <w:szCs w:val="26"/>
                <w:lang w:val="da-DK"/>
              </w:rPr>
              <w:t>v</w:t>
            </w:r>
            <w:r w:rsidRPr="00616538">
              <w:rPr>
                <w:sz w:val="26"/>
                <w:szCs w:val="26"/>
                <w:lang w:val="hr-HR"/>
              </w:rPr>
              <w:t xml:space="preserve">à </w:t>
            </w:r>
            <w:r w:rsidRPr="00616538">
              <w:rPr>
                <w:sz w:val="26"/>
                <w:szCs w:val="26"/>
                <w:lang w:val="da-DK"/>
              </w:rPr>
              <w:t>quan</w:t>
            </w:r>
            <w:r w:rsidRPr="00616538">
              <w:rPr>
                <w:sz w:val="26"/>
                <w:szCs w:val="26"/>
                <w:lang w:val="hr-HR"/>
              </w:rPr>
              <w:t xml:space="preserve"> </w:t>
            </w:r>
            <w:r w:rsidRPr="00616538">
              <w:rPr>
                <w:sz w:val="26"/>
                <w:szCs w:val="26"/>
                <w:lang w:val="da-DK"/>
              </w:rPr>
              <w:t>trắc</w:t>
            </w:r>
            <w:r w:rsidRPr="00616538">
              <w:rPr>
                <w:sz w:val="26"/>
                <w:szCs w:val="26"/>
                <w:lang w:val="hr-HR"/>
              </w:rPr>
              <w:t xml:space="preserve"> </w:t>
            </w:r>
            <w:r w:rsidRPr="00616538">
              <w:rPr>
                <w:sz w:val="26"/>
                <w:szCs w:val="26"/>
                <w:lang w:val="da-DK"/>
              </w:rPr>
              <w:t>m</w:t>
            </w:r>
            <w:r w:rsidRPr="00616538">
              <w:rPr>
                <w:sz w:val="26"/>
                <w:szCs w:val="26"/>
                <w:lang w:val="hr-HR"/>
              </w:rPr>
              <w:t>ô</w:t>
            </w:r>
            <w:r w:rsidRPr="00616538">
              <w:rPr>
                <w:sz w:val="26"/>
                <w:szCs w:val="26"/>
                <w:lang w:val="da-DK"/>
              </w:rPr>
              <w:t>i</w:t>
            </w:r>
            <w:r w:rsidRPr="00616538">
              <w:rPr>
                <w:sz w:val="26"/>
                <w:szCs w:val="26"/>
                <w:lang w:val="hr-HR"/>
              </w:rPr>
              <w:t xml:space="preserve"> </w:t>
            </w:r>
            <w:r w:rsidRPr="00616538">
              <w:rPr>
                <w:sz w:val="26"/>
                <w:szCs w:val="26"/>
                <w:lang w:val="da-DK"/>
              </w:rPr>
              <w:t>tr</w:t>
            </w:r>
            <w:r w:rsidRPr="00616538">
              <w:rPr>
                <w:sz w:val="26"/>
                <w:szCs w:val="26"/>
                <w:lang w:val="hr-HR"/>
              </w:rPr>
              <w:t>ư</w:t>
            </w:r>
            <w:r w:rsidRPr="00616538">
              <w:rPr>
                <w:sz w:val="26"/>
                <w:szCs w:val="26"/>
                <w:lang w:val="da-DK"/>
              </w:rPr>
              <w:t>ờng</w:t>
            </w:r>
            <w:r w:rsidRPr="00616538">
              <w:rPr>
                <w:sz w:val="26"/>
                <w:szCs w:val="26"/>
                <w:lang w:val="hr-HR"/>
              </w:rPr>
              <w:t xml:space="preserve"> </w:t>
            </w:r>
            <w:r w:rsidRPr="00616538">
              <w:rPr>
                <w:sz w:val="26"/>
                <w:szCs w:val="26"/>
                <w:lang w:val="da-DK"/>
              </w:rPr>
              <w:t>lao</w:t>
            </w:r>
            <w:r w:rsidRPr="00616538">
              <w:rPr>
                <w:sz w:val="26"/>
                <w:szCs w:val="26"/>
                <w:lang w:val="hr-HR"/>
              </w:rPr>
              <w:t xml:space="preserve"> đ</w:t>
            </w:r>
            <w:r w:rsidRPr="00616538">
              <w:rPr>
                <w:sz w:val="26"/>
                <w:szCs w:val="26"/>
                <w:lang w:val="da-DK"/>
              </w:rPr>
              <w:t>ộng</w:t>
            </w:r>
            <w:r w:rsidRPr="00616538">
              <w:rPr>
                <w:sz w:val="26"/>
                <w:szCs w:val="26"/>
                <w:lang w:val="hr-HR"/>
              </w:rPr>
              <w:t>.</w:t>
            </w:r>
          </w:p>
        </w:tc>
        <w:tc>
          <w:tcPr>
            <w:tcW w:w="1423" w:type="dxa"/>
            <w:vAlign w:val="center"/>
          </w:tcPr>
          <w:p w:rsidR="00043B7A" w:rsidRPr="00616538" w:rsidRDefault="00043B7A" w:rsidP="00E41CBC">
            <w:pPr>
              <w:spacing w:before="120" w:after="120"/>
              <w:jc w:val="both"/>
              <w:rPr>
                <w:lang w:val="hr-HR"/>
              </w:rPr>
            </w:pPr>
            <w:r w:rsidRPr="00616538">
              <w:rPr>
                <w:lang w:val="hr-HR"/>
              </w:rPr>
              <w:t>- Trực tiếp;</w:t>
            </w:r>
          </w:p>
          <w:p w:rsidR="00043B7A" w:rsidRPr="00616538" w:rsidRDefault="00043B7A" w:rsidP="00E41CBC">
            <w:pPr>
              <w:spacing w:before="120" w:after="120"/>
              <w:jc w:val="both"/>
              <w:rPr>
                <w:lang w:val="hr-HR"/>
              </w:rPr>
            </w:pPr>
            <w:r w:rsidRPr="00616538">
              <w:rPr>
                <w:lang w:val="hr-HR"/>
              </w:rPr>
              <w:t>- Qua dịch vụ BCCI;</w:t>
            </w:r>
          </w:p>
          <w:p w:rsidR="00043B7A" w:rsidRPr="00616538" w:rsidRDefault="00043B7A" w:rsidP="00E41CBC">
            <w:pPr>
              <w:spacing w:before="120" w:after="120"/>
              <w:jc w:val="both"/>
              <w:rPr>
                <w:lang w:val="hr-HR"/>
              </w:rPr>
            </w:pPr>
            <w:r w:rsidRPr="00616538">
              <w:rPr>
                <w:lang w:val="hr-HR"/>
              </w:rPr>
              <w:t>- Qua dịch vụ công trực tuyến (mức độ 3).</w:t>
            </w:r>
          </w:p>
        </w:tc>
        <w:tc>
          <w:tcPr>
            <w:tcW w:w="1418" w:type="dxa"/>
            <w:vAlign w:val="center"/>
          </w:tcPr>
          <w:p w:rsidR="00043B7A" w:rsidRPr="00616538" w:rsidRDefault="00043B7A" w:rsidP="00E41CBC">
            <w:pPr>
              <w:spacing w:before="120" w:after="120"/>
              <w:jc w:val="both"/>
              <w:rPr>
                <w:lang w:val="hr-HR"/>
              </w:rPr>
            </w:pPr>
            <w:r w:rsidRPr="00616538">
              <w:rPr>
                <w:lang w:val="hr-HR"/>
              </w:rPr>
              <w:t>- Trực tiếp;</w:t>
            </w:r>
          </w:p>
          <w:p w:rsidR="00043B7A" w:rsidRPr="00616538" w:rsidRDefault="00043B7A" w:rsidP="00E41CBC">
            <w:pPr>
              <w:spacing w:before="120" w:after="120"/>
              <w:jc w:val="both"/>
              <w:rPr>
                <w:lang w:val="hr-HR"/>
              </w:rPr>
            </w:pPr>
            <w:r w:rsidRPr="00616538">
              <w:rPr>
                <w:lang w:val="hr-HR"/>
              </w:rPr>
              <w:t>- Qua dịch vụ BCCI;</w:t>
            </w:r>
          </w:p>
          <w:p w:rsidR="00043B7A" w:rsidRPr="00616538" w:rsidRDefault="00043B7A" w:rsidP="00E41CBC">
            <w:pPr>
              <w:spacing w:before="120" w:after="120"/>
              <w:jc w:val="both"/>
              <w:rPr>
                <w:bCs/>
                <w:lang w:val="hr-HR"/>
              </w:rPr>
            </w:pPr>
            <w:r w:rsidRPr="00616538">
              <w:rPr>
                <w:lang w:val="hr-HR"/>
              </w:rPr>
              <w:t>- Qua dịch vụ công trực tuyến (mức độ 3).</w:t>
            </w:r>
          </w:p>
        </w:tc>
      </w:tr>
    </w:tbl>
    <w:p w:rsidR="00F36305" w:rsidRDefault="00F36305" w:rsidP="002405B3">
      <w:pPr>
        <w:spacing w:before="120" w:after="120"/>
        <w:ind w:firstLine="720"/>
        <w:jc w:val="both"/>
        <w:rPr>
          <w:b/>
          <w:lang w:val="hr-HR"/>
        </w:rPr>
      </w:pPr>
    </w:p>
    <w:p w:rsidR="00F36305" w:rsidRDefault="00F36305">
      <w:pPr>
        <w:spacing w:before="0"/>
        <w:rPr>
          <w:b/>
          <w:lang w:val="hr-HR"/>
        </w:rPr>
      </w:pPr>
      <w:r>
        <w:rPr>
          <w:b/>
          <w:lang w:val="hr-HR"/>
        </w:rPr>
        <w:br w:type="page"/>
      </w:r>
    </w:p>
    <w:p w:rsidR="00043B7A" w:rsidRPr="00616538" w:rsidRDefault="00043B7A" w:rsidP="002405B3">
      <w:pPr>
        <w:spacing w:before="120" w:after="120"/>
        <w:ind w:firstLine="720"/>
        <w:jc w:val="both"/>
        <w:rPr>
          <w:b/>
          <w:lang w:val="hr-HR"/>
        </w:rPr>
      </w:pPr>
      <w:r w:rsidRPr="00616538">
        <w:rPr>
          <w:b/>
          <w:lang w:val="hr-HR"/>
        </w:rPr>
        <w:lastRenderedPageBreak/>
        <w:t>4. Danh mục thủ tục hành chính bãi bỏ</w:t>
      </w:r>
    </w:p>
    <w:tbl>
      <w:tblPr>
        <w:tblW w:w="138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807"/>
        <w:gridCol w:w="4536"/>
        <w:gridCol w:w="6984"/>
      </w:tblGrid>
      <w:tr w:rsidR="00FF30E6" w:rsidRPr="00616538" w:rsidTr="00FF30E6">
        <w:trPr>
          <w:trHeight w:val="419"/>
          <w:jc w:val="center"/>
        </w:trPr>
        <w:tc>
          <w:tcPr>
            <w:tcW w:w="567" w:type="dxa"/>
            <w:vMerge w:val="restart"/>
            <w:vAlign w:val="center"/>
          </w:tcPr>
          <w:p w:rsidR="00FF30E6" w:rsidRPr="00616538" w:rsidRDefault="00FF30E6" w:rsidP="002405B3">
            <w:pPr>
              <w:spacing w:before="120" w:after="120"/>
              <w:jc w:val="center"/>
              <w:rPr>
                <w:b/>
                <w:bCs/>
              </w:rPr>
            </w:pPr>
            <w:r w:rsidRPr="00616538">
              <w:rPr>
                <w:b/>
                <w:bCs/>
              </w:rPr>
              <w:t>TT</w:t>
            </w:r>
          </w:p>
        </w:tc>
        <w:tc>
          <w:tcPr>
            <w:tcW w:w="1807" w:type="dxa"/>
            <w:vMerge w:val="restart"/>
            <w:vAlign w:val="center"/>
          </w:tcPr>
          <w:p w:rsidR="00FF30E6" w:rsidRPr="00616538" w:rsidRDefault="00FF30E6" w:rsidP="002405B3">
            <w:pPr>
              <w:spacing w:before="120" w:after="120"/>
              <w:jc w:val="center"/>
              <w:rPr>
                <w:b/>
                <w:bCs/>
              </w:rPr>
            </w:pPr>
            <w:r w:rsidRPr="00616538">
              <w:rPr>
                <w:b/>
                <w:bCs/>
              </w:rPr>
              <w:t>Mã số hồ sơ TTHC</w:t>
            </w:r>
          </w:p>
        </w:tc>
        <w:tc>
          <w:tcPr>
            <w:tcW w:w="4536" w:type="dxa"/>
            <w:vMerge w:val="restart"/>
            <w:vAlign w:val="center"/>
          </w:tcPr>
          <w:p w:rsidR="00FF30E6" w:rsidRPr="00616538" w:rsidRDefault="00FF30E6" w:rsidP="002405B3">
            <w:pPr>
              <w:spacing w:before="120" w:after="120"/>
              <w:jc w:val="center"/>
              <w:rPr>
                <w:b/>
                <w:bCs/>
              </w:rPr>
            </w:pPr>
            <w:r w:rsidRPr="00616538">
              <w:rPr>
                <w:b/>
                <w:bCs/>
              </w:rPr>
              <w:t>Tên thủ tục hành chính</w:t>
            </w:r>
          </w:p>
        </w:tc>
        <w:tc>
          <w:tcPr>
            <w:tcW w:w="6984" w:type="dxa"/>
            <w:vMerge w:val="restart"/>
            <w:vAlign w:val="center"/>
          </w:tcPr>
          <w:p w:rsidR="00FF30E6" w:rsidRPr="00616538" w:rsidRDefault="00FF30E6" w:rsidP="002405B3">
            <w:pPr>
              <w:spacing w:before="120" w:after="120"/>
              <w:jc w:val="center"/>
              <w:rPr>
                <w:b/>
                <w:bCs/>
              </w:rPr>
            </w:pPr>
            <w:r w:rsidRPr="00616538">
              <w:rPr>
                <w:b/>
                <w:bCs/>
              </w:rPr>
              <w:t>Tên VBQPLP quy định việc bãi bỏ thủ tục hành chính</w:t>
            </w:r>
          </w:p>
        </w:tc>
      </w:tr>
      <w:tr w:rsidR="00FF30E6" w:rsidRPr="00616538" w:rsidTr="00FF30E6">
        <w:trPr>
          <w:trHeight w:val="539"/>
          <w:jc w:val="center"/>
        </w:trPr>
        <w:tc>
          <w:tcPr>
            <w:tcW w:w="567" w:type="dxa"/>
            <w:vMerge/>
            <w:vAlign w:val="center"/>
          </w:tcPr>
          <w:p w:rsidR="00FF30E6" w:rsidRPr="00616538" w:rsidRDefault="00FF30E6" w:rsidP="002405B3">
            <w:pPr>
              <w:spacing w:before="120" w:after="120"/>
              <w:jc w:val="center"/>
              <w:rPr>
                <w:b/>
                <w:bCs/>
              </w:rPr>
            </w:pPr>
          </w:p>
        </w:tc>
        <w:tc>
          <w:tcPr>
            <w:tcW w:w="1807" w:type="dxa"/>
            <w:vMerge/>
            <w:vAlign w:val="center"/>
          </w:tcPr>
          <w:p w:rsidR="00FF30E6" w:rsidRPr="00616538" w:rsidRDefault="00FF30E6" w:rsidP="002405B3">
            <w:pPr>
              <w:spacing w:before="120" w:after="120"/>
              <w:jc w:val="center"/>
              <w:rPr>
                <w:b/>
                <w:bCs/>
              </w:rPr>
            </w:pPr>
          </w:p>
        </w:tc>
        <w:tc>
          <w:tcPr>
            <w:tcW w:w="4536" w:type="dxa"/>
            <w:vMerge/>
            <w:vAlign w:val="center"/>
          </w:tcPr>
          <w:p w:rsidR="00FF30E6" w:rsidRPr="00616538" w:rsidRDefault="00FF30E6" w:rsidP="002405B3">
            <w:pPr>
              <w:spacing w:before="120" w:after="120"/>
              <w:jc w:val="center"/>
              <w:rPr>
                <w:b/>
                <w:bCs/>
              </w:rPr>
            </w:pPr>
          </w:p>
        </w:tc>
        <w:tc>
          <w:tcPr>
            <w:tcW w:w="6984" w:type="dxa"/>
            <w:vMerge/>
            <w:vAlign w:val="center"/>
          </w:tcPr>
          <w:p w:rsidR="00FF30E6" w:rsidRPr="00616538" w:rsidRDefault="00FF30E6" w:rsidP="002405B3">
            <w:pPr>
              <w:spacing w:before="120" w:after="120"/>
              <w:jc w:val="center"/>
              <w:rPr>
                <w:b/>
                <w:bCs/>
              </w:rPr>
            </w:pPr>
          </w:p>
        </w:tc>
      </w:tr>
      <w:tr w:rsidR="00FF30E6" w:rsidRPr="00616538" w:rsidTr="00FF30E6">
        <w:trPr>
          <w:trHeight w:val="315"/>
          <w:jc w:val="center"/>
        </w:trPr>
        <w:tc>
          <w:tcPr>
            <w:tcW w:w="567" w:type="dxa"/>
            <w:vAlign w:val="center"/>
          </w:tcPr>
          <w:p w:rsidR="00FF30E6" w:rsidRPr="00616538" w:rsidRDefault="00FF30E6" w:rsidP="00043B7A">
            <w:pPr>
              <w:spacing w:before="120" w:after="120"/>
              <w:jc w:val="center"/>
              <w:rPr>
                <w:bCs/>
              </w:rPr>
            </w:pPr>
            <w:r w:rsidRPr="00616538">
              <w:rPr>
                <w:bCs/>
              </w:rPr>
              <w:t>01</w:t>
            </w:r>
          </w:p>
        </w:tc>
        <w:tc>
          <w:tcPr>
            <w:tcW w:w="1807" w:type="dxa"/>
            <w:vAlign w:val="center"/>
          </w:tcPr>
          <w:p w:rsidR="00FF30E6" w:rsidRPr="00616538" w:rsidRDefault="00FF30E6" w:rsidP="002405B3">
            <w:pPr>
              <w:spacing w:before="120" w:after="120"/>
              <w:jc w:val="center"/>
              <w:rPr>
                <w:bCs/>
              </w:rPr>
            </w:pPr>
            <w:r w:rsidRPr="00616538">
              <w:rPr>
                <w:bCs/>
              </w:rPr>
              <w:t>BLĐ-TBVXH-286396</w:t>
            </w:r>
          </w:p>
        </w:tc>
        <w:tc>
          <w:tcPr>
            <w:tcW w:w="4536" w:type="dxa"/>
            <w:vAlign w:val="center"/>
          </w:tcPr>
          <w:p w:rsidR="00FF30E6" w:rsidRPr="00616538" w:rsidRDefault="00FF30E6" w:rsidP="002405B3">
            <w:pPr>
              <w:spacing w:before="120" w:after="120"/>
              <w:jc w:val="both"/>
              <w:rPr>
                <w:bCs/>
              </w:rPr>
            </w:pPr>
            <w:r w:rsidRPr="00616538">
              <w:rPr>
                <w:bCs/>
              </w:rPr>
              <w:t>Hỗ trợ kinh phí đào tạo chuyển đổi nghề nghiệp; khám bệnh nghề nghiệp; chữa bệnh nghề nghiệp; phục hồi chức năng lao động cho người lao động bị tai nạn lao động, bệnh nghề nghiệp (TNLĐ, BNN)</w:t>
            </w:r>
          </w:p>
        </w:tc>
        <w:tc>
          <w:tcPr>
            <w:tcW w:w="6984" w:type="dxa"/>
            <w:vAlign w:val="center"/>
          </w:tcPr>
          <w:p w:rsidR="00FF30E6" w:rsidRPr="00616538" w:rsidRDefault="00FF30E6" w:rsidP="00FF30E6">
            <w:pPr>
              <w:spacing w:before="120" w:after="120"/>
              <w:jc w:val="both"/>
              <w:rPr>
                <w:bCs/>
              </w:rPr>
            </w:pPr>
            <w:r w:rsidRPr="00616538">
              <w:rPr>
                <w:bCs/>
              </w:rPr>
              <w:t xml:space="preserve">Quyết định 1107/QĐ-LĐTBXH ngày 16 tháng 9 năm 2020 của Bộ Lao động – Thương binh và Xã hội về việc công bố thủ tục hành chính mới ban hành, sửa đổi, bổ sung, bãi bỏ về bảo hiểm tai nạn lao động, bệnh nghề nghiệp lĩnh vực an toàn, vệ sinh lao động thuộc phạm vi chức năng quản lý nhà nước của Bộ Lao động – Thương binh và Xã hội </w:t>
            </w:r>
          </w:p>
        </w:tc>
      </w:tr>
      <w:tr w:rsidR="0038413E" w:rsidRPr="00616538" w:rsidTr="00FF30E6">
        <w:trPr>
          <w:trHeight w:val="315"/>
          <w:jc w:val="center"/>
        </w:trPr>
        <w:tc>
          <w:tcPr>
            <w:tcW w:w="567" w:type="dxa"/>
            <w:vAlign w:val="center"/>
          </w:tcPr>
          <w:p w:rsidR="0038413E" w:rsidRPr="0038413E" w:rsidRDefault="006F349D" w:rsidP="00043B7A">
            <w:pPr>
              <w:spacing w:before="120" w:after="120"/>
              <w:jc w:val="center"/>
              <w:rPr>
                <w:bCs/>
              </w:rPr>
            </w:pPr>
            <w:r>
              <w:rPr>
                <w:bCs/>
              </w:rPr>
              <w:t>02</w:t>
            </w:r>
          </w:p>
        </w:tc>
        <w:tc>
          <w:tcPr>
            <w:tcW w:w="1807" w:type="dxa"/>
            <w:vAlign w:val="center"/>
          </w:tcPr>
          <w:p w:rsidR="0038413E" w:rsidRPr="0038413E" w:rsidRDefault="0038413E" w:rsidP="0038413E">
            <w:pPr>
              <w:spacing w:before="120" w:after="120"/>
              <w:jc w:val="center"/>
              <w:rPr>
                <w:bCs/>
              </w:rPr>
            </w:pPr>
            <w:r w:rsidRPr="0038413E">
              <w:t xml:space="preserve">1.000365 </w:t>
            </w:r>
          </w:p>
        </w:tc>
        <w:tc>
          <w:tcPr>
            <w:tcW w:w="4536" w:type="dxa"/>
            <w:vAlign w:val="center"/>
          </w:tcPr>
          <w:p w:rsidR="0038413E" w:rsidRPr="0038413E" w:rsidRDefault="0038413E" w:rsidP="002405B3">
            <w:pPr>
              <w:spacing w:before="120" w:after="120"/>
              <w:jc w:val="both"/>
              <w:rPr>
                <w:bCs/>
              </w:rPr>
            </w:pPr>
            <w:r w:rsidRPr="0038413E">
              <w:t>Đăng ký công bố hợp quy đối với sản phẩm hàng hóa (nhóm 2 thuộc trách nhiệm của Bộ Lao động – Thương binh và Xã hội)</w:t>
            </w:r>
          </w:p>
        </w:tc>
        <w:tc>
          <w:tcPr>
            <w:tcW w:w="6984" w:type="dxa"/>
            <w:vAlign w:val="center"/>
          </w:tcPr>
          <w:p w:rsidR="0038413E" w:rsidRPr="0038413E" w:rsidRDefault="0038413E" w:rsidP="0038413E">
            <w:pPr>
              <w:spacing w:before="120" w:after="120"/>
              <w:jc w:val="both"/>
              <w:rPr>
                <w:bCs/>
              </w:rPr>
            </w:pPr>
            <w:r w:rsidRPr="0038413E">
              <w:rPr>
                <w:color w:val="000000"/>
              </w:rPr>
              <w:t>Quyết định số 844/QĐ-LĐTBXH ngày 23 tháng 7 năm 2021 của Bộ Lao động - Thương binh và Xã hội</w:t>
            </w:r>
            <w:r w:rsidRPr="00616538">
              <w:rPr>
                <w:bCs/>
              </w:rPr>
              <w:t xml:space="preserve"> về việc công bố thủ tục hành chính bãi bỏ lĩnh vực an toàn, vệ sinh lao động thuộc phạm vi chức năng quản lý nhà nước của Bộ Lao động – Thương binh và Xã hội</w:t>
            </w:r>
          </w:p>
        </w:tc>
      </w:tr>
    </w:tbl>
    <w:p w:rsidR="00A476C4" w:rsidRDefault="00A476C4" w:rsidP="002405B3">
      <w:pPr>
        <w:spacing w:before="120" w:after="120"/>
        <w:ind w:firstLine="720"/>
        <w:rPr>
          <w:b/>
          <w:bCs/>
          <w:color w:val="FF0000"/>
          <w:lang w:val="hr-HR"/>
        </w:rPr>
      </w:pPr>
    </w:p>
    <w:p w:rsidR="00A476C4" w:rsidRDefault="00A476C4">
      <w:pPr>
        <w:spacing w:before="0"/>
        <w:rPr>
          <w:b/>
          <w:bCs/>
          <w:color w:val="FF0000"/>
          <w:lang w:val="hr-HR"/>
        </w:rPr>
      </w:pPr>
      <w:r>
        <w:rPr>
          <w:b/>
          <w:bCs/>
          <w:color w:val="FF0000"/>
          <w:lang w:val="hr-HR"/>
        </w:rPr>
        <w:br w:type="page"/>
      </w:r>
    </w:p>
    <w:p w:rsidR="00313852" w:rsidRPr="003D37E4" w:rsidRDefault="00313852" w:rsidP="002405B3">
      <w:pPr>
        <w:spacing w:before="120" w:after="120"/>
        <w:ind w:firstLine="720"/>
        <w:rPr>
          <w:b/>
          <w:bCs/>
          <w:color w:val="FF0000"/>
          <w:lang w:val="hr-HR"/>
        </w:rPr>
      </w:pPr>
      <w:r w:rsidRPr="003D37E4">
        <w:rPr>
          <w:b/>
          <w:bCs/>
          <w:color w:val="FF0000"/>
          <w:lang w:val="hr-HR"/>
        </w:rPr>
        <w:lastRenderedPageBreak/>
        <w:t>V</w:t>
      </w:r>
      <w:r w:rsidR="007F6678" w:rsidRPr="003D37E4">
        <w:rPr>
          <w:b/>
          <w:bCs/>
          <w:color w:val="FF0000"/>
          <w:lang w:val="hr-HR"/>
        </w:rPr>
        <w:t>I</w:t>
      </w:r>
      <w:r w:rsidRPr="003D37E4">
        <w:rPr>
          <w:b/>
          <w:bCs/>
          <w:color w:val="FF0000"/>
          <w:lang w:val="hr-HR"/>
        </w:rPr>
        <w:t>. LĨNH VỰC BẢO TRỢ XÃ HỘI</w:t>
      </w:r>
    </w:p>
    <w:p w:rsidR="00313852" w:rsidRPr="003D37E4" w:rsidRDefault="00313852" w:rsidP="002405B3">
      <w:pPr>
        <w:spacing w:before="120" w:after="120"/>
        <w:ind w:firstLine="720"/>
        <w:jc w:val="both"/>
        <w:rPr>
          <w:b/>
          <w:bCs/>
          <w:lang w:val="hr-HR"/>
        </w:rPr>
      </w:pPr>
      <w:r w:rsidRPr="003D37E4">
        <w:rPr>
          <w:b/>
          <w:bCs/>
          <w:lang w:val="hr-HR"/>
        </w:rPr>
        <w:t>1. Danh mục thủ tục hành chính mới ban hành</w:t>
      </w:r>
    </w:p>
    <w:tbl>
      <w:tblPr>
        <w:tblW w:w="146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1"/>
        <w:gridCol w:w="1218"/>
        <w:gridCol w:w="2448"/>
        <w:gridCol w:w="1275"/>
        <w:gridCol w:w="1276"/>
        <w:gridCol w:w="992"/>
        <w:gridCol w:w="3739"/>
        <w:gridCol w:w="1520"/>
        <w:gridCol w:w="1559"/>
      </w:tblGrid>
      <w:tr w:rsidR="005B2175" w:rsidRPr="003D37E4" w:rsidTr="005B2175">
        <w:trPr>
          <w:trHeight w:val="315"/>
          <w:jc w:val="center"/>
        </w:trPr>
        <w:tc>
          <w:tcPr>
            <w:tcW w:w="591" w:type="dxa"/>
            <w:vMerge w:val="restart"/>
            <w:vAlign w:val="center"/>
          </w:tcPr>
          <w:p w:rsidR="005B2175" w:rsidRPr="003D37E4" w:rsidRDefault="005B2175" w:rsidP="002405B3">
            <w:pPr>
              <w:spacing w:before="120" w:after="120"/>
              <w:jc w:val="center"/>
              <w:rPr>
                <w:b/>
                <w:bCs/>
              </w:rPr>
            </w:pPr>
            <w:r w:rsidRPr="003D37E4">
              <w:rPr>
                <w:b/>
                <w:bCs/>
              </w:rPr>
              <w:t>TT</w:t>
            </w:r>
          </w:p>
        </w:tc>
        <w:tc>
          <w:tcPr>
            <w:tcW w:w="1218" w:type="dxa"/>
            <w:vMerge w:val="restart"/>
            <w:vAlign w:val="center"/>
          </w:tcPr>
          <w:p w:rsidR="005B2175" w:rsidRPr="003D37E4" w:rsidRDefault="005B2175" w:rsidP="002405B3">
            <w:pPr>
              <w:spacing w:before="120" w:after="120"/>
              <w:jc w:val="center"/>
              <w:rPr>
                <w:b/>
                <w:bCs/>
              </w:rPr>
            </w:pPr>
            <w:r w:rsidRPr="003D37E4">
              <w:rPr>
                <w:b/>
                <w:bCs/>
              </w:rPr>
              <w:t>Mã số hồ sơ TTHC</w:t>
            </w:r>
          </w:p>
        </w:tc>
        <w:tc>
          <w:tcPr>
            <w:tcW w:w="2448" w:type="dxa"/>
            <w:vMerge w:val="restart"/>
            <w:vAlign w:val="center"/>
          </w:tcPr>
          <w:p w:rsidR="005B2175" w:rsidRPr="003D37E4" w:rsidRDefault="005B2175" w:rsidP="002405B3">
            <w:pPr>
              <w:spacing w:before="120" w:after="120"/>
              <w:jc w:val="center"/>
              <w:rPr>
                <w:b/>
                <w:bCs/>
              </w:rPr>
            </w:pPr>
            <w:r w:rsidRPr="003D37E4">
              <w:rPr>
                <w:b/>
                <w:bCs/>
              </w:rPr>
              <w:t>Tên thủ tục hành chính</w:t>
            </w:r>
          </w:p>
        </w:tc>
        <w:tc>
          <w:tcPr>
            <w:tcW w:w="1275" w:type="dxa"/>
            <w:vMerge w:val="restart"/>
            <w:vAlign w:val="center"/>
          </w:tcPr>
          <w:p w:rsidR="005B2175" w:rsidRPr="003D37E4" w:rsidRDefault="005B2175" w:rsidP="002405B3">
            <w:pPr>
              <w:spacing w:before="120" w:after="120"/>
              <w:jc w:val="center"/>
              <w:rPr>
                <w:b/>
                <w:bCs/>
              </w:rPr>
            </w:pPr>
            <w:r w:rsidRPr="003D37E4">
              <w:rPr>
                <w:b/>
                <w:bCs/>
              </w:rPr>
              <w:t>Thời hạn</w:t>
            </w:r>
          </w:p>
          <w:p w:rsidR="005B2175" w:rsidRPr="003D37E4" w:rsidRDefault="005B2175" w:rsidP="002405B3">
            <w:pPr>
              <w:spacing w:before="120" w:after="120"/>
              <w:jc w:val="center"/>
              <w:rPr>
                <w:b/>
                <w:bCs/>
              </w:rPr>
            </w:pPr>
            <w:r w:rsidRPr="003D37E4">
              <w:rPr>
                <w:b/>
                <w:bCs/>
              </w:rPr>
              <w:t>giải quyết</w:t>
            </w:r>
          </w:p>
        </w:tc>
        <w:tc>
          <w:tcPr>
            <w:tcW w:w="1276" w:type="dxa"/>
            <w:vMerge w:val="restart"/>
            <w:vAlign w:val="center"/>
          </w:tcPr>
          <w:p w:rsidR="005B2175" w:rsidRPr="003D37E4" w:rsidRDefault="005B2175" w:rsidP="002405B3">
            <w:pPr>
              <w:spacing w:before="120" w:after="120"/>
              <w:jc w:val="center"/>
              <w:rPr>
                <w:b/>
                <w:bCs/>
              </w:rPr>
            </w:pPr>
            <w:r w:rsidRPr="003D37E4">
              <w:rPr>
                <w:b/>
                <w:bCs/>
              </w:rPr>
              <w:t>Địa điểm</w:t>
            </w:r>
          </w:p>
          <w:p w:rsidR="005B2175" w:rsidRPr="003D37E4" w:rsidRDefault="005B2175" w:rsidP="002405B3">
            <w:pPr>
              <w:spacing w:before="120" w:after="120"/>
              <w:jc w:val="center"/>
              <w:rPr>
                <w:b/>
                <w:bCs/>
              </w:rPr>
            </w:pPr>
            <w:r w:rsidRPr="003D37E4">
              <w:rPr>
                <w:b/>
                <w:bCs/>
              </w:rPr>
              <w:t>thực hiện</w:t>
            </w:r>
          </w:p>
        </w:tc>
        <w:tc>
          <w:tcPr>
            <w:tcW w:w="992" w:type="dxa"/>
            <w:vMerge w:val="restart"/>
            <w:vAlign w:val="center"/>
          </w:tcPr>
          <w:p w:rsidR="005B2175" w:rsidRPr="003D37E4" w:rsidRDefault="005B2175" w:rsidP="002405B3">
            <w:pPr>
              <w:spacing w:before="120" w:after="120"/>
              <w:jc w:val="center"/>
              <w:rPr>
                <w:b/>
                <w:bCs/>
              </w:rPr>
            </w:pPr>
            <w:r w:rsidRPr="003D37E4">
              <w:rPr>
                <w:b/>
                <w:bCs/>
              </w:rPr>
              <w:t xml:space="preserve">Phí, lệ phí </w:t>
            </w:r>
          </w:p>
        </w:tc>
        <w:tc>
          <w:tcPr>
            <w:tcW w:w="3739" w:type="dxa"/>
            <w:vMerge w:val="restart"/>
            <w:vAlign w:val="center"/>
          </w:tcPr>
          <w:p w:rsidR="005B2175" w:rsidRPr="003D37E4" w:rsidRDefault="005B2175" w:rsidP="002405B3">
            <w:pPr>
              <w:spacing w:before="120" w:after="120"/>
              <w:jc w:val="center"/>
              <w:rPr>
                <w:b/>
                <w:bCs/>
              </w:rPr>
            </w:pPr>
            <w:r w:rsidRPr="003D37E4">
              <w:rPr>
                <w:b/>
                <w:bCs/>
              </w:rPr>
              <w:t>Tên VBQPPL quy định nội dung TTHC</w:t>
            </w:r>
          </w:p>
        </w:tc>
        <w:tc>
          <w:tcPr>
            <w:tcW w:w="3079" w:type="dxa"/>
            <w:gridSpan w:val="2"/>
            <w:vAlign w:val="center"/>
          </w:tcPr>
          <w:p w:rsidR="005B2175" w:rsidRPr="003D37E4" w:rsidRDefault="005B2175" w:rsidP="002405B3">
            <w:pPr>
              <w:spacing w:before="120" w:after="120"/>
              <w:jc w:val="center"/>
              <w:rPr>
                <w:b/>
                <w:bCs/>
              </w:rPr>
            </w:pPr>
            <w:r w:rsidRPr="003D37E4">
              <w:rPr>
                <w:b/>
                <w:bCs/>
              </w:rPr>
              <w:t>Cách thức thực hiện</w:t>
            </w:r>
          </w:p>
        </w:tc>
      </w:tr>
      <w:tr w:rsidR="005B2175" w:rsidRPr="003D37E4" w:rsidTr="005B2175">
        <w:trPr>
          <w:trHeight w:val="315"/>
          <w:jc w:val="center"/>
        </w:trPr>
        <w:tc>
          <w:tcPr>
            <w:tcW w:w="591" w:type="dxa"/>
            <w:vMerge/>
            <w:vAlign w:val="center"/>
          </w:tcPr>
          <w:p w:rsidR="005B2175" w:rsidRPr="003D37E4" w:rsidRDefault="005B2175" w:rsidP="002405B3">
            <w:pPr>
              <w:spacing w:before="120" w:after="120"/>
              <w:jc w:val="center"/>
              <w:rPr>
                <w:b/>
                <w:bCs/>
              </w:rPr>
            </w:pPr>
          </w:p>
        </w:tc>
        <w:tc>
          <w:tcPr>
            <w:tcW w:w="1218" w:type="dxa"/>
            <w:vMerge/>
            <w:vAlign w:val="center"/>
          </w:tcPr>
          <w:p w:rsidR="005B2175" w:rsidRPr="003D37E4" w:rsidRDefault="005B2175" w:rsidP="002405B3">
            <w:pPr>
              <w:spacing w:before="120" w:after="120"/>
              <w:jc w:val="center"/>
              <w:rPr>
                <w:b/>
                <w:bCs/>
              </w:rPr>
            </w:pPr>
          </w:p>
        </w:tc>
        <w:tc>
          <w:tcPr>
            <w:tcW w:w="2448" w:type="dxa"/>
            <w:vMerge/>
            <w:vAlign w:val="center"/>
          </w:tcPr>
          <w:p w:rsidR="005B2175" w:rsidRPr="003D37E4" w:rsidRDefault="005B2175" w:rsidP="002405B3">
            <w:pPr>
              <w:spacing w:before="120" w:after="120"/>
              <w:jc w:val="center"/>
              <w:rPr>
                <w:b/>
                <w:bCs/>
              </w:rPr>
            </w:pPr>
          </w:p>
        </w:tc>
        <w:tc>
          <w:tcPr>
            <w:tcW w:w="1275" w:type="dxa"/>
            <w:vMerge/>
            <w:vAlign w:val="center"/>
          </w:tcPr>
          <w:p w:rsidR="005B2175" w:rsidRPr="003D37E4" w:rsidRDefault="005B2175" w:rsidP="002405B3">
            <w:pPr>
              <w:spacing w:before="120" w:after="120"/>
              <w:jc w:val="center"/>
              <w:rPr>
                <w:b/>
                <w:bCs/>
              </w:rPr>
            </w:pPr>
          </w:p>
        </w:tc>
        <w:tc>
          <w:tcPr>
            <w:tcW w:w="1276" w:type="dxa"/>
            <w:vMerge/>
            <w:vAlign w:val="center"/>
          </w:tcPr>
          <w:p w:rsidR="005B2175" w:rsidRPr="003D37E4" w:rsidRDefault="005B2175" w:rsidP="002405B3">
            <w:pPr>
              <w:spacing w:before="120" w:after="120"/>
              <w:jc w:val="center"/>
              <w:rPr>
                <w:b/>
                <w:bCs/>
              </w:rPr>
            </w:pPr>
          </w:p>
        </w:tc>
        <w:tc>
          <w:tcPr>
            <w:tcW w:w="992" w:type="dxa"/>
            <w:vMerge/>
            <w:vAlign w:val="center"/>
          </w:tcPr>
          <w:p w:rsidR="005B2175" w:rsidRPr="003D37E4" w:rsidRDefault="005B2175" w:rsidP="002405B3">
            <w:pPr>
              <w:spacing w:before="120" w:after="120"/>
              <w:jc w:val="center"/>
              <w:rPr>
                <w:b/>
                <w:bCs/>
              </w:rPr>
            </w:pPr>
          </w:p>
        </w:tc>
        <w:tc>
          <w:tcPr>
            <w:tcW w:w="3739" w:type="dxa"/>
            <w:vMerge/>
            <w:vAlign w:val="center"/>
          </w:tcPr>
          <w:p w:rsidR="005B2175" w:rsidRPr="003D37E4" w:rsidRDefault="005B2175" w:rsidP="002405B3">
            <w:pPr>
              <w:spacing w:before="120" w:after="120"/>
              <w:jc w:val="center"/>
              <w:rPr>
                <w:b/>
                <w:bCs/>
              </w:rPr>
            </w:pPr>
          </w:p>
        </w:tc>
        <w:tc>
          <w:tcPr>
            <w:tcW w:w="1520" w:type="dxa"/>
            <w:vAlign w:val="center"/>
          </w:tcPr>
          <w:p w:rsidR="005B2175" w:rsidRPr="003D37E4" w:rsidRDefault="005B2175" w:rsidP="002405B3">
            <w:pPr>
              <w:spacing w:before="120" w:after="120"/>
              <w:jc w:val="center"/>
              <w:rPr>
                <w:b/>
                <w:bCs/>
              </w:rPr>
            </w:pPr>
            <w:r w:rsidRPr="003D37E4">
              <w:rPr>
                <w:b/>
                <w:bCs/>
              </w:rPr>
              <w:t>Nộp hồ sơ</w:t>
            </w:r>
          </w:p>
        </w:tc>
        <w:tc>
          <w:tcPr>
            <w:tcW w:w="1559" w:type="dxa"/>
            <w:vAlign w:val="center"/>
          </w:tcPr>
          <w:p w:rsidR="005B2175" w:rsidRPr="003D37E4" w:rsidRDefault="005B2175" w:rsidP="002405B3">
            <w:pPr>
              <w:spacing w:before="120" w:after="120"/>
              <w:jc w:val="center"/>
              <w:rPr>
                <w:b/>
                <w:bCs/>
              </w:rPr>
            </w:pPr>
            <w:r w:rsidRPr="003D37E4">
              <w:rPr>
                <w:b/>
                <w:bCs/>
              </w:rPr>
              <w:t>Trả hồ sơ</w:t>
            </w:r>
          </w:p>
        </w:tc>
      </w:tr>
      <w:tr w:rsidR="00F36305" w:rsidRPr="003D37E4" w:rsidTr="005B2175">
        <w:trPr>
          <w:trHeight w:val="315"/>
          <w:jc w:val="center"/>
        </w:trPr>
        <w:tc>
          <w:tcPr>
            <w:tcW w:w="591" w:type="dxa"/>
            <w:vAlign w:val="center"/>
          </w:tcPr>
          <w:p w:rsidR="00F36305" w:rsidRPr="003D37E4" w:rsidRDefault="00F36305" w:rsidP="00F36305">
            <w:pPr>
              <w:spacing w:before="120" w:after="120"/>
              <w:jc w:val="center"/>
              <w:rPr>
                <w:bCs/>
              </w:rPr>
            </w:pPr>
            <w:r w:rsidRPr="003D37E4">
              <w:rPr>
                <w:bCs/>
              </w:rPr>
              <w:t>01</w:t>
            </w:r>
          </w:p>
        </w:tc>
        <w:tc>
          <w:tcPr>
            <w:tcW w:w="1218" w:type="dxa"/>
            <w:vAlign w:val="center"/>
          </w:tcPr>
          <w:p w:rsidR="00F36305" w:rsidRPr="003D37E4" w:rsidRDefault="00F36305" w:rsidP="00F36305">
            <w:pPr>
              <w:spacing w:before="120" w:after="120"/>
              <w:jc w:val="center"/>
              <w:rPr>
                <w:bCs/>
              </w:rPr>
            </w:pPr>
            <w:r>
              <w:rPr>
                <w:bCs/>
              </w:rPr>
              <w:t>1.001806</w:t>
            </w:r>
          </w:p>
        </w:tc>
        <w:tc>
          <w:tcPr>
            <w:tcW w:w="2448" w:type="dxa"/>
            <w:vAlign w:val="center"/>
          </w:tcPr>
          <w:p w:rsidR="00F36305" w:rsidRPr="003D37E4" w:rsidRDefault="00F36305" w:rsidP="00F36305">
            <w:pPr>
              <w:spacing w:before="120" w:after="120"/>
              <w:jc w:val="both"/>
              <w:rPr>
                <w:bCs/>
              </w:rPr>
            </w:pPr>
            <w:r w:rsidRPr="003D37E4">
              <w:rPr>
                <w:bCs/>
              </w:rPr>
              <w:t>Quyết định công nhận cơ sở sản xuất, kinh doanh sử dụng từ 30% tổng số lao động trở lên là người khuyết tật</w:t>
            </w:r>
          </w:p>
        </w:tc>
        <w:tc>
          <w:tcPr>
            <w:tcW w:w="1275" w:type="dxa"/>
            <w:vAlign w:val="center"/>
          </w:tcPr>
          <w:p w:rsidR="00F36305" w:rsidRPr="003D37E4" w:rsidRDefault="00F36305" w:rsidP="00F36305">
            <w:pPr>
              <w:spacing w:before="120" w:after="120"/>
              <w:jc w:val="center"/>
              <w:rPr>
                <w:bCs/>
              </w:rPr>
            </w:pPr>
            <w:r w:rsidRPr="003D37E4">
              <w:t>10 ngày làm việc</w:t>
            </w:r>
          </w:p>
        </w:tc>
        <w:tc>
          <w:tcPr>
            <w:tcW w:w="1276" w:type="dxa"/>
            <w:vAlign w:val="center"/>
          </w:tcPr>
          <w:p w:rsidR="00F36305" w:rsidRPr="003D37E4" w:rsidRDefault="00F36305" w:rsidP="00F36305">
            <w:pPr>
              <w:spacing w:before="120" w:after="120"/>
              <w:jc w:val="center"/>
              <w:rPr>
                <w:bCs/>
              </w:rPr>
            </w:pPr>
            <w:r w:rsidRPr="003D37E4">
              <w:rPr>
                <w:bCs/>
              </w:rPr>
              <w:t>Trung tâm Kiểm soát TTHC và Phục vụ hành chính công.</w:t>
            </w:r>
          </w:p>
        </w:tc>
        <w:tc>
          <w:tcPr>
            <w:tcW w:w="992" w:type="dxa"/>
            <w:vAlign w:val="center"/>
          </w:tcPr>
          <w:p w:rsidR="00F36305" w:rsidRPr="003D37E4" w:rsidRDefault="00F36305" w:rsidP="00F36305">
            <w:pPr>
              <w:spacing w:before="120" w:after="120"/>
              <w:ind w:hanging="12"/>
              <w:jc w:val="center"/>
            </w:pPr>
            <w:r w:rsidRPr="003D37E4">
              <w:t>Không</w:t>
            </w:r>
          </w:p>
        </w:tc>
        <w:tc>
          <w:tcPr>
            <w:tcW w:w="3739" w:type="dxa"/>
            <w:vAlign w:val="center"/>
          </w:tcPr>
          <w:p w:rsidR="00F36305" w:rsidRPr="003D37E4" w:rsidRDefault="00F36305" w:rsidP="00F36305">
            <w:pPr>
              <w:spacing w:before="120" w:after="120"/>
              <w:jc w:val="both"/>
              <w:rPr>
                <w:bCs/>
              </w:rPr>
            </w:pPr>
            <w:r w:rsidRPr="003D37E4">
              <w:rPr>
                <w:bCs/>
              </w:rPr>
              <w:t>Khoản 1, Điều 1, Thông tư số 18/2018/TT-BLĐTBXH ngày 30/10/2018 của Bộ Lao động – Thương binh và Xã hội sửa đổi, bổ sung một số điều của các thông tư liên quan đến thủ tục hành chính thuộc phạm vi chức năng quản lý nhà nước của Bộ Lao động – Thương binh và Xã hội</w:t>
            </w:r>
          </w:p>
        </w:tc>
        <w:tc>
          <w:tcPr>
            <w:tcW w:w="1520" w:type="dxa"/>
            <w:vAlign w:val="center"/>
          </w:tcPr>
          <w:p w:rsidR="00F36305" w:rsidRPr="003D37E4" w:rsidRDefault="00F36305" w:rsidP="00F36305">
            <w:pPr>
              <w:spacing w:before="120" w:after="120"/>
              <w:jc w:val="both"/>
            </w:pPr>
            <w:r w:rsidRPr="003D37E4">
              <w:t>- Trực tiếp;</w:t>
            </w:r>
          </w:p>
          <w:p w:rsidR="00F36305" w:rsidRDefault="00F36305" w:rsidP="00F36305">
            <w:pPr>
              <w:spacing w:before="120" w:after="120"/>
              <w:jc w:val="both"/>
            </w:pPr>
            <w:r w:rsidRPr="003D37E4">
              <w:t>- Qua dịch vụ BCCI.</w:t>
            </w:r>
          </w:p>
          <w:p w:rsidR="00F36305" w:rsidRPr="003D37E4" w:rsidRDefault="00F36305" w:rsidP="00F36305">
            <w:pPr>
              <w:spacing w:before="120" w:after="120"/>
              <w:jc w:val="both"/>
            </w:pPr>
            <w:r w:rsidRPr="00616538">
              <w:rPr>
                <w:lang w:val="hr-HR"/>
              </w:rPr>
              <w:t>- Qua dịch vụ công trực tuyến (mức 3)</w:t>
            </w:r>
          </w:p>
        </w:tc>
        <w:tc>
          <w:tcPr>
            <w:tcW w:w="1559" w:type="dxa"/>
            <w:vAlign w:val="center"/>
          </w:tcPr>
          <w:p w:rsidR="00F36305" w:rsidRPr="003D37E4" w:rsidRDefault="00F36305" w:rsidP="00F36305">
            <w:pPr>
              <w:spacing w:before="120" w:after="120"/>
              <w:jc w:val="both"/>
            </w:pPr>
            <w:r w:rsidRPr="003D37E4">
              <w:t>- Trực tiếp;</w:t>
            </w:r>
          </w:p>
          <w:p w:rsidR="00F36305" w:rsidRDefault="00F36305" w:rsidP="00F36305">
            <w:pPr>
              <w:spacing w:before="120" w:after="120"/>
              <w:jc w:val="both"/>
            </w:pPr>
            <w:r w:rsidRPr="003D37E4">
              <w:t>- Qua dịch vụ BCCI.</w:t>
            </w:r>
          </w:p>
          <w:p w:rsidR="00F36305" w:rsidRPr="003D37E4" w:rsidRDefault="00F36305" w:rsidP="00F36305">
            <w:pPr>
              <w:spacing w:before="120" w:after="120"/>
              <w:jc w:val="both"/>
            </w:pPr>
            <w:r w:rsidRPr="00616538">
              <w:rPr>
                <w:lang w:val="hr-HR"/>
              </w:rPr>
              <w:t>- Qua dịch vụ công trực tuyến (mức 3)</w:t>
            </w:r>
          </w:p>
        </w:tc>
      </w:tr>
      <w:tr w:rsidR="00BF4C68" w:rsidRPr="00C22690" w:rsidTr="005B2175">
        <w:trPr>
          <w:trHeight w:val="315"/>
          <w:jc w:val="center"/>
        </w:trPr>
        <w:tc>
          <w:tcPr>
            <w:tcW w:w="591" w:type="dxa"/>
            <w:vAlign w:val="center"/>
          </w:tcPr>
          <w:p w:rsidR="005B2175" w:rsidRPr="00C22690" w:rsidRDefault="00431BB4" w:rsidP="002405B3">
            <w:pPr>
              <w:spacing w:before="120" w:after="120"/>
              <w:jc w:val="center"/>
              <w:rPr>
                <w:bCs/>
              </w:rPr>
            </w:pPr>
            <w:r w:rsidRPr="00C22690">
              <w:rPr>
                <w:bCs/>
              </w:rPr>
              <w:t>02</w:t>
            </w:r>
          </w:p>
        </w:tc>
        <w:tc>
          <w:tcPr>
            <w:tcW w:w="1218" w:type="dxa"/>
            <w:vAlign w:val="center"/>
          </w:tcPr>
          <w:p w:rsidR="005B2175" w:rsidRPr="00C22690" w:rsidRDefault="009E1413" w:rsidP="002405B3">
            <w:pPr>
              <w:spacing w:before="120" w:after="120"/>
              <w:jc w:val="center"/>
            </w:pPr>
            <w:r>
              <w:t>1.001305</w:t>
            </w:r>
          </w:p>
        </w:tc>
        <w:tc>
          <w:tcPr>
            <w:tcW w:w="2448" w:type="dxa"/>
            <w:vAlign w:val="center"/>
          </w:tcPr>
          <w:p w:rsidR="005B2175" w:rsidRPr="00C22690" w:rsidRDefault="005B2175" w:rsidP="002405B3">
            <w:pPr>
              <w:spacing w:before="120" w:after="120"/>
              <w:jc w:val="both"/>
              <w:rPr>
                <w:bCs/>
              </w:rPr>
            </w:pPr>
            <w:r w:rsidRPr="00C22690">
              <w:rPr>
                <w:bCs/>
              </w:rPr>
              <w:t>Đưa đối tượng ra khỏi cơ sở trợ giúp trẻ em</w:t>
            </w:r>
          </w:p>
        </w:tc>
        <w:tc>
          <w:tcPr>
            <w:tcW w:w="1275" w:type="dxa"/>
            <w:vAlign w:val="center"/>
          </w:tcPr>
          <w:p w:rsidR="005B2175" w:rsidRPr="00C22690" w:rsidRDefault="005B2175" w:rsidP="002405B3">
            <w:pPr>
              <w:tabs>
                <w:tab w:val="left" w:pos="175"/>
              </w:tabs>
              <w:spacing w:before="120" w:after="120"/>
              <w:jc w:val="center"/>
              <w:rPr>
                <w:bCs/>
              </w:rPr>
            </w:pPr>
            <w:r w:rsidRPr="00C22690">
              <w:rPr>
                <w:bCs/>
              </w:rPr>
              <w:t>Không quy định</w:t>
            </w:r>
          </w:p>
        </w:tc>
        <w:tc>
          <w:tcPr>
            <w:tcW w:w="1276" w:type="dxa"/>
            <w:vAlign w:val="center"/>
          </w:tcPr>
          <w:p w:rsidR="005B2175" w:rsidRPr="00C22690" w:rsidRDefault="005B2175" w:rsidP="002405B3">
            <w:pPr>
              <w:spacing w:before="120" w:after="120"/>
              <w:jc w:val="center"/>
            </w:pPr>
            <w:r w:rsidRPr="00C22690">
              <w:rPr>
                <w:bCs/>
              </w:rPr>
              <w:t>Trung tâm Bảo trợ xã hội tổng hợp</w:t>
            </w:r>
          </w:p>
        </w:tc>
        <w:tc>
          <w:tcPr>
            <w:tcW w:w="992" w:type="dxa"/>
            <w:vAlign w:val="center"/>
          </w:tcPr>
          <w:p w:rsidR="005B2175" w:rsidRPr="00C22690" w:rsidRDefault="005B2175" w:rsidP="002405B3">
            <w:pPr>
              <w:spacing w:before="120" w:after="120"/>
              <w:ind w:hanging="12"/>
              <w:jc w:val="center"/>
            </w:pPr>
            <w:r w:rsidRPr="00C22690">
              <w:t>Không</w:t>
            </w:r>
          </w:p>
        </w:tc>
        <w:tc>
          <w:tcPr>
            <w:tcW w:w="3739" w:type="dxa"/>
            <w:vAlign w:val="center"/>
          </w:tcPr>
          <w:p w:rsidR="005B2175" w:rsidRPr="00C22690" w:rsidRDefault="005B2175" w:rsidP="002405B3">
            <w:pPr>
              <w:spacing w:before="120" w:after="120"/>
              <w:jc w:val="both"/>
            </w:pPr>
            <w:r w:rsidRPr="00C22690">
              <w:t xml:space="preserve">Điều 8, </w:t>
            </w:r>
            <w:r w:rsidRPr="00C22690">
              <w:rPr>
                <w:lang w:val="vi-VN"/>
              </w:rPr>
              <w:t>Thông tư số 55/2015/TT-BLĐTBXH ngày 16/12/2015 của Bộ Lao động - Thương binh và Xã hội hướng dẫn việc tiếp nhận, quản lý và giáo dục người chưa thành niên không có nơi cư trú ổn định bị áp dụng biện pháp giáo dục tại xã, phường, thị trấn tại các cơ sở trợ giúp trẻ em.</w:t>
            </w:r>
          </w:p>
        </w:tc>
        <w:tc>
          <w:tcPr>
            <w:tcW w:w="1520" w:type="dxa"/>
            <w:vAlign w:val="center"/>
          </w:tcPr>
          <w:p w:rsidR="005B2175" w:rsidRPr="00C22690" w:rsidRDefault="005B2175" w:rsidP="002405B3">
            <w:pPr>
              <w:spacing w:before="120" w:after="120"/>
              <w:jc w:val="both"/>
            </w:pPr>
            <w:r w:rsidRPr="00C22690">
              <w:t>- Trực tiếp;</w:t>
            </w:r>
          </w:p>
          <w:p w:rsidR="005B2175" w:rsidRPr="00C22690" w:rsidRDefault="005B2175" w:rsidP="002405B3">
            <w:pPr>
              <w:spacing w:before="120" w:after="120"/>
              <w:jc w:val="both"/>
            </w:pPr>
            <w:r w:rsidRPr="00C22690">
              <w:t>- Qua dịch vụ BCCI.</w:t>
            </w:r>
          </w:p>
          <w:p w:rsidR="004D36D8" w:rsidRPr="00C22690" w:rsidRDefault="004D36D8" w:rsidP="002405B3">
            <w:pPr>
              <w:spacing w:before="120" w:after="120"/>
              <w:jc w:val="both"/>
            </w:pPr>
          </w:p>
        </w:tc>
        <w:tc>
          <w:tcPr>
            <w:tcW w:w="1559" w:type="dxa"/>
            <w:vAlign w:val="center"/>
          </w:tcPr>
          <w:p w:rsidR="005B2175" w:rsidRPr="00C22690" w:rsidRDefault="005B2175" w:rsidP="002405B3">
            <w:pPr>
              <w:spacing w:before="120" w:after="120"/>
              <w:jc w:val="both"/>
            </w:pPr>
            <w:r w:rsidRPr="00C22690">
              <w:t>- Trực tiếp;</w:t>
            </w:r>
          </w:p>
          <w:p w:rsidR="005B2175" w:rsidRPr="00C22690" w:rsidRDefault="005B2175" w:rsidP="002405B3">
            <w:pPr>
              <w:spacing w:before="120" w:after="120"/>
              <w:jc w:val="both"/>
            </w:pPr>
            <w:r w:rsidRPr="00C22690">
              <w:t>- Qua dịch vụ BCCI.</w:t>
            </w:r>
          </w:p>
        </w:tc>
      </w:tr>
    </w:tbl>
    <w:p w:rsidR="00470B9C" w:rsidRDefault="00470B9C" w:rsidP="002405B3">
      <w:pPr>
        <w:spacing w:before="120" w:after="120"/>
        <w:ind w:firstLine="720"/>
        <w:rPr>
          <w:b/>
          <w:bCs/>
        </w:rPr>
      </w:pPr>
    </w:p>
    <w:p w:rsidR="00470B9C" w:rsidRDefault="00470B9C">
      <w:pPr>
        <w:spacing w:before="0"/>
        <w:rPr>
          <w:b/>
          <w:bCs/>
        </w:rPr>
      </w:pPr>
      <w:r>
        <w:rPr>
          <w:b/>
          <w:bCs/>
        </w:rPr>
        <w:br w:type="page"/>
      </w:r>
    </w:p>
    <w:p w:rsidR="00313852" w:rsidRPr="003D37E4" w:rsidRDefault="00313852" w:rsidP="002405B3">
      <w:pPr>
        <w:spacing w:before="120" w:after="120"/>
        <w:ind w:firstLine="720"/>
        <w:rPr>
          <w:b/>
          <w:bCs/>
        </w:rPr>
      </w:pPr>
      <w:r w:rsidRPr="003D37E4">
        <w:rPr>
          <w:b/>
          <w:bCs/>
        </w:rPr>
        <w:lastRenderedPageBreak/>
        <w:t>2. Danh mục thủ tục hành chính sửa đổi, bổ sung</w:t>
      </w:r>
    </w:p>
    <w:tbl>
      <w:tblPr>
        <w:tblW w:w="14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1"/>
        <w:gridCol w:w="1218"/>
        <w:gridCol w:w="2977"/>
        <w:gridCol w:w="1275"/>
        <w:gridCol w:w="1276"/>
        <w:gridCol w:w="992"/>
        <w:gridCol w:w="3544"/>
        <w:gridCol w:w="1559"/>
        <w:gridCol w:w="1560"/>
      </w:tblGrid>
      <w:tr w:rsidR="00431BB4" w:rsidRPr="003D37E4" w:rsidTr="00431BB4">
        <w:trPr>
          <w:trHeight w:val="315"/>
          <w:jc w:val="center"/>
        </w:trPr>
        <w:tc>
          <w:tcPr>
            <w:tcW w:w="591" w:type="dxa"/>
            <w:vMerge w:val="restart"/>
            <w:vAlign w:val="center"/>
          </w:tcPr>
          <w:p w:rsidR="00431BB4" w:rsidRPr="003D37E4" w:rsidRDefault="00431BB4" w:rsidP="002405B3">
            <w:pPr>
              <w:spacing w:before="120" w:after="120"/>
              <w:jc w:val="center"/>
              <w:rPr>
                <w:b/>
                <w:bCs/>
              </w:rPr>
            </w:pPr>
            <w:r w:rsidRPr="003D37E4">
              <w:rPr>
                <w:b/>
                <w:bCs/>
              </w:rPr>
              <w:t>TT</w:t>
            </w:r>
          </w:p>
        </w:tc>
        <w:tc>
          <w:tcPr>
            <w:tcW w:w="1218" w:type="dxa"/>
            <w:vMerge w:val="restart"/>
            <w:vAlign w:val="center"/>
          </w:tcPr>
          <w:p w:rsidR="00431BB4" w:rsidRPr="003D37E4" w:rsidRDefault="00431BB4" w:rsidP="002405B3">
            <w:pPr>
              <w:spacing w:before="120" w:after="120"/>
              <w:jc w:val="center"/>
              <w:rPr>
                <w:b/>
                <w:bCs/>
              </w:rPr>
            </w:pPr>
            <w:r w:rsidRPr="003D37E4">
              <w:rPr>
                <w:b/>
                <w:bCs/>
              </w:rPr>
              <w:t>Mã số hồ sơ TTHC</w:t>
            </w:r>
          </w:p>
        </w:tc>
        <w:tc>
          <w:tcPr>
            <w:tcW w:w="2977" w:type="dxa"/>
            <w:vMerge w:val="restart"/>
            <w:vAlign w:val="center"/>
          </w:tcPr>
          <w:p w:rsidR="00431BB4" w:rsidRPr="003D37E4" w:rsidRDefault="00431BB4" w:rsidP="002405B3">
            <w:pPr>
              <w:spacing w:before="120" w:after="120"/>
              <w:jc w:val="center"/>
              <w:rPr>
                <w:b/>
                <w:bCs/>
              </w:rPr>
            </w:pPr>
            <w:r w:rsidRPr="003D37E4">
              <w:rPr>
                <w:b/>
                <w:bCs/>
              </w:rPr>
              <w:t>Tên thủ tục hành chính</w:t>
            </w:r>
          </w:p>
        </w:tc>
        <w:tc>
          <w:tcPr>
            <w:tcW w:w="1275" w:type="dxa"/>
            <w:vMerge w:val="restart"/>
            <w:vAlign w:val="center"/>
          </w:tcPr>
          <w:p w:rsidR="00431BB4" w:rsidRPr="003D37E4" w:rsidRDefault="00431BB4" w:rsidP="002405B3">
            <w:pPr>
              <w:spacing w:before="120" w:after="120"/>
              <w:jc w:val="center"/>
              <w:rPr>
                <w:b/>
                <w:bCs/>
              </w:rPr>
            </w:pPr>
            <w:r w:rsidRPr="003D37E4">
              <w:rPr>
                <w:b/>
                <w:bCs/>
              </w:rPr>
              <w:t>Thời hạn</w:t>
            </w:r>
          </w:p>
          <w:p w:rsidR="00431BB4" w:rsidRPr="003D37E4" w:rsidRDefault="00431BB4" w:rsidP="002405B3">
            <w:pPr>
              <w:spacing w:before="120" w:after="120"/>
              <w:jc w:val="center"/>
              <w:rPr>
                <w:b/>
                <w:bCs/>
              </w:rPr>
            </w:pPr>
            <w:r w:rsidRPr="003D37E4">
              <w:rPr>
                <w:b/>
                <w:bCs/>
              </w:rPr>
              <w:t>giải quyết</w:t>
            </w:r>
          </w:p>
        </w:tc>
        <w:tc>
          <w:tcPr>
            <w:tcW w:w="1276" w:type="dxa"/>
            <w:vMerge w:val="restart"/>
            <w:vAlign w:val="center"/>
          </w:tcPr>
          <w:p w:rsidR="00431BB4" w:rsidRPr="003D37E4" w:rsidRDefault="00431BB4" w:rsidP="002405B3">
            <w:pPr>
              <w:spacing w:before="120" w:after="120"/>
              <w:jc w:val="center"/>
              <w:rPr>
                <w:b/>
                <w:bCs/>
              </w:rPr>
            </w:pPr>
            <w:r w:rsidRPr="003D37E4">
              <w:rPr>
                <w:b/>
                <w:bCs/>
              </w:rPr>
              <w:t>Địa điểm</w:t>
            </w:r>
          </w:p>
          <w:p w:rsidR="00431BB4" w:rsidRPr="003D37E4" w:rsidRDefault="00431BB4" w:rsidP="002405B3">
            <w:pPr>
              <w:spacing w:before="120" w:after="120"/>
              <w:jc w:val="center"/>
              <w:rPr>
                <w:b/>
                <w:bCs/>
              </w:rPr>
            </w:pPr>
            <w:r w:rsidRPr="003D37E4">
              <w:rPr>
                <w:b/>
                <w:bCs/>
              </w:rPr>
              <w:t>thực hiện</w:t>
            </w:r>
          </w:p>
        </w:tc>
        <w:tc>
          <w:tcPr>
            <w:tcW w:w="992" w:type="dxa"/>
            <w:vMerge w:val="restart"/>
            <w:vAlign w:val="center"/>
          </w:tcPr>
          <w:p w:rsidR="00431BB4" w:rsidRPr="003D37E4" w:rsidRDefault="00431BB4" w:rsidP="002405B3">
            <w:pPr>
              <w:spacing w:before="120" w:after="120"/>
              <w:jc w:val="center"/>
              <w:rPr>
                <w:b/>
                <w:bCs/>
              </w:rPr>
            </w:pPr>
            <w:r w:rsidRPr="003D37E4">
              <w:rPr>
                <w:b/>
                <w:bCs/>
              </w:rPr>
              <w:t xml:space="preserve">Phí, lệ phí </w:t>
            </w:r>
          </w:p>
        </w:tc>
        <w:tc>
          <w:tcPr>
            <w:tcW w:w="3544" w:type="dxa"/>
            <w:vMerge w:val="restart"/>
            <w:vAlign w:val="center"/>
          </w:tcPr>
          <w:p w:rsidR="00431BB4" w:rsidRPr="003D37E4" w:rsidRDefault="00431BB4" w:rsidP="002405B3">
            <w:pPr>
              <w:spacing w:before="120" w:after="120"/>
              <w:jc w:val="center"/>
              <w:rPr>
                <w:b/>
                <w:bCs/>
              </w:rPr>
            </w:pPr>
            <w:r w:rsidRPr="003D37E4">
              <w:rPr>
                <w:b/>
                <w:bCs/>
              </w:rPr>
              <w:t>Tên VBQPPL quy định nội dung TTHC</w:t>
            </w:r>
          </w:p>
        </w:tc>
        <w:tc>
          <w:tcPr>
            <w:tcW w:w="3119" w:type="dxa"/>
            <w:gridSpan w:val="2"/>
            <w:vAlign w:val="center"/>
          </w:tcPr>
          <w:p w:rsidR="00431BB4" w:rsidRPr="003D37E4" w:rsidRDefault="00431BB4" w:rsidP="002405B3">
            <w:pPr>
              <w:spacing w:before="120" w:after="120"/>
              <w:jc w:val="center"/>
              <w:rPr>
                <w:b/>
                <w:bCs/>
              </w:rPr>
            </w:pPr>
            <w:r w:rsidRPr="003D37E4">
              <w:rPr>
                <w:b/>
                <w:bCs/>
              </w:rPr>
              <w:t>Cách thức thực hiện</w:t>
            </w:r>
          </w:p>
        </w:tc>
      </w:tr>
      <w:tr w:rsidR="00431BB4" w:rsidRPr="003D37E4" w:rsidTr="00431BB4">
        <w:trPr>
          <w:trHeight w:val="315"/>
          <w:jc w:val="center"/>
        </w:trPr>
        <w:tc>
          <w:tcPr>
            <w:tcW w:w="591" w:type="dxa"/>
            <w:vMerge/>
            <w:vAlign w:val="center"/>
          </w:tcPr>
          <w:p w:rsidR="00431BB4" w:rsidRPr="003D37E4" w:rsidRDefault="00431BB4" w:rsidP="002405B3">
            <w:pPr>
              <w:spacing w:before="120" w:after="120"/>
              <w:jc w:val="center"/>
              <w:rPr>
                <w:b/>
                <w:bCs/>
              </w:rPr>
            </w:pPr>
          </w:p>
        </w:tc>
        <w:tc>
          <w:tcPr>
            <w:tcW w:w="1218" w:type="dxa"/>
            <w:vMerge/>
            <w:vAlign w:val="center"/>
          </w:tcPr>
          <w:p w:rsidR="00431BB4" w:rsidRPr="003D37E4" w:rsidRDefault="00431BB4" w:rsidP="002405B3">
            <w:pPr>
              <w:spacing w:before="120" w:after="120"/>
              <w:jc w:val="center"/>
              <w:rPr>
                <w:b/>
                <w:bCs/>
              </w:rPr>
            </w:pPr>
          </w:p>
        </w:tc>
        <w:tc>
          <w:tcPr>
            <w:tcW w:w="2977" w:type="dxa"/>
            <w:vMerge/>
            <w:vAlign w:val="center"/>
          </w:tcPr>
          <w:p w:rsidR="00431BB4" w:rsidRPr="003D37E4" w:rsidRDefault="00431BB4" w:rsidP="002405B3">
            <w:pPr>
              <w:spacing w:before="120" w:after="120"/>
              <w:jc w:val="center"/>
              <w:rPr>
                <w:b/>
                <w:bCs/>
              </w:rPr>
            </w:pPr>
          </w:p>
        </w:tc>
        <w:tc>
          <w:tcPr>
            <w:tcW w:w="1275" w:type="dxa"/>
            <w:vMerge/>
            <w:vAlign w:val="center"/>
          </w:tcPr>
          <w:p w:rsidR="00431BB4" w:rsidRPr="003D37E4" w:rsidRDefault="00431BB4" w:rsidP="002405B3">
            <w:pPr>
              <w:spacing w:before="120" w:after="120"/>
              <w:jc w:val="center"/>
              <w:rPr>
                <w:b/>
                <w:bCs/>
              </w:rPr>
            </w:pPr>
          </w:p>
        </w:tc>
        <w:tc>
          <w:tcPr>
            <w:tcW w:w="1276" w:type="dxa"/>
            <w:vMerge/>
            <w:vAlign w:val="center"/>
          </w:tcPr>
          <w:p w:rsidR="00431BB4" w:rsidRPr="003D37E4" w:rsidRDefault="00431BB4" w:rsidP="002405B3">
            <w:pPr>
              <w:spacing w:before="120" w:after="120"/>
              <w:jc w:val="center"/>
              <w:rPr>
                <w:b/>
                <w:bCs/>
              </w:rPr>
            </w:pPr>
          </w:p>
        </w:tc>
        <w:tc>
          <w:tcPr>
            <w:tcW w:w="992" w:type="dxa"/>
            <w:vMerge/>
            <w:vAlign w:val="center"/>
          </w:tcPr>
          <w:p w:rsidR="00431BB4" w:rsidRPr="003D37E4" w:rsidRDefault="00431BB4" w:rsidP="002405B3">
            <w:pPr>
              <w:spacing w:before="120" w:after="120"/>
              <w:jc w:val="center"/>
              <w:rPr>
                <w:b/>
                <w:bCs/>
              </w:rPr>
            </w:pPr>
          </w:p>
        </w:tc>
        <w:tc>
          <w:tcPr>
            <w:tcW w:w="3544" w:type="dxa"/>
            <w:vMerge/>
            <w:vAlign w:val="center"/>
          </w:tcPr>
          <w:p w:rsidR="00431BB4" w:rsidRPr="003D37E4" w:rsidRDefault="00431BB4" w:rsidP="002405B3">
            <w:pPr>
              <w:spacing w:before="120" w:after="120"/>
              <w:jc w:val="center"/>
              <w:rPr>
                <w:b/>
                <w:bCs/>
              </w:rPr>
            </w:pPr>
          </w:p>
        </w:tc>
        <w:tc>
          <w:tcPr>
            <w:tcW w:w="1559" w:type="dxa"/>
            <w:vAlign w:val="center"/>
          </w:tcPr>
          <w:p w:rsidR="00431BB4" w:rsidRPr="003D37E4" w:rsidRDefault="00431BB4" w:rsidP="002405B3">
            <w:pPr>
              <w:spacing w:before="120" w:after="120"/>
              <w:jc w:val="center"/>
              <w:rPr>
                <w:b/>
                <w:bCs/>
              </w:rPr>
            </w:pPr>
            <w:r w:rsidRPr="003D37E4">
              <w:rPr>
                <w:b/>
                <w:bCs/>
              </w:rPr>
              <w:t>Nộp hồ sơ</w:t>
            </w:r>
          </w:p>
        </w:tc>
        <w:tc>
          <w:tcPr>
            <w:tcW w:w="1560" w:type="dxa"/>
            <w:vAlign w:val="center"/>
          </w:tcPr>
          <w:p w:rsidR="00431BB4" w:rsidRPr="003D37E4" w:rsidRDefault="00431BB4" w:rsidP="002405B3">
            <w:pPr>
              <w:spacing w:before="120" w:after="120"/>
              <w:jc w:val="center"/>
              <w:rPr>
                <w:b/>
                <w:bCs/>
              </w:rPr>
            </w:pPr>
            <w:r w:rsidRPr="003D37E4">
              <w:rPr>
                <w:b/>
                <w:bCs/>
              </w:rPr>
              <w:t>Trả hồ sơ</w:t>
            </w:r>
          </w:p>
        </w:tc>
      </w:tr>
      <w:tr w:rsidR="00475155" w:rsidRPr="003D37E4" w:rsidTr="00475155">
        <w:trPr>
          <w:trHeight w:val="315"/>
          <w:jc w:val="center"/>
        </w:trPr>
        <w:tc>
          <w:tcPr>
            <w:tcW w:w="591" w:type="dxa"/>
            <w:vAlign w:val="center"/>
          </w:tcPr>
          <w:p w:rsidR="00475155" w:rsidRPr="00475155" w:rsidRDefault="00475155" w:rsidP="001377B1">
            <w:pPr>
              <w:spacing w:before="120" w:after="120"/>
              <w:jc w:val="center"/>
              <w:rPr>
                <w:bCs/>
              </w:rPr>
            </w:pPr>
            <w:r w:rsidRPr="00475155">
              <w:rPr>
                <w:bCs/>
              </w:rPr>
              <w:t>0</w:t>
            </w:r>
            <w:r w:rsidR="001377B1">
              <w:rPr>
                <w:bCs/>
              </w:rPr>
              <w:t>1</w:t>
            </w:r>
          </w:p>
        </w:tc>
        <w:tc>
          <w:tcPr>
            <w:tcW w:w="1218" w:type="dxa"/>
            <w:vAlign w:val="center"/>
          </w:tcPr>
          <w:p w:rsidR="00475155" w:rsidRPr="00475155" w:rsidRDefault="009E1413" w:rsidP="002405B3">
            <w:pPr>
              <w:spacing w:before="120" w:after="120"/>
              <w:jc w:val="center"/>
              <w:rPr>
                <w:bCs/>
              </w:rPr>
            </w:pPr>
            <w:r>
              <w:t>2.000477</w:t>
            </w:r>
          </w:p>
        </w:tc>
        <w:tc>
          <w:tcPr>
            <w:tcW w:w="2977" w:type="dxa"/>
            <w:vAlign w:val="center"/>
          </w:tcPr>
          <w:p w:rsidR="00475155" w:rsidRPr="00475155" w:rsidRDefault="00475155" w:rsidP="00475155">
            <w:pPr>
              <w:spacing w:before="120" w:after="120"/>
              <w:rPr>
                <w:bCs/>
              </w:rPr>
            </w:pPr>
            <w:r w:rsidRPr="00475155">
              <w:t>Dừng trợ giúp xã hội tại cơ sở trợ giúp xã hội cấp tỉnh, cấp huyện</w:t>
            </w:r>
          </w:p>
        </w:tc>
        <w:tc>
          <w:tcPr>
            <w:tcW w:w="1275" w:type="dxa"/>
            <w:vAlign w:val="center"/>
          </w:tcPr>
          <w:p w:rsidR="00475155" w:rsidRPr="00475155" w:rsidRDefault="00475155" w:rsidP="002405B3">
            <w:pPr>
              <w:spacing w:before="120" w:after="120"/>
              <w:jc w:val="center"/>
            </w:pPr>
            <w:r w:rsidRPr="00475155">
              <w:t>07 ngày làm việc</w:t>
            </w:r>
          </w:p>
        </w:tc>
        <w:tc>
          <w:tcPr>
            <w:tcW w:w="1276" w:type="dxa"/>
            <w:vAlign w:val="center"/>
          </w:tcPr>
          <w:p w:rsidR="00475155" w:rsidRPr="00475155" w:rsidRDefault="00475155" w:rsidP="00475155">
            <w:pPr>
              <w:spacing w:before="120" w:after="120"/>
              <w:jc w:val="center"/>
              <w:rPr>
                <w:bCs/>
              </w:rPr>
            </w:pPr>
            <w:r w:rsidRPr="00475155">
              <w:t>Trung tâm Bảo trợ xã hội tổng hợp tỉnh hoặc Cơ sở trợ giúp xã hội cấp huyện.</w:t>
            </w:r>
          </w:p>
        </w:tc>
        <w:tc>
          <w:tcPr>
            <w:tcW w:w="992" w:type="dxa"/>
            <w:vAlign w:val="center"/>
          </w:tcPr>
          <w:p w:rsidR="00475155" w:rsidRPr="00475155" w:rsidRDefault="00475155" w:rsidP="002405B3">
            <w:pPr>
              <w:spacing w:before="120" w:after="120"/>
              <w:ind w:hanging="12"/>
              <w:jc w:val="center"/>
            </w:pPr>
            <w:r w:rsidRPr="00475155">
              <w:t>Không</w:t>
            </w:r>
          </w:p>
        </w:tc>
        <w:tc>
          <w:tcPr>
            <w:tcW w:w="3544" w:type="dxa"/>
            <w:vAlign w:val="center"/>
          </w:tcPr>
          <w:p w:rsidR="00475155" w:rsidRPr="00475155" w:rsidRDefault="00475155" w:rsidP="00475155">
            <w:pPr>
              <w:pStyle w:val="NormalWeb"/>
              <w:spacing w:before="80" w:beforeAutospacing="0" w:after="80" w:afterAutospacing="0"/>
              <w:jc w:val="both"/>
              <w:textAlignment w:val="baseline"/>
              <w:rPr>
                <w:sz w:val="26"/>
                <w:szCs w:val="26"/>
                <w:bdr w:val="none" w:sz="0" w:space="0" w:color="auto" w:frame="1"/>
                <w:lang w:val="hr-HR" w:eastAsia="vi-VN"/>
              </w:rPr>
            </w:pPr>
            <w:r w:rsidRPr="00475155">
              <w:rPr>
                <w:sz w:val="26"/>
                <w:szCs w:val="26"/>
                <w:bdr w:val="none" w:sz="0" w:space="0" w:color="auto" w:frame="1"/>
                <w:lang w:val="hr-HR" w:eastAsia="vi-VN"/>
              </w:rPr>
              <w:t>Khoản 2, khoản 3 Điều 30 Nghị định số 20/2021/NĐ-CP ngày 15/3/2021 của Chính phủ quy định chính sách trợ giúp xã hội đối với đối tượng bảo trợ xã hội.</w:t>
            </w:r>
          </w:p>
          <w:p w:rsidR="00475155" w:rsidRPr="00475155" w:rsidRDefault="00475155" w:rsidP="002405B3">
            <w:pPr>
              <w:spacing w:before="120" w:after="120"/>
              <w:jc w:val="both"/>
              <w:rPr>
                <w:bCs/>
                <w:lang w:val="hr-HR"/>
              </w:rPr>
            </w:pPr>
          </w:p>
        </w:tc>
        <w:tc>
          <w:tcPr>
            <w:tcW w:w="1559" w:type="dxa"/>
            <w:vAlign w:val="center"/>
          </w:tcPr>
          <w:p w:rsidR="00475155" w:rsidRPr="00475155" w:rsidRDefault="00475155" w:rsidP="002405B3">
            <w:pPr>
              <w:spacing w:before="120" w:after="120"/>
              <w:jc w:val="both"/>
            </w:pPr>
            <w:r w:rsidRPr="00475155">
              <w:t>Trực tiếp</w:t>
            </w:r>
          </w:p>
        </w:tc>
        <w:tc>
          <w:tcPr>
            <w:tcW w:w="1560" w:type="dxa"/>
            <w:vAlign w:val="center"/>
          </w:tcPr>
          <w:p w:rsidR="00475155" w:rsidRPr="00475155" w:rsidRDefault="00475155" w:rsidP="002405B3">
            <w:pPr>
              <w:spacing w:before="120" w:after="120"/>
              <w:jc w:val="both"/>
            </w:pPr>
            <w:r w:rsidRPr="00475155">
              <w:t>Trực tiếp</w:t>
            </w:r>
          </w:p>
        </w:tc>
      </w:tr>
    </w:tbl>
    <w:p w:rsidR="001377B1" w:rsidRDefault="001377B1">
      <w:pPr>
        <w:spacing w:before="0"/>
        <w:rPr>
          <w:b/>
        </w:rPr>
      </w:pPr>
    </w:p>
    <w:p w:rsidR="00313852" w:rsidRPr="003D37E4" w:rsidRDefault="00313852" w:rsidP="00C676FF">
      <w:pPr>
        <w:spacing w:before="0"/>
        <w:rPr>
          <w:b/>
        </w:rPr>
      </w:pPr>
      <w:r w:rsidRPr="003D37E4">
        <w:rPr>
          <w:b/>
        </w:rPr>
        <w:t>3. Danh mục thủ tục hành chính giữ nguyên</w:t>
      </w:r>
      <w:r w:rsidRPr="003D37E4">
        <w:rPr>
          <w:i/>
        </w:rPr>
        <w:t xml:space="preserve"> </w:t>
      </w:r>
    </w:p>
    <w:tbl>
      <w:tblPr>
        <w:tblW w:w="15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1"/>
        <w:gridCol w:w="1218"/>
        <w:gridCol w:w="2796"/>
        <w:gridCol w:w="1511"/>
        <w:gridCol w:w="1601"/>
        <w:gridCol w:w="992"/>
        <w:gridCol w:w="3686"/>
        <w:gridCol w:w="1559"/>
        <w:gridCol w:w="1560"/>
      </w:tblGrid>
      <w:tr w:rsidR="00431BB4" w:rsidRPr="003D37E4" w:rsidTr="00C536CF">
        <w:trPr>
          <w:trHeight w:val="315"/>
          <w:jc w:val="center"/>
        </w:trPr>
        <w:tc>
          <w:tcPr>
            <w:tcW w:w="591" w:type="dxa"/>
            <w:vMerge w:val="restart"/>
            <w:vAlign w:val="center"/>
          </w:tcPr>
          <w:p w:rsidR="00431BB4" w:rsidRPr="003D37E4" w:rsidRDefault="00431BB4" w:rsidP="002405B3">
            <w:pPr>
              <w:spacing w:before="120" w:after="120"/>
              <w:jc w:val="center"/>
              <w:rPr>
                <w:b/>
                <w:bCs/>
              </w:rPr>
            </w:pPr>
            <w:r w:rsidRPr="003D37E4">
              <w:rPr>
                <w:b/>
                <w:bCs/>
              </w:rPr>
              <w:t>TT</w:t>
            </w:r>
          </w:p>
        </w:tc>
        <w:tc>
          <w:tcPr>
            <w:tcW w:w="1218" w:type="dxa"/>
            <w:vMerge w:val="restart"/>
            <w:vAlign w:val="center"/>
          </w:tcPr>
          <w:p w:rsidR="00431BB4" w:rsidRPr="003D37E4" w:rsidRDefault="00431BB4" w:rsidP="002405B3">
            <w:pPr>
              <w:spacing w:before="120" w:after="120"/>
              <w:jc w:val="center"/>
              <w:rPr>
                <w:b/>
                <w:bCs/>
              </w:rPr>
            </w:pPr>
            <w:r w:rsidRPr="003D37E4">
              <w:rPr>
                <w:b/>
                <w:bCs/>
              </w:rPr>
              <w:t>Mã số hồ sơ TTHC</w:t>
            </w:r>
          </w:p>
        </w:tc>
        <w:tc>
          <w:tcPr>
            <w:tcW w:w="2796" w:type="dxa"/>
            <w:vMerge w:val="restart"/>
            <w:vAlign w:val="center"/>
          </w:tcPr>
          <w:p w:rsidR="00431BB4" w:rsidRPr="003D37E4" w:rsidRDefault="00431BB4" w:rsidP="002405B3">
            <w:pPr>
              <w:spacing w:before="120" w:after="120"/>
              <w:jc w:val="center"/>
              <w:rPr>
                <w:b/>
                <w:bCs/>
              </w:rPr>
            </w:pPr>
            <w:r w:rsidRPr="003D37E4">
              <w:rPr>
                <w:b/>
                <w:bCs/>
              </w:rPr>
              <w:t>Tên thủ tục hành chính</w:t>
            </w:r>
          </w:p>
        </w:tc>
        <w:tc>
          <w:tcPr>
            <w:tcW w:w="1511" w:type="dxa"/>
            <w:vMerge w:val="restart"/>
            <w:vAlign w:val="center"/>
          </w:tcPr>
          <w:p w:rsidR="00431BB4" w:rsidRPr="003D37E4" w:rsidRDefault="00431BB4" w:rsidP="002405B3">
            <w:pPr>
              <w:spacing w:before="120" w:after="120"/>
              <w:jc w:val="center"/>
              <w:rPr>
                <w:b/>
                <w:bCs/>
              </w:rPr>
            </w:pPr>
            <w:r w:rsidRPr="003D37E4">
              <w:rPr>
                <w:b/>
                <w:bCs/>
              </w:rPr>
              <w:t>Thời hạn</w:t>
            </w:r>
          </w:p>
          <w:p w:rsidR="00431BB4" w:rsidRPr="003D37E4" w:rsidRDefault="00431BB4" w:rsidP="002405B3">
            <w:pPr>
              <w:spacing w:before="120" w:after="120"/>
              <w:jc w:val="center"/>
              <w:rPr>
                <w:b/>
                <w:bCs/>
              </w:rPr>
            </w:pPr>
            <w:r w:rsidRPr="003D37E4">
              <w:rPr>
                <w:b/>
                <w:bCs/>
              </w:rPr>
              <w:t>giải quyết</w:t>
            </w:r>
          </w:p>
        </w:tc>
        <w:tc>
          <w:tcPr>
            <w:tcW w:w="1601" w:type="dxa"/>
            <w:vMerge w:val="restart"/>
            <w:vAlign w:val="center"/>
          </w:tcPr>
          <w:p w:rsidR="00431BB4" w:rsidRPr="003D37E4" w:rsidRDefault="00431BB4" w:rsidP="002405B3">
            <w:pPr>
              <w:spacing w:before="120" w:after="120"/>
              <w:jc w:val="center"/>
              <w:rPr>
                <w:b/>
                <w:bCs/>
              </w:rPr>
            </w:pPr>
            <w:r w:rsidRPr="003D37E4">
              <w:rPr>
                <w:b/>
                <w:bCs/>
              </w:rPr>
              <w:t>Địa điểm</w:t>
            </w:r>
          </w:p>
          <w:p w:rsidR="00431BB4" w:rsidRPr="003D37E4" w:rsidRDefault="00431BB4" w:rsidP="002405B3">
            <w:pPr>
              <w:spacing w:before="120" w:after="120"/>
              <w:jc w:val="center"/>
              <w:rPr>
                <w:b/>
                <w:bCs/>
              </w:rPr>
            </w:pPr>
            <w:r w:rsidRPr="003D37E4">
              <w:rPr>
                <w:b/>
                <w:bCs/>
              </w:rPr>
              <w:t>thực hiện</w:t>
            </w:r>
          </w:p>
        </w:tc>
        <w:tc>
          <w:tcPr>
            <w:tcW w:w="992" w:type="dxa"/>
            <w:vMerge w:val="restart"/>
            <w:vAlign w:val="center"/>
          </w:tcPr>
          <w:p w:rsidR="00431BB4" w:rsidRPr="003D37E4" w:rsidRDefault="00431BB4" w:rsidP="002405B3">
            <w:pPr>
              <w:spacing w:before="120" w:after="120"/>
              <w:jc w:val="center"/>
              <w:rPr>
                <w:b/>
                <w:bCs/>
              </w:rPr>
            </w:pPr>
            <w:r w:rsidRPr="003D37E4">
              <w:rPr>
                <w:b/>
                <w:bCs/>
              </w:rPr>
              <w:t xml:space="preserve">Phí, lệ phí </w:t>
            </w:r>
          </w:p>
        </w:tc>
        <w:tc>
          <w:tcPr>
            <w:tcW w:w="3686" w:type="dxa"/>
            <w:vMerge w:val="restart"/>
            <w:vAlign w:val="center"/>
          </w:tcPr>
          <w:p w:rsidR="00431BB4" w:rsidRPr="003D37E4" w:rsidRDefault="00431BB4" w:rsidP="002405B3">
            <w:pPr>
              <w:spacing w:before="120" w:after="120"/>
              <w:jc w:val="center"/>
              <w:rPr>
                <w:b/>
                <w:bCs/>
              </w:rPr>
            </w:pPr>
            <w:r w:rsidRPr="003D37E4">
              <w:rPr>
                <w:b/>
                <w:bCs/>
              </w:rPr>
              <w:t>Tên VBQPPL quy định nội dung TTHC</w:t>
            </w:r>
          </w:p>
        </w:tc>
        <w:tc>
          <w:tcPr>
            <w:tcW w:w="3119" w:type="dxa"/>
            <w:gridSpan w:val="2"/>
            <w:vAlign w:val="center"/>
          </w:tcPr>
          <w:p w:rsidR="00431BB4" w:rsidRPr="003D37E4" w:rsidRDefault="00431BB4" w:rsidP="002405B3">
            <w:pPr>
              <w:spacing w:before="120" w:after="120"/>
              <w:jc w:val="center"/>
              <w:rPr>
                <w:b/>
                <w:bCs/>
              </w:rPr>
            </w:pPr>
            <w:r w:rsidRPr="003D37E4">
              <w:rPr>
                <w:b/>
                <w:bCs/>
              </w:rPr>
              <w:t>Cách thức thực hiện</w:t>
            </w:r>
          </w:p>
        </w:tc>
      </w:tr>
      <w:tr w:rsidR="00431BB4" w:rsidRPr="003D37E4" w:rsidTr="00C536CF">
        <w:trPr>
          <w:trHeight w:val="315"/>
          <w:jc w:val="center"/>
        </w:trPr>
        <w:tc>
          <w:tcPr>
            <w:tcW w:w="591" w:type="dxa"/>
            <w:vMerge/>
            <w:vAlign w:val="center"/>
          </w:tcPr>
          <w:p w:rsidR="00431BB4" w:rsidRPr="003D37E4" w:rsidRDefault="00431BB4" w:rsidP="002405B3">
            <w:pPr>
              <w:spacing w:before="120" w:after="120"/>
              <w:jc w:val="center"/>
              <w:rPr>
                <w:b/>
                <w:bCs/>
              </w:rPr>
            </w:pPr>
          </w:p>
        </w:tc>
        <w:tc>
          <w:tcPr>
            <w:tcW w:w="1218" w:type="dxa"/>
            <w:vMerge/>
            <w:vAlign w:val="center"/>
          </w:tcPr>
          <w:p w:rsidR="00431BB4" w:rsidRPr="003D37E4" w:rsidRDefault="00431BB4" w:rsidP="002405B3">
            <w:pPr>
              <w:spacing w:before="120" w:after="120"/>
              <w:jc w:val="center"/>
              <w:rPr>
                <w:b/>
                <w:bCs/>
              </w:rPr>
            </w:pPr>
          </w:p>
        </w:tc>
        <w:tc>
          <w:tcPr>
            <w:tcW w:w="2796" w:type="dxa"/>
            <w:vMerge/>
            <w:vAlign w:val="center"/>
          </w:tcPr>
          <w:p w:rsidR="00431BB4" w:rsidRPr="003D37E4" w:rsidRDefault="00431BB4" w:rsidP="002405B3">
            <w:pPr>
              <w:spacing w:before="120" w:after="120"/>
              <w:jc w:val="center"/>
              <w:rPr>
                <w:b/>
                <w:bCs/>
              </w:rPr>
            </w:pPr>
          </w:p>
        </w:tc>
        <w:tc>
          <w:tcPr>
            <w:tcW w:w="1511" w:type="dxa"/>
            <w:vMerge/>
            <w:vAlign w:val="center"/>
          </w:tcPr>
          <w:p w:rsidR="00431BB4" w:rsidRPr="003D37E4" w:rsidRDefault="00431BB4" w:rsidP="002405B3">
            <w:pPr>
              <w:spacing w:before="120" w:after="120"/>
              <w:jc w:val="center"/>
              <w:rPr>
                <w:b/>
                <w:bCs/>
              </w:rPr>
            </w:pPr>
          </w:p>
        </w:tc>
        <w:tc>
          <w:tcPr>
            <w:tcW w:w="1601" w:type="dxa"/>
            <w:vMerge/>
            <w:vAlign w:val="center"/>
          </w:tcPr>
          <w:p w:rsidR="00431BB4" w:rsidRPr="003D37E4" w:rsidRDefault="00431BB4" w:rsidP="002405B3">
            <w:pPr>
              <w:spacing w:before="120" w:after="120"/>
              <w:jc w:val="center"/>
              <w:rPr>
                <w:b/>
                <w:bCs/>
              </w:rPr>
            </w:pPr>
          </w:p>
        </w:tc>
        <w:tc>
          <w:tcPr>
            <w:tcW w:w="992" w:type="dxa"/>
            <w:vMerge/>
            <w:vAlign w:val="center"/>
          </w:tcPr>
          <w:p w:rsidR="00431BB4" w:rsidRPr="003D37E4" w:rsidRDefault="00431BB4" w:rsidP="002405B3">
            <w:pPr>
              <w:spacing w:before="120" w:after="120"/>
              <w:jc w:val="center"/>
              <w:rPr>
                <w:b/>
                <w:bCs/>
              </w:rPr>
            </w:pPr>
          </w:p>
        </w:tc>
        <w:tc>
          <w:tcPr>
            <w:tcW w:w="3686" w:type="dxa"/>
            <w:vMerge/>
            <w:vAlign w:val="center"/>
          </w:tcPr>
          <w:p w:rsidR="00431BB4" w:rsidRPr="003D37E4" w:rsidRDefault="00431BB4" w:rsidP="002405B3">
            <w:pPr>
              <w:spacing w:before="120" w:after="120"/>
              <w:jc w:val="center"/>
              <w:rPr>
                <w:b/>
                <w:bCs/>
              </w:rPr>
            </w:pPr>
          </w:p>
        </w:tc>
        <w:tc>
          <w:tcPr>
            <w:tcW w:w="1559" w:type="dxa"/>
            <w:vAlign w:val="center"/>
          </w:tcPr>
          <w:p w:rsidR="00431BB4" w:rsidRPr="003D37E4" w:rsidRDefault="00431BB4" w:rsidP="002405B3">
            <w:pPr>
              <w:spacing w:before="120" w:after="120"/>
              <w:jc w:val="center"/>
              <w:rPr>
                <w:b/>
                <w:bCs/>
              </w:rPr>
            </w:pPr>
            <w:r w:rsidRPr="003D37E4">
              <w:rPr>
                <w:b/>
                <w:bCs/>
              </w:rPr>
              <w:t>Nộp hồ sơ</w:t>
            </w:r>
          </w:p>
        </w:tc>
        <w:tc>
          <w:tcPr>
            <w:tcW w:w="1560" w:type="dxa"/>
            <w:vAlign w:val="center"/>
          </w:tcPr>
          <w:p w:rsidR="00431BB4" w:rsidRPr="003D37E4" w:rsidRDefault="00431BB4" w:rsidP="002405B3">
            <w:pPr>
              <w:spacing w:before="120" w:after="120"/>
              <w:jc w:val="center"/>
              <w:rPr>
                <w:b/>
                <w:bCs/>
              </w:rPr>
            </w:pPr>
            <w:r w:rsidRPr="003D37E4">
              <w:rPr>
                <w:b/>
                <w:bCs/>
              </w:rPr>
              <w:t>Trả hồ sơ</w:t>
            </w:r>
          </w:p>
        </w:tc>
      </w:tr>
      <w:tr w:rsidR="00CA4DB6" w:rsidRPr="003D37E4" w:rsidTr="00CA4DB6">
        <w:trPr>
          <w:trHeight w:val="315"/>
          <w:jc w:val="center"/>
        </w:trPr>
        <w:tc>
          <w:tcPr>
            <w:tcW w:w="591" w:type="dxa"/>
            <w:vAlign w:val="center"/>
          </w:tcPr>
          <w:p w:rsidR="00CA4DB6" w:rsidRPr="00C3293D" w:rsidRDefault="00CA4DB6" w:rsidP="00CA4DB6">
            <w:pPr>
              <w:jc w:val="center"/>
            </w:pPr>
            <w:r w:rsidRPr="00C3293D">
              <w:t>01</w:t>
            </w:r>
          </w:p>
        </w:tc>
        <w:tc>
          <w:tcPr>
            <w:tcW w:w="1218" w:type="dxa"/>
            <w:vAlign w:val="center"/>
          </w:tcPr>
          <w:p w:rsidR="00CA4DB6" w:rsidRPr="00C3293D" w:rsidRDefault="00CA4DB6" w:rsidP="00CA4DB6">
            <w:pPr>
              <w:jc w:val="center"/>
            </w:pPr>
            <w:r>
              <w:t>2.000141</w:t>
            </w:r>
          </w:p>
        </w:tc>
        <w:tc>
          <w:tcPr>
            <w:tcW w:w="2796" w:type="dxa"/>
            <w:vAlign w:val="center"/>
          </w:tcPr>
          <w:p w:rsidR="00CA4DB6" w:rsidRPr="00C3293D" w:rsidRDefault="00CA4DB6" w:rsidP="00CA4DB6">
            <w:pPr>
              <w:jc w:val="both"/>
            </w:pPr>
            <w:r w:rsidRPr="00C3293D">
              <w:t>Đăng ký thành lập, đăng ký thay đổi nội dung hoặc cấp lại giấy chứng nhận đăng ký thành lập cơ sở trợ giúp xã hội ngoài công lập thuộc thẩm quyền giải quyết của Sở Lao động – Thương binh và Xã hội</w:t>
            </w:r>
          </w:p>
        </w:tc>
        <w:tc>
          <w:tcPr>
            <w:tcW w:w="1511" w:type="dxa"/>
            <w:vAlign w:val="center"/>
          </w:tcPr>
          <w:p w:rsidR="00CA4DB6" w:rsidRPr="00C3293D" w:rsidRDefault="00CA4DB6" w:rsidP="00CA4DB6">
            <w:pPr>
              <w:jc w:val="center"/>
            </w:pPr>
            <w:r w:rsidRPr="00C3293D">
              <w:t>05 ngày làm việc</w:t>
            </w:r>
          </w:p>
        </w:tc>
        <w:tc>
          <w:tcPr>
            <w:tcW w:w="1601" w:type="dxa"/>
            <w:vAlign w:val="center"/>
          </w:tcPr>
          <w:p w:rsidR="00CA4DB6" w:rsidRPr="00C3293D" w:rsidRDefault="00CA4DB6" w:rsidP="00CA4DB6">
            <w:pPr>
              <w:jc w:val="center"/>
            </w:pPr>
            <w:r w:rsidRPr="00C3293D">
              <w:t>Trung tâm Kiểm soát TTHC và Phục vụ hành chính công</w:t>
            </w:r>
          </w:p>
        </w:tc>
        <w:tc>
          <w:tcPr>
            <w:tcW w:w="992" w:type="dxa"/>
            <w:vAlign w:val="center"/>
          </w:tcPr>
          <w:p w:rsidR="00CA4DB6" w:rsidRPr="00C3293D" w:rsidRDefault="00CA4DB6" w:rsidP="00CA4DB6">
            <w:pPr>
              <w:jc w:val="center"/>
            </w:pPr>
            <w:r w:rsidRPr="00C3293D">
              <w:t>Không</w:t>
            </w:r>
          </w:p>
        </w:tc>
        <w:tc>
          <w:tcPr>
            <w:tcW w:w="3686" w:type="dxa"/>
            <w:vAlign w:val="center"/>
          </w:tcPr>
          <w:p w:rsidR="00CA4DB6" w:rsidRPr="00C3293D" w:rsidRDefault="00CA4DB6" w:rsidP="00CA4DB6">
            <w:pPr>
              <w:jc w:val="both"/>
            </w:pPr>
            <w:r w:rsidRPr="00C3293D">
              <w:t>Điều 16, Nghị định số 140/2018/NĐ-CP ngày 08/10/2018 của Chính phủ về việc Sửa đổi, bổ sung các Nghị định liên quan đến điều kiện đầu tư kinh doanh và thủ tục hành chính thuộc phạm vi quản lý nhà nước của Bộ Lao động – Thương binh và Xã hội.</w:t>
            </w:r>
          </w:p>
        </w:tc>
        <w:tc>
          <w:tcPr>
            <w:tcW w:w="1559" w:type="dxa"/>
            <w:vAlign w:val="center"/>
          </w:tcPr>
          <w:p w:rsidR="00CA4DB6" w:rsidRPr="003D37E4" w:rsidRDefault="00CA4DB6" w:rsidP="00CA4DB6">
            <w:pPr>
              <w:spacing w:before="120" w:after="120"/>
              <w:jc w:val="both"/>
            </w:pPr>
            <w:r w:rsidRPr="003D37E4">
              <w:t>- Trực tiếp;</w:t>
            </w:r>
          </w:p>
          <w:p w:rsidR="00CA4DB6" w:rsidRDefault="00CA4DB6" w:rsidP="00CA4DB6">
            <w:pPr>
              <w:spacing w:before="120" w:after="120"/>
              <w:jc w:val="both"/>
            </w:pPr>
            <w:r w:rsidRPr="003D37E4">
              <w:t>- Qua dịch vụ BCCI.</w:t>
            </w:r>
          </w:p>
          <w:p w:rsidR="00CA4DB6" w:rsidRPr="00C3293D" w:rsidRDefault="00CA4DB6" w:rsidP="00CA4DB6">
            <w:pPr>
              <w:jc w:val="both"/>
            </w:pPr>
            <w:r w:rsidRPr="00616538">
              <w:rPr>
                <w:lang w:val="hr-HR"/>
              </w:rPr>
              <w:t>- Qua dịch vụ công trực tuyến (mức 3)</w:t>
            </w:r>
          </w:p>
        </w:tc>
        <w:tc>
          <w:tcPr>
            <w:tcW w:w="1560" w:type="dxa"/>
            <w:vAlign w:val="center"/>
          </w:tcPr>
          <w:p w:rsidR="00CA4DB6" w:rsidRPr="003D37E4" w:rsidRDefault="00CA4DB6" w:rsidP="00CA4DB6">
            <w:pPr>
              <w:spacing w:before="120" w:after="120"/>
              <w:jc w:val="both"/>
            </w:pPr>
            <w:r w:rsidRPr="003D37E4">
              <w:t>- Trực tiếp;</w:t>
            </w:r>
          </w:p>
          <w:p w:rsidR="00CA4DB6" w:rsidRDefault="00CA4DB6" w:rsidP="00CA4DB6">
            <w:pPr>
              <w:spacing w:before="120" w:after="120"/>
              <w:jc w:val="both"/>
            </w:pPr>
            <w:r w:rsidRPr="003D37E4">
              <w:t>- Qua dịch vụ BCCI.</w:t>
            </w:r>
          </w:p>
          <w:p w:rsidR="00CA4DB6" w:rsidRPr="00C3293D" w:rsidRDefault="00CA4DB6" w:rsidP="00CA4DB6">
            <w:pPr>
              <w:jc w:val="both"/>
            </w:pPr>
            <w:r w:rsidRPr="00616538">
              <w:rPr>
                <w:lang w:val="hr-HR"/>
              </w:rPr>
              <w:t>- Qua dịch vụ công trực tuyến (mức 3)</w:t>
            </w:r>
          </w:p>
        </w:tc>
      </w:tr>
      <w:tr w:rsidR="00D24E10" w:rsidRPr="00D24E10" w:rsidTr="00C536CF">
        <w:trPr>
          <w:trHeight w:val="315"/>
          <w:jc w:val="center"/>
        </w:trPr>
        <w:tc>
          <w:tcPr>
            <w:tcW w:w="591" w:type="dxa"/>
            <w:vAlign w:val="center"/>
          </w:tcPr>
          <w:p w:rsidR="00296F9D" w:rsidRPr="00D24E10" w:rsidRDefault="00296F9D" w:rsidP="00C3293D">
            <w:pPr>
              <w:spacing w:before="120" w:after="120"/>
              <w:jc w:val="center"/>
              <w:rPr>
                <w:bCs/>
              </w:rPr>
            </w:pPr>
            <w:r w:rsidRPr="00D24E10">
              <w:rPr>
                <w:bCs/>
              </w:rPr>
              <w:lastRenderedPageBreak/>
              <w:t>02</w:t>
            </w:r>
          </w:p>
        </w:tc>
        <w:tc>
          <w:tcPr>
            <w:tcW w:w="1218" w:type="dxa"/>
            <w:vAlign w:val="center"/>
          </w:tcPr>
          <w:p w:rsidR="00296F9D" w:rsidRPr="00D24E10" w:rsidRDefault="009E1413" w:rsidP="006A5614">
            <w:pPr>
              <w:spacing w:before="120" w:after="120"/>
              <w:jc w:val="center"/>
              <w:rPr>
                <w:bCs/>
              </w:rPr>
            </w:pPr>
            <w:r>
              <w:rPr>
                <w:bCs/>
              </w:rPr>
              <w:t>2.000062</w:t>
            </w:r>
          </w:p>
        </w:tc>
        <w:tc>
          <w:tcPr>
            <w:tcW w:w="2796" w:type="dxa"/>
            <w:vAlign w:val="center"/>
          </w:tcPr>
          <w:p w:rsidR="00296F9D" w:rsidRPr="00D24E10" w:rsidRDefault="00296F9D" w:rsidP="002405B3">
            <w:pPr>
              <w:spacing w:before="120" w:after="120"/>
              <w:jc w:val="both"/>
              <w:rPr>
                <w:bCs/>
              </w:rPr>
            </w:pPr>
            <w:r w:rsidRPr="00D24E10">
              <w:rPr>
                <w:bCs/>
              </w:rPr>
              <w:t>Giải thể cơ sở trợ giúp xã hội ngoài công lập thuộc thẩm quyền thành lập của Sở Lao động – Thương binh và Xã hội</w:t>
            </w:r>
          </w:p>
        </w:tc>
        <w:tc>
          <w:tcPr>
            <w:tcW w:w="1511" w:type="dxa"/>
            <w:vAlign w:val="center"/>
          </w:tcPr>
          <w:p w:rsidR="00296F9D" w:rsidRPr="00D24E10" w:rsidRDefault="00296F9D" w:rsidP="002405B3">
            <w:pPr>
              <w:spacing w:before="120" w:after="120"/>
              <w:jc w:val="center"/>
              <w:rPr>
                <w:bCs/>
              </w:rPr>
            </w:pPr>
            <w:r w:rsidRPr="00D24E10">
              <w:t>15 ngày làm việc</w:t>
            </w:r>
          </w:p>
        </w:tc>
        <w:tc>
          <w:tcPr>
            <w:tcW w:w="1601" w:type="dxa"/>
            <w:vAlign w:val="center"/>
          </w:tcPr>
          <w:p w:rsidR="00296F9D" w:rsidRPr="00D24E10" w:rsidRDefault="00296F9D" w:rsidP="002405B3">
            <w:pPr>
              <w:spacing w:before="120" w:after="120"/>
              <w:jc w:val="center"/>
              <w:rPr>
                <w:bCs/>
              </w:rPr>
            </w:pPr>
            <w:r w:rsidRPr="00D24E10">
              <w:rPr>
                <w:bCs/>
              </w:rPr>
              <w:t>Trung tâm Kiểm soát TTHC và Phục vụ hành chính công</w:t>
            </w:r>
          </w:p>
        </w:tc>
        <w:tc>
          <w:tcPr>
            <w:tcW w:w="992" w:type="dxa"/>
            <w:vAlign w:val="center"/>
          </w:tcPr>
          <w:p w:rsidR="00296F9D" w:rsidRPr="00D24E10" w:rsidRDefault="00296F9D" w:rsidP="002405B3">
            <w:pPr>
              <w:spacing w:before="120" w:after="120"/>
              <w:ind w:hanging="12"/>
              <w:jc w:val="center"/>
            </w:pPr>
            <w:r w:rsidRPr="00D24E10">
              <w:t>Không</w:t>
            </w:r>
          </w:p>
        </w:tc>
        <w:tc>
          <w:tcPr>
            <w:tcW w:w="3686" w:type="dxa"/>
            <w:vAlign w:val="center"/>
          </w:tcPr>
          <w:p w:rsidR="00296F9D" w:rsidRPr="00D24E10" w:rsidRDefault="00296F9D" w:rsidP="002405B3">
            <w:pPr>
              <w:spacing w:before="120" w:after="120"/>
              <w:jc w:val="both"/>
              <w:rPr>
                <w:bCs/>
              </w:rPr>
            </w:pPr>
            <w:r w:rsidRPr="00D24E10">
              <w:rPr>
                <w:bCs/>
              </w:rPr>
              <w:t>Điều 22, Nghị định số 103/2017/NĐ-CP ngày 12/9/2017 của Chính phủ quy định về thành lập, tổ chức, hoạt động, giải thể và quản lý các cơ sở trợ giúp xã hội.</w:t>
            </w:r>
          </w:p>
        </w:tc>
        <w:tc>
          <w:tcPr>
            <w:tcW w:w="1559" w:type="dxa"/>
            <w:vAlign w:val="center"/>
          </w:tcPr>
          <w:p w:rsidR="00296F9D" w:rsidRPr="00D24E10" w:rsidRDefault="00296F9D" w:rsidP="002405B3">
            <w:pPr>
              <w:spacing w:before="120" w:after="120"/>
              <w:jc w:val="both"/>
            </w:pPr>
            <w:r w:rsidRPr="00D24E10">
              <w:t>- Trực tiếp;</w:t>
            </w:r>
          </w:p>
          <w:p w:rsidR="00296F9D" w:rsidRPr="00D24E10" w:rsidRDefault="00296F9D" w:rsidP="002405B3">
            <w:pPr>
              <w:spacing w:before="120" w:after="120"/>
              <w:jc w:val="both"/>
            </w:pPr>
            <w:r w:rsidRPr="00D24E10">
              <w:t>- Qua dịch vụ công trực tuyến (mức độ 3)</w:t>
            </w:r>
          </w:p>
        </w:tc>
        <w:tc>
          <w:tcPr>
            <w:tcW w:w="1560" w:type="dxa"/>
            <w:vAlign w:val="center"/>
          </w:tcPr>
          <w:p w:rsidR="00296F9D" w:rsidRPr="00D24E10" w:rsidRDefault="00296F9D" w:rsidP="002405B3">
            <w:pPr>
              <w:spacing w:before="120" w:after="120"/>
              <w:jc w:val="both"/>
            </w:pPr>
            <w:r w:rsidRPr="00D24E10">
              <w:t>- Trực tiếp;</w:t>
            </w:r>
          </w:p>
          <w:p w:rsidR="00296F9D" w:rsidRPr="00D24E10" w:rsidRDefault="00296F9D" w:rsidP="002405B3">
            <w:pPr>
              <w:spacing w:before="120" w:after="120"/>
              <w:jc w:val="both"/>
            </w:pPr>
            <w:r w:rsidRPr="00D24E10">
              <w:t>- Qua dịch vụ công trực tuyến (mức độ 3)</w:t>
            </w:r>
          </w:p>
        </w:tc>
      </w:tr>
      <w:tr w:rsidR="00CA4DB6" w:rsidRPr="003D37E4" w:rsidTr="00C536CF">
        <w:trPr>
          <w:trHeight w:val="315"/>
          <w:jc w:val="center"/>
        </w:trPr>
        <w:tc>
          <w:tcPr>
            <w:tcW w:w="591" w:type="dxa"/>
            <w:vAlign w:val="center"/>
          </w:tcPr>
          <w:p w:rsidR="00CA4DB6" w:rsidRPr="003D37E4" w:rsidRDefault="00CA4DB6" w:rsidP="00CA4DB6">
            <w:pPr>
              <w:spacing w:before="120" w:after="120"/>
              <w:jc w:val="center"/>
            </w:pPr>
            <w:r w:rsidRPr="003D37E4">
              <w:t>0</w:t>
            </w:r>
            <w:r>
              <w:t>3</w:t>
            </w:r>
          </w:p>
        </w:tc>
        <w:tc>
          <w:tcPr>
            <w:tcW w:w="1218" w:type="dxa"/>
            <w:vAlign w:val="center"/>
          </w:tcPr>
          <w:p w:rsidR="00CA4DB6" w:rsidRPr="003D37E4" w:rsidRDefault="00CA4DB6" w:rsidP="00CA4DB6">
            <w:pPr>
              <w:spacing w:before="120" w:after="120"/>
              <w:jc w:val="center"/>
            </w:pPr>
            <w:r>
              <w:rPr>
                <w:bCs/>
              </w:rPr>
              <w:t>2.000056</w:t>
            </w:r>
          </w:p>
        </w:tc>
        <w:tc>
          <w:tcPr>
            <w:tcW w:w="2796" w:type="dxa"/>
            <w:vAlign w:val="center"/>
          </w:tcPr>
          <w:p w:rsidR="00CA4DB6" w:rsidRPr="003D37E4" w:rsidRDefault="00CA4DB6" w:rsidP="00CA4DB6">
            <w:pPr>
              <w:spacing w:before="120" w:after="120"/>
              <w:jc w:val="both"/>
              <w:rPr>
                <w:bCs/>
              </w:rPr>
            </w:pPr>
            <w:r w:rsidRPr="003D37E4">
              <w:rPr>
                <w:bCs/>
              </w:rPr>
              <w:t xml:space="preserve">Cấp giấy phép hoạt động đối với cơ sở trợ giúp xã hội thuộc thẩm quyền cấp phép của Sở Lao động – Thương binh và Xã hội </w:t>
            </w:r>
          </w:p>
        </w:tc>
        <w:tc>
          <w:tcPr>
            <w:tcW w:w="1511" w:type="dxa"/>
            <w:vAlign w:val="center"/>
          </w:tcPr>
          <w:p w:rsidR="00CA4DB6" w:rsidRPr="003D37E4" w:rsidRDefault="00CA4DB6" w:rsidP="00CA4DB6">
            <w:pPr>
              <w:spacing w:before="120" w:after="120"/>
              <w:jc w:val="center"/>
            </w:pPr>
            <w:r w:rsidRPr="003D37E4">
              <w:t>15 ngày làm việc</w:t>
            </w:r>
          </w:p>
        </w:tc>
        <w:tc>
          <w:tcPr>
            <w:tcW w:w="1601" w:type="dxa"/>
            <w:vAlign w:val="center"/>
          </w:tcPr>
          <w:p w:rsidR="00CA4DB6" w:rsidRPr="003D37E4" w:rsidRDefault="00CA4DB6" w:rsidP="00CA4DB6">
            <w:pPr>
              <w:spacing w:before="120" w:after="120"/>
              <w:jc w:val="center"/>
            </w:pPr>
            <w:r w:rsidRPr="003D37E4">
              <w:rPr>
                <w:bCs/>
              </w:rPr>
              <w:t>Trung tâm Kiểm soát TTHC và Phục vụ hành chính công</w:t>
            </w:r>
          </w:p>
        </w:tc>
        <w:tc>
          <w:tcPr>
            <w:tcW w:w="992" w:type="dxa"/>
            <w:vAlign w:val="center"/>
          </w:tcPr>
          <w:p w:rsidR="00CA4DB6" w:rsidRPr="003D37E4" w:rsidRDefault="00CA4DB6" w:rsidP="00CA4DB6">
            <w:pPr>
              <w:spacing w:before="120" w:after="120"/>
              <w:ind w:hanging="12"/>
              <w:jc w:val="center"/>
            </w:pPr>
            <w:r w:rsidRPr="003D37E4">
              <w:t>Không</w:t>
            </w:r>
          </w:p>
        </w:tc>
        <w:tc>
          <w:tcPr>
            <w:tcW w:w="3686" w:type="dxa"/>
            <w:vAlign w:val="center"/>
          </w:tcPr>
          <w:p w:rsidR="00CA4DB6" w:rsidRPr="003D37E4" w:rsidRDefault="00CA4DB6" w:rsidP="00CA4DB6">
            <w:pPr>
              <w:spacing w:before="120" w:after="120"/>
              <w:jc w:val="both"/>
              <w:rPr>
                <w:bCs/>
              </w:rPr>
            </w:pPr>
            <w:r w:rsidRPr="003D37E4">
              <w:rPr>
                <w:bCs/>
              </w:rPr>
              <w:t>Khoản 2, 3, 4, Điều 16, Nghị định số 140/2018/NĐ-CP ngày 08/10/2018 của Chính phủ về việc Sửa đổi, bổ sung các Nghị định liên quan đến điều kiện đầu tư kinh doanh và thủ tục hành chính thuộc phạm vi quản lý nhà nước của Bộ Lao động – Thương binh và Xã hội.</w:t>
            </w:r>
          </w:p>
        </w:tc>
        <w:tc>
          <w:tcPr>
            <w:tcW w:w="1559" w:type="dxa"/>
            <w:vAlign w:val="center"/>
          </w:tcPr>
          <w:p w:rsidR="00CA4DB6" w:rsidRPr="003D37E4" w:rsidRDefault="00CA4DB6" w:rsidP="00CA4DB6">
            <w:pPr>
              <w:spacing w:before="120" w:after="120"/>
              <w:jc w:val="both"/>
            </w:pPr>
            <w:r w:rsidRPr="003D37E4">
              <w:t>- Trực tiếp;</w:t>
            </w:r>
          </w:p>
          <w:p w:rsidR="00CA4DB6" w:rsidRDefault="00CA4DB6" w:rsidP="00CA4DB6">
            <w:pPr>
              <w:spacing w:before="120" w:after="120"/>
              <w:jc w:val="both"/>
            </w:pPr>
            <w:r w:rsidRPr="003D37E4">
              <w:t>- Qua dịch vụ BCCI.</w:t>
            </w:r>
          </w:p>
          <w:p w:rsidR="00CA4DB6" w:rsidRPr="003D37E4" w:rsidRDefault="00CA4DB6" w:rsidP="00CA4DB6">
            <w:pPr>
              <w:spacing w:before="120" w:after="120"/>
              <w:jc w:val="both"/>
            </w:pPr>
            <w:r w:rsidRPr="00616538">
              <w:rPr>
                <w:lang w:val="hr-HR"/>
              </w:rPr>
              <w:t>- Qua dịch vụ công trực tuyến (mức 3)</w:t>
            </w:r>
          </w:p>
        </w:tc>
        <w:tc>
          <w:tcPr>
            <w:tcW w:w="1560" w:type="dxa"/>
            <w:vAlign w:val="center"/>
          </w:tcPr>
          <w:p w:rsidR="00CA4DB6" w:rsidRPr="003D37E4" w:rsidRDefault="00CA4DB6" w:rsidP="00CA4DB6">
            <w:pPr>
              <w:spacing w:before="120" w:after="120"/>
              <w:jc w:val="both"/>
            </w:pPr>
            <w:r w:rsidRPr="003D37E4">
              <w:t>- Trực tiếp;</w:t>
            </w:r>
          </w:p>
          <w:p w:rsidR="00CA4DB6" w:rsidRDefault="00CA4DB6" w:rsidP="00CA4DB6">
            <w:pPr>
              <w:spacing w:before="120" w:after="120"/>
              <w:jc w:val="both"/>
            </w:pPr>
            <w:r w:rsidRPr="003D37E4">
              <w:t>- Qua dịch vụ BCCI.</w:t>
            </w:r>
          </w:p>
          <w:p w:rsidR="00CA4DB6" w:rsidRPr="003D37E4" w:rsidRDefault="00CA4DB6" w:rsidP="00CA4DB6">
            <w:pPr>
              <w:spacing w:before="120" w:after="120"/>
              <w:jc w:val="both"/>
            </w:pPr>
            <w:r w:rsidRPr="00616538">
              <w:rPr>
                <w:lang w:val="hr-HR"/>
              </w:rPr>
              <w:t>- Qua dịch vụ công trực tuyến (mức 3)</w:t>
            </w:r>
          </w:p>
        </w:tc>
      </w:tr>
      <w:tr w:rsidR="00296F9D" w:rsidRPr="00105825" w:rsidTr="00C536CF">
        <w:trPr>
          <w:trHeight w:val="315"/>
          <w:jc w:val="center"/>
        </w:trPr>
        <w:tc>
          <w:tcPr>
            <w:tcW w:w="591" w:type="dxa"/>
            <w:vAlign w:val="center"/>
          </w:tcPr>
          <w:p w:rsidR="00296F9D" w:rsidRPr="00105825" w:rsidRDefault="00296F9D" w:rsidP="002E6086">
            <w:pPr>
              <w:spacing w:before="120" w:after="120"/>
              <w:jc w:val="center"/>
              <w:rPr>
                <w:bCs/>
              </w:rPr>
            </w:pPr>
            <w:r w:rsidRPr="00105825">
              <w:rPr>
                <w:bCs/>
              </w:rPr>
              <w:t>0</w:t>
            </w:r>
            <w:r>
              <w:rPr>
                <w:bCs/>
              </w:rPr>
              <w:t>4</w:t>
            </w:r>
          </w:p>
        </w:tc>
        <w:tc>
          <w:tcPr>
            <w:tcW w:w="1218" w:type="dxa"/>
            <w:vAlign w:val="center"/>
          </w:tcPr>
          <w:p w:rsidR="00296F9D" w:rsidRPr="00105825" w:rsidRDefault="009E1413" w:rsidP="002405B3">
            <w:pPr>
              <w:spacing w:before="120" w:after="120"/>
              <w:jc w:val="center"/>
              <w:rPr>
                <w:bCs/>
              </w:rPr>
            </w:pPr>
            <w:r>
              <w:rPr>
                <w:bCs/>
              </w:rPr>
              <w:t>2.00051</w:t>
            </w:r>
          </w:p>
        </w:tc>
        <w:tc>
          <w:tcPr>
            <w:tcW w:w="2796" w:type="dxa"/>
            <w:vAlign w:val="center"/>
          </w:tcPr>
          <w:p w:rsidR="00296F9D" w:rsidRPr="00105825" w:rsidRDefault="00296F9D" w:rsidP="002405B3">
            <w:pPr>
              <w:spacing w:before="120" w:after="120"/>
              <w:jc w:val="both"/>
              <w:rPr>
                <w:bCs/>
              </w:rPr>
            </w:pPr>
            <w:r w:rsidRPr="00105825">
              <w:rPr>
                <w:bCs/>
              </w:rPr>
              <w:t>Cấp lại, điều chỉnh giấy phép hoạt động đối với cơ sở trợ giúp xã hội có giấy phép hoạt động do Sở Lao động – Thương binh và Xã hội cấp</w:t>
            </w:r>
          </w:p>
        </w:tc>
        <w:tc>
          <w:tcPr>
            <w:tcW w:w="1511" w:type="dxa"/>
            <w:vAlign w:val="center"/>
          </w:tcPr>
          <w:p w:rsidR="00296F9D" w:rsidRPr="00105825" w:rsidRDefault="00296F9D" w:rsidP="002405B3">
            <w:pPr>
              <w:spacing w:before="120" w:after="120"/>
              <w:jc w:val="center"/>
            </w:pPr>
            <w:r w:rsidRPr="00105825">
              <w:t>15 ngày làm việc</w:t>
            </w:r>
          </w:p>
        </w:tc>
        <w:tc>
          <w:tcPr>
            <w:tcW w:w="1601" w:type="dxa"/>
          </w:tcPr>
          <w:p w:rsidR="00296F9D" w:rsidRPr="00105825" w:rsidRDefault="00296F9D" w:rsidP="002405B3">
            <w:pPr>
              <w:spacing w:before="120" w:after="120"/>
              <w:jc w:val="center"/>
            </w:pPr>
            <w:r w:rsidRPr="00105825">
              <w:rPr>
                <w:bCs/>
              </w:rPr>
              <w:t>Trung tâm Kiểm soát TTHC và Phục vụ hành chính công</w:t>
            </w:r>
          </w:p>
        </w:tc>
        <w:tc>
          <w:tcPr>
            <w:tcW w:w="992" w:type="dxa"/>
            <w:vAlign w:val="center"/>
          </w:tcPr>
          <w:p w:rsidR="00296F9D" w:rsidRPr="00105825" w:rsidRDefault="00296F9D" w:rsidP="002405B3">
            <w:pPr>
              <w:spacing w:before="120" w:after="120"/>
              <w:ind w:hanging="12"/>
              <w:jc w:val="center"/>
            </w:pPr>
            <w:r w:rsidRPr="00105825">
              <w:t>Không</w:t>
            </w:r>
          </w:p>
        </w:tc>
        <w:tc>
          <w:tcPr>
            <w:tcW w:w="3686" w:type="dxa"/>
            <w:vAlign w:val="center"/>
          </w:tcPr>
          <w:p w:rsidR="00296F9D" w:rsidRPr="00105825" w:rsidRDefault="00296F9D" w:rsidP="002405B3">
            <w:pPr>
              <w:spacing w:before="120" w:after="120"/>
              <w:jc w:val="both"/>
              <w:rPr>
                <w:bCs/>
              </w:rPr>
            </w:pPr>
            <w:r w:rsidRPr="00105825">
              <w:rPr>
                <w:bCs/>
              </w:rPr>
              <w:t>Điều 27 – 30, Nghị định số 103/2017/NĐ-CP ngày 12/9/2017 của Chính phủ quy định về thành lập, tổ chức, hoạt động, giải thể và quản lý các cơ sở trợ giúp xã hội.</w:t>
            </w:r>
          </w:p>
        </w:tc>
        <w:tc>
          <w:tcPr>
            <w:tcW w:w="1559" w:type="dxa"/>
            <w:vAlign w:val="center"/>
          </w:tcPr>
          <w:p w:rsidR="00296F9D" w:rsidRPr="00105825" w:rsidRDefault="00296F9D" w:rsidP="002405B3">
            <w:pPr>
              <w:spacing w:before="120" w:after="120"/>
              <w:jc w:val="both"/>
            </w:pPr>
            <w:r w:rsidRPr="00105825">
              <w:t>- Trực tiếp;</w:t>
            </w:r>
          </w:p>
          <w:p w:rsidR="00296F9D" w:rsidRPr="00105825" w:rsidRDefault="00296F9D" w:rsidP="002405B3">
            <w:pPr>
              <w:spacing w:before="120" w:after="120"/>
              <w:jc w:val="both"/>
            </w:pPr>
            <w:r w:rsidRPr="00105825">
              <w:t>- Qua dịch vụ công trực tuyến (mức độ 3)</w:t>
            </w:r>
          </w:p>
        </w:tc>
        <w:tc>
          <w:tcPr>
            <w:tcW w:w="1560" w:type="dxa"/>
            <w:vAlign w:val="center"/>
          </w:tcPr>
          <w:p w:rsidR="00296F9D" w:rsidRPr="00105825" w:rsidRDefault="00296F9D" w:rsidP="002405B3">
            <w:pPr>
              <w:spacing w:before="120" w:after="120"/>
              <w:jc w:val="both"/>
            </w:pPr>
            <w:r w:rsidRPr="00105825">
              <w:t>- Trực tiếp;</w:t>
            </w:r>
          </w:p>
          <w:p w:rsidR="00296F9D" w:rsidRPr="00105825" w:rsidRDefault="00296F9D" w:rsidP="002405B3">
            <w:pPr>
              <w:spacing w:before="120" w:after="120"/>
              <w:jc w:val="both"/>
            </w:pPr>
            <w:r w:rsidRPr="00105825">
              <w:t>- Qua dịch vụ công trực tuyến (mức độ 3)</w:t>
            </w:r>
          </w:p>
        </w:tc>
      </w:tr>
    </w:tbl>
    <w:p w:rsidR="00470B9C" w:rsidRDefault="00470B9C" w:rsidP="00C77078">
      <w:pPr>
        <w:spacing w:before="120" w:after="120"/>
        <w:ind w:firstLine="720"/>
        <w:jc w:val="both"/>
        <w:rPr>
          <w:b/>
          <w:lang w:val="hr-HR"/>
        </w:rPr>
      </w:pPr>
    </w:p>
    <w:p w:rsidR="00470B9C" w:rsidRDefault="00470B9C">
      <w:pPr>
        <w:spacing w:before="0"/>
        <w:rPr>
          <w:b/>
          <w:lang w:val="hr-HR"/>
        </w:rPr>
      </w:pPr>
      <w:r>
        <w:rPr>
          <w:b/>
          <w:lang w:val="hr-HR"/>
        </w:rPr>
        <w:br w:type="page"/>
      </w:r>
    </w:p>
    <w:p w:rsidR="00C77078" w:rsidRPr="00616538" w:rsidRDefault="00C77078" w:rsidP="00C77078">
      <w:pPr>
        <w:spacing w:before="120" w:after="120"/>
        <w:ind w:firstLine="720"/>
        <w:jc w:val="both"/>
        <w:rPr>
          <w:b/>
          <w:lang w:val="hr-HR"/>
        </w:rPr>
      </w:pPr>
      <w:r w:rsidRPr="00A93CF7">
        <w:rPr>
          <w:b/>
          <w:lang w:val="hr-HR"/>
        </w:rPr>
        <w:lastRenderedPageBreak/>
        <w:t>4. Danh mục thủ tục hành chính bãi bỏ</w:t>
      </w:r>
    </w:p>
    <w:tbl>
      <w:tblPr>
        <w:tblW w:w="138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807"/>
        <w:gridCol w:w="4536"/>
        <w:gridCol w:w="6984"/>
      </w:tblGrid>
      <w:tr w:rsidR="00C77078" w:rsidRPr="00616538" w:rsidTr="00D020B8">
        <w:trPr>
          <w:trHeight w:val="419"/>
          <w:jc w:val="center"/>
        </w:trPr>
        <w:tc>
          <w:tcPr>
            <w:tcW w:w="567" w:type="dxa"/>
            <w:vMerge w:val="restart"/>
            <w:vAlign w:val="center"/>
          </w:tcPr>
          <w:p w:rsidR="00C77078" w:rsidRPr="00616538" w:rsidRDefault="00C77078" w:rsidP="00D020B8">
            <w:pPr>
              <w:spacing w:before="120" w:after="120"/>
              <w:jc w:val="center"/>
              <w:rPr>
                <w:b/>
                <w:bCs/>
              </w:rPr>
            </w:pPr>
            <w:r w:rsidRPr="00616538">
              <w:rPr>
                <w:b/>
                <w:bCs/>
              </w:rPr>
              <w:t>TT</w:t>
            </w:r>
          </w:p>
        </w:tc>
        <w:tc>
          <w:tcPr>
            <w:tcW w:w="1807" w:type="dxa"/>
            <w:vMerge w:val="restart"/>
            <w:vAlign w:val="center"/>
          </w:tcPr>
          <w:p w:rsidR="00C77078" w:rsidRPr="00616538" w:rsidRDefault="00C77078" w:rsidP="00D020B8">
            <w:pPr>
              <w:spacing w:before="120" w:after="120"/>
              <w:jc w:val="center"/>
              <w:rPr>
                <w:b/>
                <w:bCs/>
              </w:rPr>
            </w:pPr>
            <w:r w:rsidRPr="00616538">
              <w:rPr>
                <w:b/>
                <w:bCs/>
              </w:rPr>
              <w:t>Mã số hồ sơ TTHC</w:t>
            </w:r>
          </w:p>
        </w:tc>
        <w:tc>
          <w:tcPr>
            <w:tcW w:w="4536" w:type="dxa"/>
            <w:vMerge w:val="restart"/>
            <w:vAlign w:val="center"/>
          </w:tcPr>
          <w:p w:rsidR="00C77078" w:rsidRPr="00616538" w:rsidRDefault="00C77078" w:rsidP="00D020B8">
            <w:pPr>
              <w:spacing w:before="120" w:after="120"/>
              <w:jc w:val="center"/>
              <w:rPr>
                <w:b/>
                <w:bCs/>
              </w:rPr>
            </w:pPr>
            <w:r w:rsidRPr="00616538">
              <w:rPr>
                <w:b/>
                <w:bCs/>
              </w:rPr>
              <w:t>Tên thủ tục hành chính</w:t>
            </w:r>
          </w:p>
        </w:tc>
        <w:tc>
          <w:tcPr>
            <w:tcW w:w="6984" w:type="dxa"/>
            <w:vMerge w:val="restart"/>
            <w:vAlign w:val="center"/>
          </w:tcPr>
          <w:p w:rsidR="00C77078" w:rsidRPr="00616538" w:rsidRDefault="00C77078" w:rsidP="00D020B8">
            <w:pPr>
              <w:spacing w:before="120" w:after="120"/>
              <w:jc w:val="center"/>
              <w:rPr>
                <w:b/>
                <w:bCs/>
              </w:rPr>
            </w:pPr>
            <w:r w:rsidRPr="00616538">
              <w:rPr>
                <w:b/>
                <w:bCs/>
              </w:rPr>
              <w:t>Tên VBQPLP quy định việc bãi bỏ thủ tục hành chính</w:t>
            </w:r>
          </w:p>
        </w:tc>
      </w:tr>
      <w:tr w:rsidR="00C77078" w:rsidRPr="00616538" w:rsidTr="00D020B8">
        <w:trPr>
          <w:trHeight w:val="539"/>
          <w:jc w:val="center"/>
        </w:trPr>
        <w:tc>
          <w:tcPr>
            <w:tcW w:w="567" w:type="dxa"/>
            <w:vMerge/>
            <w:vAlign w:val="center"/>
          </w:tcPr>
          <w:p w:rsidR="00C77078" w:rsidRPr="00616538" w:rsidRDefault="00C77078" w:rsidP="00D020B8">
            <w:pPr>
              <w:spacing w:before="120" w:after="120"/>
              <w:jc w:val="center"/>
              <w:rPr>
                <w:b/>
                <w:bCs/>
              </w:rPr>
            </w:pPr>
          </w:p>
        </w:tc>
        <w:tc>
          <w:tcPr>
            <w:tcW w:w="1807" w:type="dxa"/>
            <w:vMerge/>
            <w:vAlign w:val="center"/>
          </w:tcPr>
          <w:p w:rsidR="00C77078" w:rsidRPr="00616538" w:rsidRDefault="00C77078" w:rsidP="00D020B8">
            <w:pPr>
              <w:spacing w:before="120" w:after="120"/>
              <w:jc w:val="center"/>
              <w:rPr>
                <w:b/>
                <w:bCs/>
              </w:rPr>
            </w:pPr>
          </w:p>
        </w:tc>
        <w:tc>
          <w:tcPr>
            <w:tcW w:w="4536" w:type="dxa"/>
            <w:vMerge/>
            <w:vAlign w:val="center"/>
          </w:tcPr>
          <w:p w:rsidR="00C77078" w:rsidRPr="00616538" w:rsidRDefault="00C77078" w:rsidP="00D020B8">
            <w:pPr>
              <w:spacing w:before="120" w:after="120"/>
              <w:jc w:val="center"/>
              <w:rPr>
                <w:b/>
                <w:bCs/>
              </w:rPr>
            </w:pPr>
          </w:p>
        </w:tc>
        <w:tc>
          <w:tcPr>
            <w:tcW w:w="6984" w:type="dxa"/>
            <w:vMerge/>
            <w:vAlign w:val="center"/>
          </w:tcPr>
          <w:p w:rsidR="00C77078" w:rsidRPr="00616538" w:rsidRDefault="00C77078" w:rsidP="00D020B8">
            <w:pPr>
              <w:spacing w:before="120" w:after="120"/>
              <w:jc w:val="center"/>
              <w:rPr>
                <w:b/>
                <w:bCs/>
              </w:rPr>
            </w:pPr>
          </w:p>
        </w:tc>
      </w:tr>
      <w:tr w:rsidR="00C77078" w:rsidRPr="00616538" w:rsidTr="00D020B8">
        <w:trPr>
          <w:trHeight w:val="315"/>
          <w:jc w:val="center"/>
        </w:trPr>
        <w:tc>
          <w:tcPr>
            <w:tcW w:w="567" w:type="dxa"/>
            <w:vAlign w:val="center"/>
          </w:tcPr>
          <w:p w:rsidR="00C77078" w:rsidRPr="00616538" w:rsidRDefault="00C77078" w:rsidP="00D020B8">
            <w:pPr>
              <w:spacing w:before="120" w:after="120"/>
              <w:jc w:val="center"/>
              <w:rPr>
                <w:bCs/>
              </w:rPr>
            </w:pPr>
            <w:r w:rsidRPr="00616538">
              <w:rPr>
                <w:bCs/>
              </w:rPr>
              <w:t>01</w:t>
            </w:r>
          </w:p>
        </w:tc>
        <w:tc>
          <w:tcPr>
            <w:tcW w:w="1807" w:type="dxa"/>
            <w:vAlign w:val="center"/>
          </w:tcPr>
          <w:p w:rsidR="00C77078" w:rsidRPr="00616538" w:rsidRDefault="00C77078" w:rsidP="00D020B8">
            <w:pPr>
              <w:spacing w:before="120" w:after="120"/>
              <w:jc w:val="center"/>
              <w:rPr>
                <w:bCs/>
              </w:rPr>
            </w:pPr>
            <w:r>
              <w:rPr>
                <w:bCs/>
              </w:rPr>
              <w:t>2.000295</w:t>
            </w:r>
          </w:p>
        </w:tc>
        <w:tc>
          <w:tcPr>
            <w:tcW w:w="4536" w:type="dxa"/>
            <w:vAlign w:val="center"/>
          </w:tcPr>
          <w:p w:rsidR="00C77078" w:rsidRPr="00616538" w:rsidRDefault="00C77078" w:rsidP="00D020B8">
            <w:pPr>
              <w:spacing w:before="120" w:after="120"/>
              <w:jc w:val="both"/>
              <w:rPr>
                <w:bCs/>
              </w:rPr>
            </w:pPr>
            <w:r>
              <w:rPr>
                <w:bCs/>
              </w:rPr>
              <w:t>Tiếp nhận đối tượng tự nguyện vào cơ sở trợ giúp xã hội cấp tỉnh</w:t>
            </w:r>
          </w:p>
        </w:tc>
        <w:tc>
          <w:tcPr>
            <w:tcW w:w="6984" w:type="dxa"/>
            <w:vAlign w:val="center"/>
          </w:tcPr>
          <w:p w:rsidR="00C77078" w:rsidRPr="00616538" w:rsidRDefault="00C77078" w:rsidP="00C77078">
            <w:pPr>
              <w:spacing w:before="120" w:after="120"/>
              <w:jc w:val="both"/>
              <w:rPr>
                <w:bCs/>
              </w:rPr>
            </w:pPr>
            <w:r w:rsidRPr="00616538">
              <w:rPr>
                <w:bCs/>
              </w:rPr>
              <w:t xml:space="preserve">Quyết định </w:t>
            </w:r>
            <w:r>
              <w:rPr>
                <w:bCs/>
              </w:rPr>
              <w:t>635/QĐ-LĐTBXH ngày 03</w:t>
            </w:r>
            <w:r w:rsidRPr="00616538">
              <w:rPr>
                <w:bCs/>
              </w:rPr>
              <w:t xml:space="preserve"> tháng </w:t>
            </w:r>
            <w:r>
              <w:rPr>
                <w:bCs/>
              </w:rPr>
              <w:t>6</w:t>
            </w:r>
            <w:r w:rsidRPr="00616538">
              <w:rPr>
                <w:bCs/>
              </w:rPr>
              <w:t xml:space="preserve"> năm 202</w:t>
            </w:r>
            <w:r>
              <w:rPr>
                <w:bCs/>
              </w:rPr>
              <w:t>1</w:t>
            </w:r>
            <w:r w:rsidRPr="00616538">
              <w:rPr>
                <w:bCs/>
              </w:rPr>
              <w:t xml:space="preserve"> của Bộ Lao động – Thương binh và Xã hội về việc công bố thủ tục hành chính sửa đổi, bổ sung, bãi bỏ </w:t>
            </w:r>
            <w:r>
              <w:rPr>
                <w:bCs/>
              </w:rPr>
              <w:t xml:space="preserve">trong lĩnh vực bảo trợ xã hội </w:t>
            </w:r>
            <w:r w:rsidRPr="00616538">
              <w:rPr>
                <w:bCs/>
              </w:rPr>
              <w:t xml:space="preserve">thuộc phạm vi chức năng quản lý nhà nước của Bộ Lao động – Thương binh và Xã hội </w:t>
            </w:r>
          </w:p>
        </w:tc>
      </w:tr>
    </w:tbl>
    <w:p w:rsidR="003D37E4" w:rsidRDefault="003D37E4">
      <w:pPr>
        <w:spacing w:before="0"/>
        <w:rPr>
          <w:b/>
        </w:rPr>
      </w:pPr>
      <w:r>
        <w:rPr>
          <w:b/>
        </w:rPr>
        <w:br w:type="page"/>
      </w:r>
    </w:p>
    <w:p w:rsidR="002405B3" w:rsidRPr="00616538" w:rsidRDefault="002405B3" w:rsidP="002405B3">
      <w:pPr>
        <w:spacing w:before="120" w:after="120"/>
        <w:ind w:firstLine="720"/>
        <w:jc w:val="both"/>
        <w:rPr>
          <w:b/>
        </w:rPr>
      </w:pPr>
      <w:r w:rsidRPr="00616538">
        <w:rPr>
          <w:b/>
        </w:rPr>
        <w:lastRenderedPageBreak/>
        <w:t>VI</w:t>
      </w:r>
      <w:r w:rsidR="007F6678" w:rsidRPr="00616538">
        <w:rPr>
          <w:b/>
        </w:rPr>
        <w:t>I</w:t>
      </w:r>
      <w:r w:rsidRPr="00616538">
        <w:rPr>
          <w:b/>
        </w:rPr>
        <w:t>. LĨNH VỰC PHÒNG, CHỐNG TỆ NẠN XÃ HỘI</w:t>
      </w:r>
    </w:p>
    <w:p w:rsidR="007F6678" w:rsidRPr="00616538" w:rsidRDefault="00083116" w:rsidP="007F6678">
      <w:pPr>
        <w:spacing w:before="120" w:after="120"/>
        <w:ind w:firstLine="720"/>
        <w:jc w:val="both"/>
        <w:rPr>
          <w:b/>
        </w:rPr>
      </w:pPr>
      <w:r w:rsidRPr="00616538">
        <w:rPr>
          <w:b/>
        </w:rPr>
        <w:t xml:space="preserve">1. </w:t>
      </w:r>
      <w:r w:rsidR="007F6678" w:rsidRPr="00616538">
        <w:rPr>
          <w:b/>
        </w:rPr>
        <w:t>Danh mục thủ tục hành chính giữ nguyên</w:t>
      </w:r>
    </w:p>
    <w:tbl>
      <w:tblPr>
        <w:tblW w:w="15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1"/>
        <w:gridCol w:w="1304"/>
        <w:gridCol w:w="1901"/>
        <w:gridCol w:w="1290"/>
        <w:gridCol w:w="1383"/>
        <w:gridCol w:w="1012"/>
        <w:gridCol w:w="4712"/>
        <w:gridCol w:w="1580"/>
        <w:gridCol w:w="1524"/>
      </w:tblGrid>
      <w:tr w:rsidR="002405B3" w:rsidRPr="00616538" w:rsidTr="00395811">
        <w:trPr>
          <w:trHeight w:val="315"/>
          <w:jc w:val="center"/>
        </w:trPr>
        <w:tc>
          <w:tcPr>
            <w:tcW w:w="591" w:type="dxa"/>
            <w:vMerge w:val="restart"/>
            <w:vAlign w:val="center"/>
          </w:tcPr>
          <w:p w:rsidR="002405B3" w:rsidRPr="00616538" w:rsidRDefault="002405B3" w:rsidP="002405B3">
            <w:pPr>
              <w:spacing w:before="120" w:after="120"/>
              <w:jc w:val="center"/>
              <w:rPr>
                <w:b/>
                <w:bCs/>
              </w:rPr>
            </w:pPr>
            <w:r w:rsidRPr="00616538">
              <w:rPr>
                <w:b/>
                <w:bCs/>
              </w:rPr>
              <w:t>TT</w:t>
            </w:r>
          </w:p>
        </w:tc>
        <w:tc>
          <w:tcPr>
            <w:tcW w:w="1304" w:type="dxa"/>
            <w:vMerge w:val="restart"/>
            <w:vAlign w:val="center"/>
          </w:tcPr>
          <w:p w:rsidR="002405B3" w:rsidRPr="00616538" w:rsidRDefault="002405B3" w:rsidP="002405B3">
            <w:pPr>
              <w:spacing w:before="120" w:after="120"/>
              <w:jc w:val="center"/>
              <w:rPr>
                <w:b/>
                <w:bCs/>
              </w:rPr>
            </w:pPr>
            <w:r w:rsidRPr="00616538">
              <w:rPr>
                <w:b/>
                <w:bCs/>
              </w:rPr>
              <w:t>Mã số hồ sơ TTHC</w:t>
            </w:r>
          </w:p>
        </w:tc>
        <w:tc>
          <w:tcPr>
            <w:tcW w:w="1901" w:type="dxa"/>
            <w:vMerge w:val="restart"/>
            <w:vAlign w:val="center"/>
          </w:tcPr>
          <w:p w:rsidR="002405B3" w:rsidRPr="00616538" w:rsidRDefault="002405B3" w:rsidP="002405B3">
            <w:pPr>
              <w:spacing w:before="120" w:after="120"/>
              <w:jc w:val="center"/>
              <w:rPr>
                <w:b/>
                <w:bCs/>
              </w:rPr>
            </w:pPr>
            <w:r w:rsidRPr="00616538">
              <w:rPr>
                <w:b/>
                <w:bCs/>
              </w:rPr>
              <w:t>Tên thủ tục hành chính</w:t>
            </w:r>
          </w:p>
        </w:tc>
        <w:tc>
          <w:tcPr>
            <w:tcW w:w="1290" w:type="dxa"/>
            <w:vMerge w:val="restart"/>
            <w:vAlign w:val="center"/>
          </w:tcPr>
          <w:p w:rsidR="002405B3" w:rsidRPr="00616538" w:rsidRDefault="002405B3" w:rsidP="002405B3">
            <w:pPr>
              <w:spacing w:before="120" w:after="120"/>
              <w:jc w:val="center"/>
              <w:rPr>
                <w:b/>
                <w:bCs/>
              </w:rPr>
            </w:pPr>
            <w:r w:rsidRPr="00616538">
              <w:rPr>
                <w:b/>
                <w:bCs/>
              </w:rPr>
              <w:t>Thời hạn</w:t>
            </w:r>
          </w:p>
          <w:p w:rsidR="002405B3" w:rsidRPr="00616538" w:rsidRDefault="002405B3" w:rsidP="002405B3">
            <w:pPr>
              <w:spacing w:before="120" w:after="120"/>
              <w:jc w:val="center"/>
              <w:rPr>
                <w:b/>
                <w:bCs/>
              </w:rPr>
            </w:pPr>
            <w:r w:rsidRPr="00616538">
              <w:rPr>
                <w:b/>
                <w:bCs/>
              </w:rPr>
              <w:t>giải quyết</w:t>
            </w:r>
          </w:p>
        </w:tc>
        <w:tc>
          <w:tcPr>
            <w:tcW w:w="1383" w:type="dxa"/>
            <w:vMerge w:val="restart"/>
            <w:vAlign w:val="center"/>
          </w:tcPr>
          <w:p w:rsidR="002405B3" w:rsidRPr="00616538" w:rsidRDefault="002405B3" w:rsidP="002405B3">
            <w:pPr>
              <w:spacing w:before="120" w:after="120"/>
              <w:jc w:val="center"/>
              <w:rPr>
                <w:b/>
                <w:bCs/>
              </w:rPr>
            </w:pPr>
            <w:r w:rsidRPr="00616538">
              <w:rPr>
                <w:b/>
                <w:bCs/>
              </w:rPr>
              <w:t>Địa điểm</w:t>
            </w:r>
          </w:p>
          <w:p w:rsidR="002405B3" w:rsidRPr="00616538" w:rsidRDefault="002405B3" w:rsidP="002405B3">
            <w:pPr>
              <w:spacing w:before="120" w:after="120"/>
              <w:jc w:val="center"/>
              <w:rPr>
                <w:b/>
                <w:bCs/>
              </w:rPr>
            </w:pPr>
            <w:r w:rsidRPr="00616538">
              <w:rPr>
                <w:b/>
                <w:bCs/>
              </w:rPr>
              <w:t>thực hiện</w:t>
            </w:r>
          </w:p>
        </w:tc>
        <w:tc>
          <w:tcPr>
            <w:tcW w:w="1012" w:type="dxa"/>
            <w:vMerge w:val="restart"/>
            <w:vAlign w:val="center"/>
          </w:tcPr>
          <w:p w:rsidR="002405B3" w:rsidRPr="00616538" w:rsidRDefault="002405B3" w:rsidP="002405B3">
            <w:pPr>
              <w:spacing w:before="120" w:after="120"/>
              <w:jc w:val="center"/>
              <w:rPr>
                <w:b/>
                <w:bCs/>
              </w:rPr>
            </w:pPr>
            <w:r w:rsidRPr="00616538">
              <w:rPr>
                <w:b/>
                <w:bCs/>
              </w:rPr>
              <w:t xml:space="preserve">Phí, lệ phí </w:t>
            </w:r>
          </w:p>
        </w:tc>
        <w:tc>
          <w:tcPr>
            <w:tcW w:w="4712" w:type="dxa"/>
            <w:vMerge w:val="restart"/>
            <w:vAlign w:val="center"/>
          </w:tcPr>
          <w:p w:rsidR="002405B3" w:rsidRPr="00616538" w:rsidRDefault="002405B3" w:rsidP="002405B3">
            <w:pPr>
              <w:spacing w:before="120" w:after="120"/>
              <w:jc w:val="center"/>
              <w:rPr>
                <w:b/>
                <w:bCs/>
              </w:rPr>
            </w:pPr>
            <w:r w:rsidRPr="00616538">
              <w:rPr>
                <w:b/>
                <w:bCs/>
              </w:rPr>
              <w:t>Tên VBQPPL quy định nội dung TTHC</w:t>
            </w:r>
          </w:p>
        </w:tc>
        <w:tc>
          <w:tcPr>
            <w:tcW w:w="3104" w:type="dxa"/>
            <w:gridSpan w:val="2"/>
            <w:vAlign w:val="center"/>
          </w:tcPr>
          <w:p w:rsidR="002405B3" w:rsidRPr="00616538" w:rsidRDefault="002405B3" w:rsidP="002405B3">
            <w:pPr>
              <w:spacing w:before="120" w:after="120"/>
              <w:jc w:val="center"/>
              <w:rPr>
                <w:b/>
                <w:bCs/>
              </w:rPr>
            </w:pPr>
            <w:r w:rsidRPr="00616538">
              <w:rPr>
                <w:b/>
                <w:bCs/>
              </w:rPr>
              <w:t>Cách thức thực hiện</w:t>
            </w:r>
          </w:p>
        </w:tc>
      </w:tr>
      <w:tr w:rsidR="002405B3" w:rsidRPr="00616538" w:rsidTr="00395811">
        <w:trPr>
          <w:trHeight w:val="315"/>
          <w:jc w:val="center"/>
        </w:trPr>
        <w:tc>
          <w:tcPr>
            <w:tcW w:w="591" w:type="dxa"/>
            <w:vMerge/>
            <w:vAlign w:val="center"/>
          </w:tcPr>
          <w:p w:rsidR="002405B3" w:rsidRPr="00616538" w:rsidRDefault="002405B3" w:rsidP="002405B3">
            <w:pPr>
              <w:spacing w:before="120" w:after="120"/>
              <w:jc w:val="center"/>
              <w:rPr>
                <w:b/>
                <w:bCs/>
              </w:rPr>
            </w:pPr>
          </w:p>
        </w:tc>
        <w:tc>
          <w:tcPr>
            <w:tcW w:w="1304" w:type="dxa"/>
            <w:vMerge/>
            <w:vAlign w:val="center"/>
          </w:tcPr>
          <w:p w:rsidR="002405B3" w:rsidRPr="00616538" w:rsidRDefault="002405B3" w:rsidP="002405B3">
            <w:pPr>
              <w:spacing w:before="120" w:after="120"/>
              <w:jc w:val="center"/>
              <w:rPr>
                <w:b/>
                <w:bCs/>
              </w:rPr>
            </w:pPr>
          </w:p>
        </w:tc>
        <w:tc>
          <w:tcPr>
            <w:tcW w:w="1901" w:type="dxa"/>
            <w:vMerge/>
            <w:vAlign w:val="center"/>
          </w:tcPr>
          <w:p w:rsidR="002405B3" w:rsidRPr="00616538" w:rsidRDefault="002405B3" w:rsidP="002405B3">
            <w:pPr>
              <w:spacing w:before="120" w:after="120"/>
              <w:jc w:val="center"/>
              <w:rPr>
                <w:b/>
                <w:bCs/>
              </w:rPr>
            </w:pPr>
          </w:p>
        </w:tc>
        <w:tc>
          <w:tcPr>
            <w:tcW w:w="1290" w:type="dxa"/>
            <w:vMerge/>
            <w:vAlign w:val="center"/>
          </w:tcPr>
          <w:p w:rsidR="002405B3" w:rsidRPr="00616538" w:rsidRDefault="002405B3" w:rsidP="002405B3">
            <w:pPr>
              <w:spacing w:before="120" w:after="120"/>
              <w:jc w:val="center"/>
              <w:rPr>
                <w:b/>
                <w:bCs/>
              </w:rPr>
            </w:pPr>
          </w:p>
        </w:tc>
        <w:tc>
          <w:tcPr>
            <w:tcW w:w="1383" w:type="dxa"/>
            <w:vMerge/>
            <w:vAlign w:val="center"/>
          </w:tcPr>
          <w:p w:rsidR="002405B3" w:rsidRPr="00616538" w:rsidRDefault="002405B3" w:rsidP="002405B3">
            <w:pPr>
              <w:spacing w:before="120" w:after="120"/>
              <w:jc w:val="center"/>
              <w:rPr>
                <w:b/>
                <w:bCs/>
              </w:rPr>
            </w:pPr>
          </w:p>
        </w:tc>
        <w:tc>
          <w:tcPr>
            <w:tcW w:w="1012" w:type="dxa"/>
            <w:vMerge/>
            <w:vAlign w:val="center"/>
          </w:tcPr>
          <w:p w:rsidR="002405B3" w:rsidRPr="00616538" w:rsidRDefault="002405B3" w:rsidP="002405B3">
            <w:pPr>
              <w:spacing w:before="120" w:after="120"/>
              <w:jc w:val="center"/>
              <w:rPr>
                <w:b/>
                <w:bCs/>
              </w:rPr>
            </w:pPr>
          </w:p>
        </w:tc>
        <w:tc>
          <w:tcPr>
            <w:tcW w:w="4712" w:type="dxa"/>
            <w:vMerge/>
            <w:vAlign w:val="center"/>
          </w:tcPr>
          <w:p w:rsidR="002405B3" w:rsidRPr="00616538" w:rsidRDefault="002405B3" w:rsidP="002405B3">
            <w:pPr>
              <w:spacing w:before="120" w:after="120"/>
              <w:jc w:val="center"/>
              <w:rPr>
                <w:b/>
                <w:bCs/>
              </w:rPr>
            </w:pPr>
          </w:p>
        </w:tc>
        <w:tc>
          <w:tcPr>
            <w:tcW w:w="1580" w:type="dxa"/>
            <w:vAlign w:val="center"/>
          </w:tcPr>
          <w:p w:rsidR="002405B3" w:rsidRPr="00616538" w:rsidRDefault="002405B3" w:rsidP="002405B3">
            <w:pPr>
              <w:spacing w:before="120" w:after="120"/>
              <w:jc w:val="center"/>
              <w:rPr>
                <w:b/>
                <w:bCs/>
              </w:rPr>
            </w:pPr>
            <w:r w:rsidRPr="00616538">
              <w:rPr>
                <w:b/>
                <w:bCs/>
              </w:rPr>
              <w:t>Nộp hồ sơ</w:t>
            </w:r>
          </w:p>
        </w:tc>
        <w:tc>
          <w:tcPr>
            <w:tcW w:w="1524" w:type="dxa"/>
            <w:vAlign w:val="center"/>
          </w:tcPr>
          <w:p w:rsidR="002405B3" w:rsidRPr="00616538" w:rsidRDefault="002405B3" w:rsidP="002405B3">
            <w:pPr>
              <w:spacing w:before="120" w:after="120"/>
              <w:jc w:val="center"/>
              <w:rPr>
                <w:b/>
                <w:bCs/>
              </w:rPr>
            </w:pPr>
            <w:r w:rsidRPr="00616538">
              <w:rPr>
                <w:b/>
                <w:bCs/>
              </w:rPr>
              <w:t>Trả hồ sơ</w:t>
            </w:r>
          </w:p>
        </w:tc>
      </w:tr>
      <w:tr w:rsidR="00CA4DB6" w:rsidRPr="006A5614" w:rsidTr="00395811">
        <w:trPr>
          <w:trHeight w:val="315"/>
          <w:jc w:val="center"/>
        </w:trPr>
        <w:tc>
          <w:tcPr>
            <w:tcW w:w="591" w:type="dxa"/>
            <w:vAlign w:val="center"/>
          </w:tcPr>
          <w:p w:rsidR="00CA4DB6" w:rsidRPr="00616538" w:rsidRDefault="00CA4DB6" w:rsidP="00CA4DB6">
            <w:pPr>
              <w:spacing w:before="120" w:after="120"/>
              <w:jc w:val="center"/>
              <w:rPr>
                <w:bCs/>
              </w:rPr>
            </w:pPr>
            <w:r w:rsidRPr="00616538">
              <w:rPr>
                <w:bCs/>
              </w:rPr>
              <w:t>01</w:t>
            </w:r>
          </w:p>
        </w:tc>
        <w:tc>
          <w:tcPr>
            <w:tcW w:w="1304" w:type="dxa"/>
            <w:vAlign w:val="center"/>
          </w:tcPr>
          <w:p w:rsidR="00CA4DB6" w:rsidRPr="00616538" w:rsidRDefault="00CA4DB6" w:rsidP="00CA4DB6">
            <w:pPr>
              <w:spacing w:before="120" w:after="120"/>
              <w:jc w:val="center"/>
              <w:rPr>
                <w:bCs/>
              </w:rPr>
            </w:pPr>
            <w:r>
              <w:rPr>
                <w:bCs/>
              </w:rPr>
              <w:t>2.000025</w:t>
            </w:r>
          </w:p>
        </w:tc>
        <w:tc>
          <w:tcPr>
            <w:tcW w:w="1901" w:type="dxa"/>
            <w:vAlign w:val="center"/>
          </w:tcPr>
          <w:p w:rsidR="00CA4DB6" w:rsidRPr="00616538" w:rsidRDefault="00CA4DB6" w:rsidP="00CA4DB6">
            <w:pPr>
              <w:spacing w:before="120" w:after="120"/>
              <w:jc w:val="both"/>
              <w:rPr>
                <w:bCs/>
              </w:rPr>
            </w:pPr>
            <w:r w:rsidRPr="00616538">
              <w:rPr>
                <w:bCs/>
              </w:rPr>
              <w:t>Cấp Giấy phép thành lập cơ sở hỗ trợ nạn nhân</w:t>
            </w:r>
          </w:p>
        </w:tc>
        <w:tc>
          <w:tcPr>
            <w:tcW w:w="1290" w:type="dxa"/>
            <w:vAlign w:val="center"/>
          </w:tcPr>
          <w:p w:rsidR="00CA4DB6" w:rsidRPr="00616538" w:rsidRDefault="00CA4DB6" w:rsidP="00CA4DB6">
            <w:pPr>
              <w:spacing w:before="120" w:after="120"/>
              <w:jc w:val="both"/>
              <w:rPr>
                <w:bCs/>
                <w:i/>
              </w:rPr>
            </w:pPr>
            <w:r w:rsidRPr="00616538">
              <w:rPr>
                <w:bCs/>
                <w:i/>
              </w:rPr>
              <w:t>17 ngày làm việc:</w:t>
            </w:r>
          </w:p>
          <w:p w:rsidR="00CA4DB6" w:rsidRPr="00616538" w:rsidRDefault="00CA4DB6" w:rsidP="00CA4DB6">
            <w:pPr>
              <w:spacing w:before="120" w:after="120"/>
              <w:jc w:val="both"/>
              <w:rPr>
                <w:bCs/>
                <w:i/>
              </w:rPr>
            </w:pPr>
            <w:r w:rsidRPr="00616538">
              <w:rPr>
                <w:bCs/>
                <w:i/>
              </w:rPr>
              <w:t xml:space="preserve">+ Sở </w:t>
            </w:r>
            <w:r>
              <w:rPr>
                <w:bCs/>
                <w:i/>
              </w:rPr>
              <w:t>LĐTBXH</w:t>
            </w:r>
            <w:r w:rsidRPr="00616538">
              <w:rPr>
                <w:bCs/>
                <w:i/>
              </w:rPr>
              <w:t>: 12 ngày</w:t>
            </w:r>
            <w:r>
              <w:rPr>
                <w:bCs/>
                <w:i/>
              </w:rPr>
              <w:t>.</w:t>
            </w:r>
          </w:p>
          <w:p w:rsidR="00CA4DB6" w:rsidRPr="00616538" w:rsidRDefault="00CA4DB6" w:rsidP="00CA4DB6">
            <w:pPr>
              <w:spacing w:before="120" w:after="120"/>
              <w:jc w:val="both"/>
              <w:rPr>
                <w:bCs/>
                <w:i/>
              </w:rPr>
            </w:pPr>
            <w:r w:rsidRPr="00616538">
              <w:rPr>
                <w:bCs/>
                <w:i/>
              </w:rPr>
              <w:t xml:space="preserve">+ UBND </w:t>
            </w:r>
            <w:r>
              <w:rPr>
                <w:bCs/>
                <w:i/>
              </w:rPr>
              <w:t>T</w:t>
            </w:r>
            <w:r w:rsidRPr="00616538">
              <w:rPr>
                <w:bCs/>
                <w:i/>
              </w:rPr>
              <w:t>ỉnh: 05 ngày</w:t>
            </w:r>
            <w:r>
              <w:rPr>
                <w:bCs/>
                <w:i/>
              </w:rPr>
              <w:t>.</w:t>
            </w:r>
          </w:p>
          <w:p w:rsidR="00CA4DB6" w:rsidRPr="00616538" w:rsidRDefault="00CA4DB6" w:rsidP="00CA4DB6">
            <w:pPr>
              <w:spacing w:before="120" w:after="120"/>
              <w:jc w:val="both"/>
              <w:rPr>
                <w:bCs/>
              </w:rPr>
            </w:pPr>
          </w:p>
        </w:tc>
        <w:tc>
          <w:tcPr>
            <w:tcW w:w="1383" w:type="dxa"/>
            <w:vAlign w:val="center"/>
          </w:tcPr>
          <w:p w:rsidR="00CA4DB6" w:rsidRPr="00616538" w:rsidRDefault="00CA4DB6" w:rsidP="00CA4DB6">
            <w:pPr>
              <w:spacing w:before="120" w:after="120"/>
              <w:jc w:val="center"/>
              <w:rPr>
                <w:bCs/>
              </w:rPr>
            </w:pPr>
            <w:r w:rsidRPr="00616538">
              <w:rPr>
                <w:bCs/>
              </w:rPr>
              <w:t>Trung tâm Kiểm soát TTHC và Phục vụ hành chính công.</w:t>
            </w:r>
          </w:p>
        </w:tc>
        <w:tc>
          <w:tcPr>
            <w:tcW w:w="1012" w:type="dxa"/>
            <w:vAlign w:val="center"/>
          </w:tcPr>
          <w:p w:rsidR="00CA4DB6" w:rsidRPr="00616538" w:rsidRDefault="00CA4DB6" w:rsidP="00CA4DB6">
            <w:pPr>
              <w:spacing w:before="120" w:after="120"/>
              <w:ind w:hanging="12"/>
              <w:jc w:val="center"/>
            </w:pPr>
            <w:r w:rsidRPr="00616538">
              <w:t>Không</w:t>
            </w:r>
          </w:p>
        </w:tc>
        <w:tc>
          <w:tcPr>
            <w:tcW w:w="4712" w:type="dxa"/>
            <w:vAlign w:val="center"/>
          </w:tcPr>
          <w:p w:rsidR="00CA4DB6" w:rsidRPr="00616538" w:rsidRDefault="00CA4DB6" w:rsidP="00CA4DB6">
            <w:pPr>
              <w:spacing w:before="120" w:after="120"/>
              <w:jc w:val="both"/>
              <w:rPr>
                <w:lang w:val="pt-BR"/>
              </w:rPr>
            </w:pPr>
            <w:r w:rsidRPr="00616538">
              <w:rPr>
                <w:lang w:val="pt-BR"/>
              </w:rPr>
              <w:t>- Điều 4 – 11, Nghị định số 09/2013/NĐ-CP ngày 11/01/2013 của Chính phủ quy định chi tiết thi hành một số điều của Luật phòng, chống mua bán người.</w:t>
            </w:r>
          </w:p>
          <w:p w:rsidR="00CA4DB6" w:rsidRDefault="00CA4DB6" w:rsidP="00CA4DB6">
            <w:pPr>
              <w:spacing w:before="120" w:after="120"/>
              <w:jc w:val="both"/>
              <w:rPr>
                <w:lang w:val="pt-BR"/>
              </w:rPr>
            </w:pPr>
            <w:r w:rsidRPr="00616538">
              <w:rPr>
                <w:lang w:val="pt-BR"/>
              </w:rPr>
              <w:t xml:space="preserve">- Điều 3, 4, Thông tư số 35/2013/TT-BLĐTBXH ngày 30/12/2013 của Bộ trưởng Bộ </w:t>
            </w:r>
            <w:r w:rsidRPr="00616538">
              <w:rPr>
                <w:lang w:val="nl-NL"/>
              </w:rPr>
              <w:t>LĐ-TB&amp;XH</w:t>
            </w:r>
            <w:r w:rsidRPr="00616538">
              <w:rPr>
                <w:lang w:val="pt-BR"/>
              </w:rPr>
              <w:t xml:space="preserve"> hướng dẫn thi hành một số điều của Nghị định số 09/2013/NĐ-CP ngày 11/01/2013 của Chính phủ.</w:t>
            </w:r>
          </w:p>
          <w:p w:rsidR="00C676FF" w:rsidRPr="00616538" w:rsidRDefault="00C676FF" w:rsidP="00CA4DB6">
            <w:pPr>
              <w:spacing w:before="120" w:after="120"/>
              <w:jc w:val="both"/>
              <w:rPr>
                <w:lang w:val="pt-BR"/>
              </w:rPr>
            </w:pPr>
          </w:p>
        </w:tc>
        <w:tc>
          <w:tcPr>
            <w:tcW w:w="1580" w:type="dxa"/>
            <w:vAlign w:val="center"/>
          </w:tcPr>
          <w:p w:rsidR="00CA4DB6" w:rsidRPr="00616538" w:rsidRDefault="00CA4DB6" w:rsidP="00CA4DB6">
            <w:pPr>
              <w:spacing w:before="120" w:after="120"/>
              <w:jc w:val="both"/>
              <w:rPr>
                <w:lang w:val="pt-BR"/>
              </w:rPr>
            </w:pPr>
            <w:r w:rsidRPr="00616538">
              <w:rPr>
                <w:lang w:val="pt-BR"/>
              </w:rPr>
              <w:t>- Trực tiếp;</w:t>
            </w:r>
          </w:p>
          <w:p w:rsidR="00CA4DB6" w:rsidRPr="00616538" w:rsidRDefault="00CA4DB6" w:rsidP="00CA4DB6">
            <w:pPr>
              <w:spacing w:before="120" w:after="120"/>
              <w:jc w:val="both"/>
              <w:rPr>
                <w:lang w:val="pt-BR"/>
              </w:rPr>
            </w:pPr>
            <w:r w:rsidRPr="00616538">
              <w:rPr>
                <w:lang w:val="pt-BR"/>
              </w:rPr>
              <w:t>- Qua dịch vụ BCCI.</w:t>
            </w:r>
          </w:p>
          <w:p w:rsidR="00CA4DB6" w:rsidRPr="00616538" w:rsidRDefault="00CA4DB6" w:rsidP="00CA4DB6">
            <w:pPr>
              <w:spacing w:before="120" w:after="120"/>
              <w:jc w:val="both"/>
              <w:rPr>
                <w:lang w:val="pt-BR"/>
              </w:rPr>
            </w:pPr>
            <w:r w:rsidRPr="00616538">
              <w:rPr>
                <w:lang w:val="hr-HR"/>
              </w:rPr>
              <w:t>- Qua dịch vụ công trực tuyến (mức 3)</w:t>
            </w:r>
          </w:p>
        </w:tc>
        <w:tc>
          <w:tcPr>
            <w:tcW w:w="1524" w:type="dxa"/>
            <w:vAlign w:val="center"/>
          </w:tcPr>
          <w:p w:rsidR="00CA4DB6" w:rsidRPr="003D37E4" w:rsidRDefault="00CA4DB6" w:rsidP="00CA4DB6">
            <w:pPr>
              <w:spacing w:before="120" w:after="120"/>
              <w:jc w:val="both"/>
            </w:pPr>
            <w:r w:rsidRPr="003D37E4">
              <w:t>- Trực tiếp;</w:t>
            </w:r>
          </w:p>
          <w:p w:rsidR="00CA4DB6" w:rsidRDefault="00CA4DB6" w:rsidP="00CA4DB6">
            <w:pPr>
              <w:spacing w:before="120" w:after="120"/>
              <w:jc w:val="both"/>
            </w:pPr>
            <w:r w:rsidRPr="003D37E4">
              <w:t>- Qua dịch vụ BCCI.</w:t>
            </w:r>
          </w:p>
          <w:p w:rsidR="00CA4DB6" w:rsidRPr="003D37E4" w:rsidRDefault="00CA4DB6" w:rsidP="00CA4DB6">
            <w:pPr>
              <w:spacing w:before="120" w:after="120"/>
              <w:jc w:val="both"/>
            </w:pPr>
            <w:r w:rsidRPr="00616538">
              <w:rPr>
                <w:lang w:val="hr-HR"/>
              </w:rPr>
              <w:t>- Qua dịch vụ công trực tuyến (mức 3)</w:t>
            </w:r>
          </w:p>
        </w:tc>
      </w:tr>
      <w:tr w:rsidR="00CA4DB6" w:rsidRPr="006A5614" w:rsidTr="00395811">
        <w:trPr>
          <w:trHeight w:val="315"/>
          <w:jc w:val="center"/>
        </w:trPr>
        <w:tc>
          <w:tcPr>
            <w:tcW w:w="591" w:type="dxa"/>
            <w:vAlign w:val="center"/>
          </w:tcPr>
          <w:p w:rsidR="00CA4DB6" w:rsidRPr="00616538" w:rsidRDefault="00CA4DB6" w:rsidP="00CA4DB6">
            <w:pPr>
              <w:spacing w:before="120" w:after="120"/>
              <w:jc w:val="center"/>
              <w:rPr>
                <w:bCs/>
              </w:rPr>
            </w:pPr>
            <w:r w:rsidRPr="00616538">
              <w:rPr>
                <w:bCs/>
              </w:rPr>
              <w:t>02</w:t>
            </w:r>
          </w:p>
        </w:tc>
        <w:tc>
          <w:tcPr>
            <w:tcW w:w="1304" w:type="dxa"/>
            <w:vAlign w:val="center"/>
          </w:tcPr>
          <w:p w:rsidR="00CA4DB6" w:rsidRPr="00616538" w:rsidRDefault="00CA4DB6" w:rsidP="00CA4DB6">
            <w:pPr>
              <w:spacing w:before="120" w:after="120"/>
              <w:jc w:val="center"/>
              <w:rPr>
                <w:bCs/>
              </w:rPr>
            </w:pPr>
            <w:r>
              <w:rPr>
                <w:bCs/>
              </w:rPr>
              <w:t>2.000027</w:t>
            </w:r>
          </w:p>
        </w:tc>
        <w:tc>
          <w:tcPr>
            <w:tcW w:w="1901" w:type="dxa"/>
            <w:vAlign w:val="center"/>
          </w:tcPr>
          <w:p w:rsidR="00CA4DB6" w:rsidRPr="00616538" w:rsidRDefault="00CA4DB6" w:rsidP="00CA4DB6">
            <w:pPr>
              <w:spacing w:before="120" w:after="120"/>
              <w:jc w:val="both"/>
              <w:rPr>
                <w:bCs/>
              </w:rPr>
            </w:pPr>
            <w:r w:rsidRPr="00616538">
              <w:rPr>
                <w:bCs/>
              </w:rPr>
              <w:t>Cấp lại Giấy phép thành lập cơ sở hỗ trợ nạn nhân</w:t>
            </w:r>
          </w:p>
        </w:tc>
        <w:tc>
          <w:tcPr>
            <w:tcW w:w="1290" w:type="dxa"/>
            <w:vAlign w:val="center"/>
          </w:tcPr>
          <w:p w:rsidR="00CA4DB6" w:rsidRPr="00616538" w:rsidRDefault="00CA4DB6" w:rsidP="00CA4DB6">
            <w:pPr>
              <w:spacing w:before="120" w:after="120"/>
              <w:jc w:val="both"/>
              <w:rPr>
                <w:bCs/>
              </w:rPr>
            </w:pPr>
            <w:r w:rsidRPr="00616538">
              <w:rPr>
                <w:bCs/>
              </w:rPr>
              <w:t>14 ngày làm việc:</w:t>
            </w:r>
          </w:p>
          <w:p w:rsidR="00CA4DB6" w:rsidRPr="00616538" w:rsidRDefault="00CA4DB6" w:rsidP="00CA4DB6">
            <w:pPr>
              <w:spacing w:before="120" w:after="120"/>
              <w:jc w:val="both"/>
              <w:rPr>
                <w:bCs/>
                <w:i/>
              </w:rPr>
            </w:pPr>
            <w:r w:rsidRPr="00616538">
              <w:rPr>
                <w:bCs/>
                <w:i/>
              </w:rPr>
              <w:t xml:space="preserve">+ Sở </w:t>
            </w:r>
            <w:r>
              <w:rPr>
                <w:bCs/>
                <w:i/>
              </w:rPr>
              <w:t>LĐTBXH</w:t>
            </w:r>
            <w:r w:rsidRPr="00616538">
              <w:rPr>
                <w:bCs/>
                <w:i/>
              </w:rPr>
              <w:t>: 09 ngày</w:t>
            </w:r>
            <w:r>
              <w:rPr>
                <w:bCs/>
                <w:i/>
              </w:rPr>
              <w:t>.</w:t>
            </w:r>
          </w:p>
          <w:p w:rsidR="00CA4DB6" w:rsidRPr="00616538" w:rsidRDefault="00CA4DB6" w:rsidP="00CA4DB6">
            <w:pPr>
              <w:spacing w:before="120" w:after="120"/>
              <w:jc w:val="both"/>
              <w:rPr>
                <w:bCs/>
              </w:rPr>
            </w:pPr>
            <w:r w:rsidRPr="00616538">
              <w:rPr>
                <w:bCs/>
                <w:i/>
              </w:rPr>
              <w:t xml:space="preserve">+ UBND </w:t>
            </w:r>
            <w:r>
              <w:rPr>
                <w:bCs/>
                <w:i/>
              </w:rPr>
              <w:t>T</w:t>
            </w:r>
            <w:r w:rsidRPr="00616538">
              <w:rPr>
                <w:bCs/>
                <w:i/>
              </w:rPr>
              <w:t>ỉnh: 05 ngày</w:t>
            </w:r>
            <w:r>
              <w:rPr>
                <w:bCs/>
                <w:i/>
              </w:rPr>
              <w:t>.</w:t>
            </w:r>
          </w:p>
        </w:tc>
        <w:tc>
          <w:tcPr>
            <w:tcW w:w="1383" w:type="dxa"/>
            <w:vAlign w:val="center"/>
          </w:tcPr>
          <w:p w:rsidR="00CA4DB6" w:rsidRPr="00616538" w:rsidRDefault="00CA4DB6" w:rsidP="00CA4DB6">
            <w:pPr>
              <w:spacing w:before="120" w:after="120"/>
              <w:jc w:val="center"/>
              <w:rPr>
                <w:bCs/>
              </w:rPr>
            </w:pPr>
            <w:r w:rsidRPr="00616538">
              <w:rPr>
                <w:bCs/>
              </w:rPr>
              <w:t>Trung tâm Kiểm soát TTHC và Phục vụ hành chính công.</w:t>
            </w:r>
          </w:p>
        </w:tc>
        <w:tc>
          <w:tcPr>
            <w:tcW w:w="1012" w:type="dxa"/>
            <w:vAlign w:val="center"/>
          </w:tcPr>
          <w:p w:rsidR="00CA4DB6" w:rsidRPr="00616538" w:rsidRDefault="00CA4DB6" w:rsidP="00CA4DB6">
            <w:pPr>
              <w:spacing w:before="120" w:after="120"/>
              <w:ind w:hanging="12"/>
              <w:jc w:val="center"/>
            </w:pPr>
            <w:r w:rsidRPr="00616538">
              <w:t>Không</w:t>
            </w:r>
          </w:p>
        </w:tc>
        <w:tc>
          <w:tcPr>
            <w:tcW w:w="4712" w:type="dxa"/>
            <w:vAlign w:val="center"/>
          </w:tcPr>
          <w:p w:rsidR="00CA4DB6" w:rsidRPr="00616538" w:rsidRDefault="00CA4DB6" w:rsidP="00CA4DB6">
            <w:pPr>
              <w:spacing w:before="120" w:after="120"/>
              <w:jc w:val="both"/>
              <w:rPr>
                <w:lang w:val="pt-BR"/>
              </w:rPr>
            </w:pPr>
            <w:r w:rsidRPr="00616538">
              <w:rPr>
                <w:lang w:val="pt-BR"/>
              </w:rPr>
              <w:t>- Điều 12 Nghị định số 09/2013/NĐ-CP ngày 11/01/2013 của Chính phủ quy định chi tiết thi hành một số điều của Luật phòng, chống mua bán người.</w:t>
            </w:r>
          </w:p>
          <w:p w:rsidR="00CA4DB6" w:rsidRPr="00616538" w:rsidRDefault="00CA4DB6" w:rsidP="00CA4DB6">
            <w:pPr>
              <w:spacing w:before="120" w:after="120"/>
              <w:jc w:val="both"/>
              <w:rPr>
                <w:lang w:val="pt-BR"/>
              </w:rPr>
            </w:pPr>
            <w:r w:rsidRPr="00616538">
              <w:rPr>
                <w:lang w:val="pt-BR"/>
              </w:rPr>
              <w:t>- Điều 6 Thông tư số 35/2013/TT-BLĐTBXH ngày 30/12/2013 của Bộ trưởng Bộ Lao động – Thương binh và Xã hội hướng dẫn thi hành một số điều của Nghị định số 09/2013/NĐ-CP ngày 11/01/2013 của Chính phủ.</w:t>
            </w:r>
          </w:p>
        </w:tc>
        <w:tc>
          <w:tcPr>
            <w:tcW w:w="1580" w:type="dxa"/>
            <w:vAlign w:val="center"/>
          </w:tcPr>
          <w:p w:rsidR="00CA4DB6" w:rsidRPr="00616538" w:rsidRDefault="00CA4DB6" w:rsidP="00CA4DB6">
            <w:pPr>
              <w:spacing w:before="120" w:after="120"/>
              <w:jc w:val="both"/>
              <w:rPr>
                <w:lang w:val="pt-BR"/>
              </w:rPr>
            </w:pPr>
            <w:r w:rsidRPr="00616538">
              <w:rPr>
                <w:lang w:val="pt-BR"/>
              </w:rPr>
              <w:t>- Trực tiếp;</w:t>
            </w:r>
          </w:p>
          <w:p w:rsidR="00CA4DB6" w:rsidRPr="00616538" w:rsidRDefault="00CA4DB6" w:rsidP="00CA4DB6">
            <w:pPr>
              <w:spacing w:before="120" w:after="120"/>
              <w:jc w:val="both"/>
              <w:rPr>
                <w:lang w:val="pt-BR"/>
              </w:rPr>
            </w:pPr>
            <w:r w:rsidRPr="00616538">
              <w:rPr>
                <w:lang w:val="pt-BR"/>
              </w:rPr>
              <w:t>- Qua dịch vụ BCCI.</w:t>
            </w:r>
          </w:p>
          <w:p w:rsidR="00CA4DB6" w:rsidRPr="00616538" w:rsidRDefault="00CA4DB6" w:rsidP="00CA4DB6">
            <w:pPr>
              <w:spacing w:before="120" w:after="120"/>
              <w:jc w:val="both"/>
              <w:rPr>
                <w:lang w:val="pt-BR"/>
              </w:rPr>
            </w:pPr>
            <w:r w:rsidRPr="00616538">
              <w:rPr>
                <w:lang w:val="hr-HR"/>
              </w:rPr>
              <w:t>- Qua dịch vụ công trực tuyến (mức 3)</w:t>
            </w:r>
          </w:p>
        </w:tc>
        <w:tc>
          <w:tcPr>
            <w:tcW w:w="1524" w:type="dxa"/>
            <w:vAlign w:val="center"/>
          </w:tcPr>
          <w:p w:rsidR="00CA4DB6" w:rsidRPr="003D37E4" w:rsidRDefault="00CA4DB6" w:rsidP="00CA4DB6">
            <w:pPr>
              <w:spacing w:before="120" w:after="120"/>
              <w:jc w:val="both"/>
            </w:pPr>
            <w:r w:rsidRPr="003D37E4">
              <w:t>- Trực tiếp;</w:t>
            </w:r>
          </w:p>
          <w:p w:rsidR="00CA4DB6" w:rsidRDefault="00CA4DB6" w:rsidP="00CA4DB6">
            <w:pPr>
              <w:spacing w:before="120" w:after="120"/>
              <w:jc w:val="both"/>
            </w:pPr>
            <w:r w:rsidRPr="003D37E4">
              <w:t>- Qua dịch vụ BCCI.</w:t>
            </w:r>
          </w:p>
          <w:p w:rsidR="00CA4DB6" w:rsidRPr="003D37E4" w:rsidRDefault="00CA4DB6" w:rsidP="00CA4DB6">
            <w:pPr>
              <w:spacing w:before="120" w:after="120"/>
              <w:jc w:val="both"/>
            </w:pPr>
            <w:r w:rsidRPr="00616538">
              <w:rPr>
                <w:lang w:val="hr-HR"/>
              </w:rPr>
              <w:t>- Qua dịch vụ công trực tuyến (mức 3)</w:t>
            </w:r>
          </w:p>
        </w:tc>
      </w:tr>
      <w:tr w:rsidR="00CA4DB6" w:rsidRPr="006A5614" w:rsidTr="00395811">
        <w:trPr>
          <w:trHeight w:val="315"/>
          <w:jc w:val="center"/>
        </w:trPr>
        <w:tc>
          <w:tcPr>
            <w:tcW w:w="591" w:type="dxa"/>
            <w:vAlign w:val="center"/>
          </w:tcPr>
          <w:p w:rsidR="00CA4DB6" w:rsidRPr="00616538" w:rsidRDefault="00CA4DB6" w:rsidP="00CA4DB6">
            <w:pPr>
              <w:spacing w:before="120" w:after="120"/>
              <w:jc w:val="center"/>
              <w:rPr>
                <w:bCs/>
              </w:rPr>
            </w:pPr>
            <w:r w:rsidRPr="00616538">
              <w:rPr>
                <w:bCs/>
              </w:rPr>
              <w:lastRenderedPageBreak/>
              <w:t>03</w:t>
            </w:r>
          </w:p>
        </w:tc>
        <w:tc>
          <w:tcPr>
            <w:tcW w:w="1304" w:type="dxa"/>
            <w:vAlign w:val="center"/>
          </w:tcPr>
          <w:p w:rsidR="00CA4DB6" w:rsidRPr="00616538" w:rsidRDefault="00CA4DB6" w:rsidP="00CA4DB6">
            <w:pPr>
              <w:spacing w:before="120" w:after="120"/>
              <w:jc w:val="center"/>
              <w:rPr>
                <w:bCs/>
              </w:rPr>
            </w:pPr>
            <w:r>
              <w:rPr>
                <w:bCs/>
              </w:rPr>
              <w:t>2.000032</w:t>
            </w:r>
          </w:p>
        </w:tc>
        <w:tc>
          <w:tcPr>
            <w:tcW w:w="1901" w:type="dxa"/>
            <w:vAlign w:val="center"/>
          </w:tcPr>
          <w:p w:rsidR="00CA4DB6" w:rsidRPr="00616538" w:rsidRDefault="00CA4DB6" w:rsidP="00CA4DB6">
            <w:pPr>
              <w:spacing w:before="120" w:after="120"/>
              <w:jc w:val="both"/>
              <w:rPr>
                <w:bCs/>
              </w:rPr>
            </w:pPr>
            <w:r w:rsidRPr="00616538">
              <w:rPr>
                <w:bCs/>
              </w:rPr>
              <w:t>Sửa đổi, bổ sung Giấy phép thành lập cơ sở hỗ trợ nạn nhân</w:t>
            </w:r>
          </w:p>
        </w:tc>
        <w:tc>
          <w:tcPr>
            <w:tcW w:w="1290" w:type="dxa"/>
            <w:vAlign w:val="center"/>
          </w:tcPr>
          <w:p w:rsidR="00CA4DB6" w:rsidRPr="00616538" w:rsidRDefault="00CA4DB6" w:rsidP="00CA4DB6">
            <w:pPr>
              <w:spacing w:before="120" w:after="120"/>
              <w:jc w:val="both"/>
              <w:rPr>
                <w:bCs/>
              </w:rPr>
            </w:pPr>
            <w:r w:rsidRPr="00616538">
              <w:rPr>
                <w:bCs/>
              </w:rPr>
              <w:t>14 ngày làm việc:</w:t>
            </w:r>
          </w:p>
          <w:p w:rsidR="00CA4DB6" w:rsidRPr="00616538" w:rsidRDefault="00CA4DB6" w:rsidP="00CA4DB6">
            <w:pPr>
              <w:spacing w:before="120" w:after="120"/>
              <w:jc w:val="both"/>
              <w:rPr>
                <w:bCs/>
                <w:i/>
              </w:rPr>
            </w:pPr>
            <w:r w:rsidRPr="00616538">
              <w:rPr>
                <w:bCs/>
                <w:i/>
              </w:rPr>
              <w:t xml:space="preserve">+ Sở </w:t>
            </w:r>
            <w:r>
              <w:rPr>
                <w:bCs/>
                <w:i/>
              </w:rPr>
              <w:t>LĐTBXH</w:t>
            </w:r>
            <w:r w:rsidRPr="00616538">
              <w:rPr>
                <w:bCs/>
                <w:i/>
              </w:rPr>
              <w:t>: 09 ngày làm việc</w:t>
            </w:r>
            <w:r>
              <w:rPr>
                <w:bCs/>
                <w:i/>
              </w:rPr>
              <w:t>.</w:t>
            </w:r>
          </w:p>
          <w:p w:rsidR="00CA4DB6" w:rsidRPr="00616538" w:rsidRDefault="00CA4DB6" w:rsidP="00CA4DB6">
            <w:pPr>
              <w:spacing w:before="120" w:after="120"/>
              <w:jc w:val="both"/>
              <w:rPr>
                <w:bCs/>
              </w:rPr>
            </w:pPr>
            <w:r w:rsidRPr="00616538">
              <w:rPr>
                <w:bCs/>
                <w:i/>
              </w:rPr>
              <w:t xml:space="preserve">+ UBND </w:t>
            </w:r>
            <w:r>
              <w:rPr>
                <w:bCs/>
                <w:i/>
              </w:rPr>
              <w:t>T</w:t>
            </w:r>
            <w:r w:rsidRPr="00616538">
              <w:rPr>
                <w:bCs/>
                <w:i/>
              </w:rPr>
              <w:t>ỉnh: 05 ngày</w:t>
            </w:r>
            <w:r>
              <w:rPr>
                <w:bCs/>
                <w:i/>
              </w:rPr>
              <w:t>.</w:t>
            </w:r>
          </w:p>
        </w:tc>
        <w:tc>
          <w:tcPr>
            <w:tcW w:w="1383" w:type="dxa"/>
            <w:vAlign w:val="center"/>
          </w:tcPr>
          <w:p w:rsidR="00CA4DB6" w:rsidRPr="00616538" w:rsidRDefault="00CA4DB6" w:rsidP="00CA4DB6">
            <w:pPr>
              <w:spacing w:before="120" w:after="120"/>
              <w:jc w:val="center"/>
              <w:rPr>
                <w:bCs/>
              </w:rPr>
            </w:pPr>
            <w:r w:rsidRPr="00616538">
              <w:rPr>
                <w:bCs/>
              </w:rPr>
              <w:t>Trung tâm Kiểm soát TTHC và Phục vụ hành chính công.</w:t>
            </w:r>
          </w:p>
        </w:tc>
        <w:tc>
          <w:tcPr>
            <w:tcW w:w="1012" w:type="dxa"/>
            <w:vAlign w:val="center"/>
          </w:tcPr>
          <w:p w:rsidR="00CA4DB6" w:rsidRPr="00616538" w:rsidRDefault="00CA4DB6" w:rsidP="00CA4DB6">
            <w:pPr>
              <w:spacing w:before="120" w:after="120"/>
              <w:ind w:hanging="12"/>
              <w:jc w:val="center"/>
            </w:pPr>
            <w:r w:rsidRPr="00616538">
              <w:t>Không</w:t>
            </w:r>
          </w:p>
        </w:tc>
        <w:tc>
          <w:tcPr>
            <w:tcW w:w="4712" w:type="dxa"/>
            <w:vAlign w:val="center"/>
          </w:tcPr>
          <w:p w:rsidR="00CA4DB6" w:rsidRPr="00616538" w:rsidRDefault="00CA4DB6" w:rsidP="00CA4DB6">
            <w:pPr>
              <w:spacing w:before="120" w:after="120"/>
              <w:jc w:val="both"/>
              <w:rPr>
                <w:lang w:val="vi-VN"/>
              </w:rPr>
            </w:pPr>
            <w:r w:rsidRPr="00616538">
              <w:rPr>
                <w:lang w:val="vi-VN"/>
              </w:rPr>
              <w:t xml:space="preserve">- </w:t>
            </w:r>
            <w:r w:rsidRPr="00616538">
              <w:t xml:space="preserve">Điều 11 </w:t>
            </w:r>
            <w:r w:rsidRPr="00616538">
              <w:rPr>
                <w:lang w:val="vi-VN"/>
              </w:rPr>
              <w:t>Nghị định số 09/2013/NĐ-CP ngày 11/01/2013 của Chính phủ quy định chi tiết thi hành một số điều của Luật phòng, chống mua bán người.</w:t>
            </w:r>
          </w:p>
          <w:p w:rsidR="00CA4DB6" w:rsidRPr="00616538" w:rsidRDefault="00CA4DB6" w:rsidP="00CA4DB6">
            <w:pPr>
              <w:spacing w:before="120" w:after="120"/>
              <w:jc w:val="both"/>
              <w:rPr>
                <w:lang w:val="vi-VN"/>
              </w:rPr>
            </w:pPr>
            <w:r w:rsidRPr="00616538">
              <w:rPr>
                <w:lang w:val="vi-VN"/>
              </w:rPr>
              <w:t xml:space="preserve">- Điều 6 Thông tư số 35/2013/TT-BLĐTBXH ngày 30/12/2013 của Bộ trưởng Bộ </w:t>
            </w:r>
            <w:r w:rsidRPr="00616538">
              <w:rPr>
                <w:lang w:val="nl-NL"/>
              </w:rPr>
              <w:t>LĐ-TB&amp;XH</w:t>
            </w:r>
            <w:r w:rsidRPr="00616538">
              <w:rPr>
                <w:lang w:val="vi-VN"/>
              </w:rPr>
              <w:t xml:space="preserve"> hướng dẫn thi hành một số điều của Nghị định số 09/2013/NĐ-CP ngày 11/01/2013 của Chính phủ.</w:t>
            </w:r>
          </w:p>
        </w:tc>
        <w:tc>
          <w:tcPr>
            <w:tcW w:w="1580" w:type="dxa"/>
            <w:vAlign w:val="center"/>
          </w:tcPr>
          <w:p w:rsidR="00CA4DB6" w:rsidRPr="00616538" w:rsidRDefault="00CA4DB6" w:rsidP="00CA4DB6">
            <w:pPr>
              <w:spacing w:before="120" w:after="120"/>
              <w:jc w:val="both"/>
              <w:rPr>
                <w:lang w:val="vi-VN"/>
              </w:rPr>
            </w:pPr>
            <w:r w:rsidRPr="00616538">
              <w:rPr>
                <w:lang w:val="vi-VN"/>
              </w:rPr>
              <w:t>- Trực tiếp;</w:t>
            </w:r>
          </w:p>
          <w:p w:rsidR="00CA4DB6" w:rsidRPr="00616538" w:rsidRDefault="00CA4DB6" w:rsidP="00CA4DB6">
            <w:pPr>
              <w:spacing w:before="120" w:after="120"/>
              <w:jc w:val="both"/>
              <w:rPr>
                <w:lang w:val="vi-VN"/>
              </w:rPr>
            </w:pPr>
            <w:r w:rsidRPr="00616538">
              <w:rPr>
                <w:lang w:val="vi-VN"/>
              </w:rPr>
              <w:t>- Qua dịch vụ BCCI.</w:t>
            </w:r>
          </w:p>
          <w:p w:rsidR="00CA4DB6" w:rsidRPr="00616538" w:rsidRDefault="00CA4DB6" w:rsidP="00CA4DB6">
            <w:pPr>
              <w:spacing w:before="120" w:after="120"/>
              <w:jc w:val="both"/>
              <w:rPr>
                <w:lang w:val="hr-HR"/>
              </w:rPr>
            </w:pPr>
            <w:r w:rsidRPr="00616538">
              <w:rPr>
                <w:lang w:val="hr-HR"/>
              </w:rPr>
              <w:t>- Qua dịch vụ công trực tuyến (mức 3)</w:t>
            </w:r>
          </w:p>
          <w:p w:rsidR="00CA4DB6" w:rsidRPr="00616538" w:rsidRDefault="00CA4DB6" w:rsidP="00CA4DB6">
            <w:pPr>
              <w:spacing w:before="120" w:after="120"/>
              <w:jc w:val="both"/>
              <w:rPr>
                <w:lang w:val="vi-VN"/>
              </w:rPr>
            </w:pPr>
          </w:p>
        </w:tc>
        <w:tc>
          <w:tcPr>
            <w:tcW w:w="1524" w:type="dxa"/>
            <w:vAlign w:val="center"/>
          </w:tcPr>
          <w:p w:rsidR="00CA4DB6" w:rsidRPr="00616538" w:rsidRDefault="00CA4DB6" w:rsidP="00CA4DB6">
            <w:pPr>
              <w:spacing w:before="120" w:after="120"/>
              <w:jc w:val="both"/>
              <w:rPr>
                <w:lang w:val="vi-VN"/>
              </w:rPr>
            </w:pPr>
            <w:r w:rsidRPr="00616538">
              <w:rPr>
                <w:lang w:val="vi-VN"/>
              </w:rPr>
              <w:t>- Trực tiếp;</w:t>
            </w:r>
          </w:p>
          <w:p w:rsidR="00CA4DB6" w:rsidRPr="00616538" w:rsidRDefault="00CA4DB6" w:rsidP="00CA4DB6">
            <w:pPr>
              <w:spacing w:before="120" w:after="120"/>
              <w:jc w:val="both"/>
              <w:rPr>
                <w:lang w:val="vi-VN"/>
              </w:rPr>
            </w:pPr>
            <w:r w:rsidRPr="00616538">
              <w:rPr>
                <w:lang w:val="vi-VN"/>
              </w:rPr>
              <w:t>- Qua dịch vụ BCCI.</w:t>
            </w:r>
          </w:p>
          <w:p w:rsidR="00CA4DB6" w:rsidRPr="00616538" w:rsidRDefault="00CA4DB6" w:rsidP="00CA4DB6">
            <w:pPr>
              <w:spacing w:before="120" w:after="120"/>
              <w:jc w:val="both"/>
              <w:rPr>
                <w:lang w:val="hr-HR"/>
              </w:rPr>
            </w:pPr>
            <w:r w:rsidRPr="00616538">
              <w:rPr>
                <w:lang w:val="hr-HR"/>
              </w:rPr>
              <w:t>- Qua dịch vụ công trực tuyến (mức 3)</w:t>
            </w:r>
          </w:p>
          <w:p w:rsidR="00CA4DB6" w:rsidRPr="00616538" w:rsidRDefault="00CA4DB6" w:rsidP="00CA4DB6">
            <w:pPr>
              <w:spacing w:before="120" w:after="120"/>
              <w:jc w:val="both"/>
              <w:rPr>
                <w:lang w:val="vi-VN"/>
              </w:rPr>
            </w:pPr>
          </w:p>
        </w:tc>
      </w:tr>
      <w:tr w:rsidR="00CA4DB6" w:rsidRPr="006A5614" w:rsidTr="00395811">
        <w:trPr>
          <w:trHeight w:val="315"/>
          <w:jc w:val="center"/>
        </w:trPr>
        <w:tc>
          <w:tcPr>
            <w:tcW w:w="591" w:type="dxa"/>
            <w:vAlign w:val="center"/>
          </w:tcPr>
          <w:p w:rsidR="00CA4DB6" w:rsidRPr="00616538" w:rsidRDefault="00CA4DB6" w:rsidP="00CA4DB6">
            <w:pPr>
              <w:spacing w:before="120" w:after="120"/>
              <w:jc w:val="center"/>
              <w:rPr>
                <w:bCs/>
              </w:rPr>
            </w:pPr>
            <w:r w:rsidRPr="00616538">
              <w:rPr>
                <w:bCs/>
              </w:rPr>
              <w:t>04</w:t>
            </w:r>
          </w:p>
        </w:tc>
        <w:tc>
          <w:tcPr>
            <w:tcW w:w="1304" w:type="dxa"/>
            <w:vAlign w:val="center"/>
          </w:tcPr>
          <w:p w:rsidR="00CA4DB6" w:rsidRPr="00616538" w:rsidRDefault="00CA4DB6" w:rsidP="00CA4DB6">
            <w:pPr>
              <w:spacing w:before="120" w:after="120"/>
              <w:jc w:val="center"/>
              <w:rPr>
                <w:bCs/>
              </w:rPr>
            </w:pPr>
            <w:r>
              <w:rPr>
                <w:bCs/>
              </w:rPr>
              <w:t>2.000036</w:t>
            </w:r>
          </w:p>
        </w:tc>
        <w:tc>
          <w:tcPr>
            <w:tcW w:w="1901" w:type="dxa"/>
            <w:vAlign w:val="center"/>
          </w:tcPr>
          <w:p w:rsidR="00CA4DB6" w:rsidRPr="00616538" w:rsidRDefault="00CA4DB6" w:rsidP="00CA4DB6">
            <w:pPr>
              <w:spacing w:before="120" w:after="120"/>
              <w:jc w:val="both"/>
            </w:pPr>
            <w:r w:rsidRPr="00616538">
              <w:t>G</w:t>
            </w:r>
            <w:r w:rsidRPr="00616538">
              <w:rPr>
                <w:lang w:val="vi-VN"/>
              </w:rPr>
              <w:t>ia hạn Giấy phép thành lập cơ sở hỗ trợ nạn nhân</w:t>
            </w:r>
          </w:p>
          <w:p w:rsidR="00CA4DB6" w:rsidRPr="00616538" w:rsidRDefault="00CA4DB6" w:rsidP="00CA4DB6">
            <w:pPr>
              <w:spacing w:before="120" w:after="120"/>
              <w:jc w:val="both"/>
              <w:rPr>
                <w:bCs/>
              </w:rPr>
            </w:pPr>
          </w:p>
        </w:tc>
        <w:tc>
          <w:tcPr>
            <w:tcW w:w="1290" w:type="dxa"/>
            <w:vAlign w:val="center"/>
          </w:tcPr>
          <w:p w:rsidR="00CA4DB6" w:rsidRPr="00616538" w:rsidRDefault="00CA4DB6" w:rsidP="00CA4DB6">
            <w:pPr>
              <w:spacing w:before="120" w:after="120"/>
              <w:jc w:val="both"/>
              <w:rPr>
                <w:bCs/>
              </w:rPr>
            </w:pPr>
            <w:r w:rsidRPr="00616538">
              <w:rPr>
                <w:bCs/>
              </w:rPr>
              <w:t>14 ngày làm việc:</w:t>
            </w:r>
          </w:p>
          <w:p w:rsidR="00CA4DB6" w:rsidRPr="00616538" w:rsidRDefault="00CA4DB6" w:rsidP="00CA4DB6">
            <w:pPr>
              <w:spacing w:before="120" w:after="120"/>
              <w:jc w:val="both"/>
              <w:rPr>
                <w:bCs/>
                <w:i/>
              </w:rPr>
            </w:pPr>
            <w:r w:rsidRPr="00616538">
              <w:rPr>
                <w:bCs/>
                <w:i/>
              </w:rPr>
              <w:t>+ Sở LĐTBXH: 09 ngày</w:t>
            </w:r>
            <w:r>
              <w:rPr>
                <w:bCs/>
                <w:i/>
              </w:rPr>
              <w:t>.</w:t>
            </w:r>
          </w:p>
          <w:p w:rsidR="00CA4DB6" w:rsidRPr="00616538" w:rsidRDefault="00CA4DB6" w:rsidP="00CA4DB6">
            <w:pPr>
              <w:spacing w:before="120" w:after="120"/>
              <w:jc w:val="both"/>
              <w:rPr>
                <w:bCs/>
              </w:rPr>
            </w:pPr>
            <w:r w:rsidRPr="00616538">
              <w:rPr>
                <w:bCs/>
                <w:i/>
              </w:rPr>
              <w:t xml:space="preserve">+ UBND </w:t>
            </w:r>
            <w:r>
              <w:rPr>
                <w:bCs/>
                <w:i/>
              </w:rPr>
              <w:t>T</w:t>
            </w:r>
            <w:r w:rsidRPr="00616538">
              <w:rPr>
                <w:bCs/>
                <w:i/>
              </w:rPr>
              <w:t>ỉnh: 05 ngày</w:t>
            </w:r>
            <w:r>
              <w:rPr>
                <w:bCs/>
                <w:i/>
              </w:rPr>
              <w:t>.</w:t>
            </w:r>
          </w:p>
        </w:tc>
        <w:tc>
          <w:tcPr>
            <w:tcW w:w="1383" w:type="dxa"/>
            <w:vAlign w:val="center"/>
          </w:tcPr>
          <w:p w:rsidR="00CA4DB6" w:rsidRPr="00616538" w:rsidRDefault="00CA4DB6" w:rsidP="00CA4DB6">
            <w:pPr>
              <w:spacing w:before="120" w:after="120"/>
              <w:jc w:val="center"/>
              <w:rPr>
                <w:bCs/>
              </w:rPr>
            </w:pPr>
            <w:r w:rsidRPr="00616538">
              <w:rPr>
                <w:bCs/>
              </w:rPr>
              <w:t>Trung tâm Kiểm soát TTHC và Phục vụ hành chính công.</w:t>
            </w:r>
          </w:p>
        </w:tc>
        <w:tc>
          <w:tcPr>
            <w:tcW w:w="1012" w:type="dxa"/>
            <w:vAlign w:val="center"/>
          </w:tcPr>
          <w:p w:rsidR="00CA4DB6" w:rsidRPr="00616538" w:rsidRDefault="00CA4DB6" w:rsidP="00CA4DB6">
            <w:pPr>
              <w:spacing w:before="120" w:after="120"/>
              <w:ind w:hanging="12"/>
              <w:jc w:val="center"/>
            </w:pPr>
            <w:r w:rsidRPr="00616538">
              <w:t>Không</w:t>
            </w:r>
          </w:p>
        </w:tc>
        <w:tc>
          <w:tcPr>
            <w:tcW w:w="4712" w:type="dxa"/>
            <w:vAlign w:val="center"/>
          </w:tcPr>
          <w:p w:rsidR="00CA4DB6" w:rsidRPr="00616538" w:rsidRDefault="00CA4DB6" w:rsidP="00CA4DB6">
            <w:pPr>
              <w:spacing w:before="120" w:after="120"/>
              <w:ind w:firstLine="509"/>
              <w:jc w:val="both"/>
              <w:rPr>
                <w:lang w:val="vi-VN"/>
              </w:rPr>
            </w:pPr>
            <w:r w:rsidRPr="00616538">
              <w:rPr>
                <w:lang w:val="vi-VN"/>
              </w:rPr>
              <w:t xml:space="preserve">- </w:t>
            </w:r>
            <w:r w:rsidRPr="00616538">
              <w:t xml:space="preserve">Điều 13 </w:t>
            </w:r>
            <w:r w:rsidRPr="00616538">
              <w:rPr>
                <w:lang w:val="vi-VN"/>
              </w:rPr>
              <w:t>Nghị định số 09/2013/NĐ-CP ngày 11/01/2013 của Chính phủ quy định chi tiết thi hành một số điều của Luật phòng, chống mua bán người.</w:t>
            </w:r>
          </w:p>
          <w:p w:rsidR="00CA4DB6" w:rsidRPr="00616538" w:rsidRDefault="00CA4DB6" w:rsidP="00CA4DB6">
            <w:pPr>
              <w:spacing w:before="120" w:after="120"/>
              <w:ind w:firstLine="509"/>
              <w:jc w:val="both"/>
              <w:rPr>
                <w:lang w:val="vi-VN"/>
              </w:rPr>
            </w:pPr>
            <w:r w:rsidRPr="00616538">
              <w:rPr>
                <w:lang w:val="vi-VN"/>
              </w:rPr>
              <w:t xml:space="preserve">- Điều 5, 6 Thông tư số 35/2013/TT-BLĐTBXH ngày 30/12/2013 của Bộ trưởng Bộ </w:t>
            </w:r>
            <w:r w:rsidRPr="00616538">
              <w:rPr>
                <w:lang w:val="nl-NL"/>
              </w:rPr>
              <w:t>LĐ-TB&amp;XH</w:t>
            </w:r>
            <w:r w:rsidRPr="00616538">
              <w:rPr>
                <w:lang w:val="vi-VN"/>
              </w:rPr>
              <w:t xml:space="preserve"> hướng dẫn thi hành một số điều của Nghị định số 09/2013/NĐ-CP ngày 11/01/2013 của Chính phủ.</w:t>
            </w:r>
          </w:p>
        </w:tc>
        <w:tc>
          <w:tcPr>
            <w:tcW w:w="1580" w:type="dxa"/>
            <w:vAlign w:val="center"/>
          </w:tcPr>
          <w:p w:rsidR="00CA4DB6" w:rsidRPr="00616538" w:rsidRDefault="00CA4DB6" w:rsidP="00CA4DB6">
            <w:pPr>
              <w:spacing w:before="120" w:after="120"/>
              <w:jc w:val="both"/>
              <w:rPr>
                <w:lang w:val="vi-VN"/>
              </w:rPr>
            </w:pPr>
            <w:r w:rsidRPr="00616538">
              <w:rPr>
                <w:lang w:val="vi-VN"/>
              </w:rPr>
              <w:t>- Trực tiếp;</w:t>
            </w:r>
          </w:p>
          <w:p w:rsidR="00CA4DB6" w:rsidRPr="00616538" w:rsidRDefault="00CA4DB6" w:rsidP="00CA4DB6">
            <w:pPr>
              <w:spacing w:before="120" w:after="120"/>
              <w:jc w:val="both"/>
              <w:rPr>
                <w:lang w:val="vi-VN"/>
              </w:rPr>
            </w:pPr>
            <w:r w:rsidRPr="00616538">
              <w:rPr>
                <w:lang w:val="vi-VN"/>
              </w:rPr>
              <w:t>- Qua dịch vụ BCCI.</w:t>
            </w:r>
          </w:p>
          <w:p w:rsidR="00CA4DB6" w:rsidRPr="00616538" w:rsidRDefault="00CA4DB6" w:rsidP="00CA4DB6">
            <w:pPr>
              <w:spacing w:before="120" w:after="120"/>
              <w:jc w:val="both"/>
              <w:rPr>
                <w:lang w:val="hr-HR"/>
              </w:rPr>
            </w:pPr>
            <w:r w:rsidRPr="00616538">
              <w:rPr>
                <w:lang w:val="hr-HR"/>
              </w:rPr>
              <w:t>- Qua dịch vụ công trực tuyến (mức 3)</w:t>
            </w:r>
          </w:p>
          <w:p w:rsidR="00CA4DB6" w:rsidRPr="00616538" w:rsidRDefault="00CA4DB6" w:rsidP="00CA4DB6">
            <w:pPr>
              <w:spacing w:before="120" w:after="120"/>
              <w:jc w:val="both"/>
              <w:rPr>
                <w:lang w:val="hr-HR"/>
              </w:rPr>
            </w:pPr>
          </w:p>
        </w:tc>
        <w:tc>
          <w:tcPr>
            <w:tcW w:w="1524" w:type="dxa"/>
            <w:vAlign w:val="center"/>
          </w:tcPr>
          <w:p w:rsidR="00CA4DB6" w:rsidRPr="00616538" w:rsidRDefault="00CA4DB6" w:rsidP="00CA4DB6">
            <w:pPr>
              <w:spacing w:before="120" w:after="120"/>
              <w:jc w:val="both"/>
              <w:rPr>
                <w:lang w:val="vi-VN"/>
              </w:rPr>
            </w:pPr>
            <w:r w:rsidRPr="00616538">
              <w:rPr>
                <w:lang w:val="vi-VN"/>
              </w:rPr>
              <w:t>- Trực tiếp;</w:t>
            </w:r>
          </w:p>
          <w:p w:rsidR="00CA4DB6" w:rsidRPr="00616538" w:rsidRDefault="00CA4DB6" w:rsidP="00CA4DB6">
            <w:pPr>
              <w:spacing w:before="120" w:after="120"/>
              <w:jc w:val="both"/>
              <w:rPr>
                <w:lang w:val="vi-VN"/>
              </w:rPr>
            </w:pPr>
            <w:r w:rsidRPr="00616538">
              <w:rPr>
                <w:lang w:val="vi-VN"/>
              </w:rPr>
              <w:t>- Qua dịch vụ BCCI.</w:t>
            </w:r>
          </w:p>
          <w:p w:rsidR="00CA4DB6" w:rsidRPr="00616538" w:rsidRDefault="00CA4DB6" w:rsidP="00CA4DB6">
            <w:pPr>
              <w:spacing w:before="120" w:after="120"/>
              <w:jc w:val="both"/>
              <w:rPr>
                <w:lang w:val="hr-HR"/>
              </w:rPr>
            </w:pPr>
            <w:r w:rsidRPr="00616538">
              <w:rPr>
                <w:lang w:val="hr-HR"/>
              </w:rPr>
              <w:t>- Qua dịch vụ công trực tuyến (mức 3)</w:t>
            </w:r>
          </w:p>
          <w:p w:rsidR="00CA4DB6" w:rsidRPr="00616538" w:rsidRDefault="00CA4DB6" w:rsidP="00CA4DB6">
            <w:pPr>
              <w:spacing w:before="120" w:after="120"/>
              <w:jc w:val="both"/>
              <w:rPr>
                <w:lang w:val="vi-VN"/>
              </w:rPr>
            </w:pPr>
          </w:p>
        </w:tc>
      </w:tr>
      <w:tr w:rsidR="00CA4DB6" w:rsidRPr="00616538" w:rsidTr="00395811">
        <w:trPr>
          <w:trHeight w:val="557"/>
          <w:jc w:val="center"/>
        </w:trPr>
        <w:tc>
          <w:tcPr>
            <w:tcW w:w="591" w:type="dxa"/>
            <w:vAlign w:val="center"/>
          </w:tcPr>
          <w:p w:rsidR="00CA4DB6" w:rsidRPr="00616538" w:rsidRDefault="00CA4DB6" w:rsidP="00CA4DB6">
            <w:pPr>
              <w:spacing w:before="120" w:after="120"/>
              <w:jc w:val="center"/>
              <w:rPr>
                <w:bCs/>
              </w:rPr>
            </w:pPr>
            <w:r w:rsidRPr="00616538">
              <w:rPr>
                <w:bCs/>
              </w:rPr>
              <w:t>05</w:t>
            </w:r>
          </w:p>
        </w:tc>
        <w:tc>
          <w:tcPr>
            <w:tcW w:w="1304" w:type="dxa"/>
            <w:vAlign w:val="center"/>
          </w:tcPr>
          <w:p w:rsidR="00CA4DB6" w:rsidRPr="00616538" w:rsidRDefault="00CA4DB6" w:rsidP="00CA4DB6">
            <w:pPr>
              <w:spacing w:before="120" w:after="120"/>
              <w:jc w:val="center"/>
              <w:rPr>
                <w:bCs/>
              </w:rPr>
            </w:pPr>
            <w:r>
              <w:rPr>
                <w:bCs/>
              </w:rPr>
              <w:t>1.000091</w:t>
            </w:r>
          </w:p>
        </w:tc>
        <w:tc>
          <w:tcPr>
            <w:tcW w:w="1901" w:type="dxa"/>
            <w:vAlign w:val="center"/>
          </w:tcPr>
          <w:p w:rsidR="00CA4DB6" w:rsidRPr="00616538" w:rsidRDefault="00CA4DB6" w:rsidP="00CA4DB6">
            <w:pPr>
              <w:spacing w:before="120" w:after="120"/>
              <w:jc w:val="both"/>
              <w:rPr>
                <w:bCs/>
              </w:rPr>
            </w:pPr>
            <w:r w:rsidRPr="00616538">
              <w:rPr>
                <w:bCs/>
              </w:rPr>
              <w:t>Đề nghị chấm dứt hoạt động của cơ sở hỗ trợ nạn nhân</w:t>
            </w:r>
          </w:p>
        </w:tc>
        <w:tc>
          <w:tcPr>
            <w:tcW w:w="1290" w:type="dxa"/>
            <w:vAlign w:val="center"/>
          </w:tcPr>
          <w:p w:rsidR="00CA4DB6" w:rsidRPr="00616538" w:rsidRDefault="00CA4DB6" w:rsidP="00CA4DB6">
            <w:pPr>
              <w:spacing w:before="120" w:after="120"/>
              <w:jc w:val="both"/>
              <w:rPr>
                <w:bCs/>
              </w:rPr>
            </w:pPr>
            <w:r w:rsidRPr="00616538">
              <w:rPr>
                <w:bCs/>
              </w:rPr>
              <w:t>10 ngày làm việc:</w:t>
            </w:r>
          </w:p>
          <w:p w:rsidR="00CA4DB6" w:rsidRPr="00616538" w:rsidRDefault="00CA4DB6" w:rsidP="00CA4DB6">
            <w:pPr>
              <w:spacing w:before="120" w:after="120"/>
              <w:jc w:val="both"/>
              <w:rPr>
                <w:bCs/>
                <w:i/>
              </w:rPr>
            </w:pPr>
            <w:r w:rsidRPr="00616538">
              <w:rPr>
                <w:bCs/>
                <w:i/>
              </w:rPr>
              <w:t>+ Sở LĐTBXH: 05 ngày</w:t>
            </w:r>
            <w:r>
              <w:rPr>
                <w:bCs/>
                <w:i/>
              </w:rPr>
              <w:t>.</w:t>
            </w:r>
          </w:p>
          <w:p w:rsidR="00CA4DB6" w:rsidRPr="00616538" w:rsidRDefault="00CA4DB6" w:rsidP="00CA4DB6">
            <w:pPr>
              <w:spacing w:before="120" w:after="120"/>
              <w:jc w:val="both"/>
              <w:rPr>
                <w:bCs/>
              </w:rPr>
            </w:pPr>
            <w:r>
              <w:rPr>
                <w:bCs/>
                <w:i/>
              </w:rPr>
              <w:t>+ UBND T</w:t>
            </w:r>
            <w:r w:rsidRPr="00616538">
              <w:rPr>
                <w:bCs/>
                <w:i/>
              </w:rPr>
              <w:t>ỉnh: 05 ngày</w:t>
            </w:r>
            <w:r>
              <w:rPr>
                <w:bCs/>
                <w:i/>
              </w:rPr>
              <w:t>.</w:t>
            </w:r>
          </w:p>
        </w:tc>
        <w:tc>
          <w:tcPr>
            <w:tcW w:w="1383" w:type="dxa"/>
            <w:vAlign w:val="center"/>
          </w:tcPr>
          <w:p w:rsidR="00CA4DB6" w:rsidRPr="00616538" w:rsidRDefault="00CA4DB6" w:rsidP="00CA4DB6">
            <w:pPr>
              <w:spacing w:before="120" w:after="120"/>
              <w:jc w:val="center"/>
              <w:rPr>
                <w:bCs/>
              </w:rPr>
            </w:pPr>
            <w:r w:rsidRPr="00616538">
              <w:rPr>
                <w:bCs/>
              </w:rPr>
              <w:t>Trung tâm Kiểm soát TTHC và Phục vụ hành chính công.</w:t>
            </w:r>
          </w:p>
        </w:tc>
        <w:tc>
          <w:tcPr>
            <w:tcW w:w="1012" w:type="dxa"/>
            <w:vAlign w:val="center"/>
          </w:tcPr>
          <w:p w:rsidR="00CA4DB6" w:rsidRPr="00616538" w:rsidRDefault="00CA4DB6" w:rsidP="00CA4DB6">
            <w:pPr>
              <w:spacing w:before="120" w:after="120"/>
              <w:ind w:hanging="12"/>
              <w:jc w:val="center"/>
            </w:pPr>
            <w:r w:rsidRPr="00616538">
              <w:t>Không</w:t>
            </w:r>
          </w:p>
        </w:tc>
        <w:tc>
          <w:tcPr>
            <w:tcW w:w="4712" w:type="dxa"/>
            <w:vAlign w:val="center"/>
          </w:tcPr>
          <w:p w:rsidR="00C676FF" w:rsidRDefault="00CA4DB6" w:rsidP="00C676FF">
            <w:pPr>
              <w:spacing w:before="120" w:after="120"/>
              <w:ind w:firstLine="509"/>
              <w:jc w:val="both"/>
              <w:rPr>
                <w:lang w:val="vi-VN"/>
              </w:rPr>
            </w:pPr>
            <w:r w:rsidRPr="00616538">
              <w:rPr>
                <w:lang w:val="vi-VN"/>
              </w:rPr>
              <w:t xml:space="preserve">- </w:t>
            </w:r>
            <w:r w:rsidRPr="00616538">
              <w:t xml:space="preserve">Điều 18 </w:t>
            </w:r>
            <w:r w:rsidRPr="00616538">
              <w:rPr>
                <w:lang w:val="vi-VN"/>
              </w:rPr>
              <w:t>Nghị định số 09/2013/NĐ-CP ngày 11/01/2013 của Chính phủ</w:t>
            </w:r>
            <w:r w:rsidR="00C676FF">
              <w:rPr>
                <w:lang w:val="vi-VN"/>
              </w:rPr>
              <w:t>.</w:t>
            </w:r>
          </w:p>
          <w:p w:rsidR="00CA4DB6" w:rsidRPr="00616538" w:rsidRDefault="00CA4DB6" w:rsidP="00C676FF">
            <w:pPr>
              <w:spacing w:before="120" w:after="120"/>
              <w:ind w:firstLine="509"/>
              <w:jc w:val="both"/>
              <w:rPr>
                <w:lang w:val="vi-VN"/>
              </w:rPr>
            </w:pPr>
            <w:r w:rsidRPr="00616538">
              <w:rPr>
                <w:lang w:val="vi-VN"/>
              </w:rPr>
              <w:t xml:space="preserve">- Điều 8 Thông tư số 35/2013/TT-BLĐTBXH ngày 30/12/2013 của Bộ trưởng Bộ </w:t>
            </w:r>
            <w:r w:rsidRPr="00616538">
              <w:rPr>
                <w:lang w:val="nl-NL"/>
              </w:rPr>
              <w:t>LĐ-TB&amp;XH</w:t>
            </w:r>
            <w:r w:rsidRPr="00616538">
              <w:rPr>
                <w:lang w:val="vi-VN"/>
              </w:rPr>
              <w:t xml:space="preserve"> hướng dẫn thi hành một số điều của Nghị định số 09/2013/NĐ-CP ngày 11/01/2013 của Chính phủ.</w:t>
            </w:r>
          </w:p>
        </w:tc>
        <w:tc>
          <w:tcPr>
            <w:tcW w:w="1580" w:type="dxa"/>
            <w:vAlign w:val="center"/>
          </w:tcPr>
          <w:p w:rsidR="00CA4DB6" w:rsidRPr="00616538" w:rsidRDefault="00CA4DB6" w:rsidP="00CA4DB6">
            <w:pPr>
              <w:spacing w:before="120" w:after="120"/>
              <w:jc w:val="both"/>
              <w:rPr>
                <w:lang w:val="vi-VN"/>
              </w:rPr>
            </w:pPr>
            <w:r w:rsidRPr="00616538">
              <w:rPr>
                <w:lang w:val="vi-VN"/>
              </w:rPr>
              <w:t>- Trực tiếp;</w:t>
            </w:r>
          </w:p>
          <w:p w:rsidR="00CA4DB6" w:rsidRPr="00616538" w:rsidRDefault="00CA4DB6" w:rsidP="00CA4DB6">
            <w:pPr>
              <w:spacing w:before="120" w:after="120"/>
              <w:jc w:val="both"/>
              <w:rPr>
                <w:lang w:val="hr-HR"/>
              </w:rPr>
            </w:pPr>
            <w:r w:rsidRPr="00616538">
              <w:rPr>
                <w:lang w:val="hr-HR"/>
              </w:rPr>
              <w:t>- Qua dịch vụ công trực tuyến (mức 3)</w:t>
            </w:r>
          </w:p>
          <w:p w:rsidR="00CA4DB6" w:rsidRPr="00616538" w:rsidRDefault="00CA4DB6" w:rsidP="00CA4DB6">
            <w:pPr>
              <w:spacing w:before="120" w:after="120"/>
              <w:jc w:val="both"/>
              <w:rPr>
                <w:lang w:val="hr-HR"/>
              </w:rPr>
            </w:pPr>
          </w:p>
        </w:tc>
        <w:tc>
          <w:tcPr>
            <w:tcW w:w="1524" w:type="dxa"/>
            <w:vAlign w:val="center"/>
          </w:tcPr>
          <w:p w:rsidR="00CA4DB6" w:rsidRPr="00616538" w:rsidRDefault="00CA4DB6" w:rsidP="00CA4DB6">
            <w:pPr>
              <w:spacing w:before="120" w:after="120"/>
              <w:jc w:val="both"/>
              <w:rPr>
                <w:lang w:val="vi-VN"/>
              </w:rPr>
            </w:pPr>
            <w:r w:rsidRPr="00616538">
              <w:rPr>
                <w:lang w:val="vi-VN"/>
              </w:rPr>
              <w:t>- Trực tiếp;</w:t>
            </w:r>
          </w:p>
          <w:p w:rsidR="00CA4DB6" w:rsidRPr="00616538" w:rsidRDefault="00CA4DB6" w:rsidP="00CA4DB6">
            <w:pPr>
              <w:spacing w:before="120" w:after="120"/>
              <w:jc w:val="both"/>
              <w:rPr>
                <w:lang w:val="hr-HR"/>
              </w:rPr>
            </w:pPr>
            <w:r w:rsidRPr="00616538">
              <w:rPr>
                <w:lang w:val="hr-HR"/>
              </w:rPr>
              <w:t>- Qua dịch vụ công trực tuyến (mức 3)</w:t>
            </w:r>
          </w:p>
          <w:p w:rsidR="00CA4DB6" w:rsidRPr="00616538" w:rsidRDefault="00CA4DB6" w:rsidP="00CA4DB6">
            <w:pPr>
              <w:spacing w:before="120" w:after="120"/>
              <w:jc w:val="both"/>
              <w:rPr>
                <w:lang w:val="hr-HR"/>
              </w:rPr>
            </w:pPr>
          </w:p>
        </w:tc>
      </w:tr>
      <w:tr w:rsidR="002405B3" w:rsidRPr="00616538" w:rsidTr="00712CF6">
        <w:trPr>
          <w:trHeight w:val="4101"/>
          <w:jc w:val="center"/>
        </w:trPr>
        <w:tc>
          <w:tcPr>
            <w:tcW w:w="591" w:type="dxa"/>
            <w:vAlign w:val="center"/>
          </w:tcPr>
          <w:p w:rsidR="002405B3" w:rsidRPr="00616538" w:rsidRDefault="002405B3" w:rsidP="002405B3">
            <w:pPr>
              <w:spacing w:before="120" w:after="120"/>
              <w:jc w:val="center"/>
              <w:rPr>
                <w:bCs/>
              </w:rPr>
            </w:pPr>
            <w:r w:rsidRPr="00616538">
              <w:rPr>
                <w:bCs/>
              </w:rPr>
              <w:lastRenderedPageBreak/>
              <w:t>06</w:t>
            </w:r>
          </w:p>
        </w:tc>
        <w:tc>
          <w:tcPr>
            <w:tcW w:w="1304" w:type="dxa"/>
            <w:vAlign w:val="center"/>
          </w:tcPr>
          <w:p w:rsidR="002405B3" w:rsidRPr="00616538" w:rsidRDefault="00512B98" w:rsidP="002405B3">
            <w:pPr>
              <w:spacing w:before="120" w:after="120"/>
              <w:jc w:val="center"/>
              <w:rPr>
                <w:bCs/>
              </w:rPr>
            </w:pPr>
            <w:r>
              <w:rPr>
                <w:bCs/>
              </w:rPr>
              <w:t>2.000044</w:t>
            </w:r>
          </w:p>
        </w:tc>
        <w:tc>
          <w:tcPr>
            <w:tcW w:w="1901" w:type="dxa"/>
            <w:vAlign w:val="center"/>
          </w:tcPr>
          <w:p w:rsidR="002405B3" w:rsidRPr="00616538" w:rsidRDefault="002405B3" w:rsidP="002405B3">
            <w:pPr>
              <w:spacing w:before="120" w:after="120"/>
              <w:jc w:val="both"/>
              <w:rPr>
                <w:bCs/>
              </w:rPr>
            </w:pPr>
            <w:r w:rsidRPr="00616538">
              <w:rPr>
                <w:bCs/>
              </w:rPr>
              <w:t>Nghỉ chịu tang của học viên tại Cơ sở điều trị nghiện Tỉnh</w:t>
            </w:r>
          </w:p>
        </w:tc>
        <w:tc>
          <w:tcPr>
            <w:tcW w:w="1290" w:type="dxa"/>
            <w:vAlign w:val="center"/>
          </w:tcPr>
          <w:p w:rsidR="002405B3" w:rsidRPr="00616538" w:rsidRDefault="002405B3" w:rsidP="002405B3">
            <w:pPr>
              <w:spacing w:before="120" w:after="120"/>
              <w:jc w:val="center"/>
              <w:rPr>
                <w:bCs/>
              </w:rPr>
            </w:pPr>
            <w:r w:rsidRPr="00616538">
              <w:rPr>
                <w:lang w:val="nl-NL"/>
              </w:rPr>
              <w:t>24 giờ kể từ khi nhận đơn</w:t>
            </w:r>
          </w:p>
        </w:tc>
        <w:tc>
          <w:tcPr>
            <w:tcW w:w="1383" w:type="dxa"/>
            <w:vAlign w:val="center"/>
          </w:tcPr>
          <w:p w:rsidR="002405B3" w:rsidRPr="00616538" w:rsidRDefault="002405B3" w:rsidP="002405B3">
            <w:pPr>
              <w:spacing w:before="120" w:after="120"/>
              <w:jc w:val="center"/>
              <w:rPr>
                <w:bCs/>
              </w:rPr>
            </w:pPr>
            <w:r w:rsidRPr="00616538">
              <w:rPr>
                <w:bCs/>
              </w:rPr>
              <w:t>Cơ sở Điều trị nghiện</w:t>
            </w:r>
          </w:p>
        </w:tc>
        <w:tc>
          <w:tcPr>
            <w:tcW w:w="1012" w:type="dxa"/>
            <w:vAlign w:val="center"/>
          </w:tcPr>
          <w:p w:rsidR="002405B3" w:rsidRPr="00616538" w:rsidRDefault="002405B3" w:rsidP="002405B3">
            <w:pPr>
              <w:spacing w:before="120" w:after="120"/>
              <w:ind w:hanging="12"/>
              <w:jc w:val="center"/>
            </w:pPr>
            <w:r w:rsidRPr="00616538">
              <w:t>Không</w:t>
            </w:r>
          </w:p>
        </w:tc>
        <w:tc>
          <w:tcPr>
            <w:tcW w:w="4712" w:type="dxa"/>
            <w:vAlign w:val="center"/>
          </w:tcPr>
          <w:p w:rsidR="002405B3" w:rsidRPr="00616538" w:rsidRDefault="002405B3" w:rsidP="002405B3">
            <w:pPr>
              <w:spacing w:before="120" w:after="120"/>
              <w:jc w:val="both"/>
              <w:rPr>
                <w:iCs/>
                <w:lang w:val="nl-NL"/>
              </w:rPr>
            </w:pPr>
            <w:r w:rsidRPr="00616538">
              <w:rPr>
                <w:iCs/>
                <w:lang w:val="nl-NL"/>
              </w:rPr>
              <w:t>- Điều 29 Nghị định số 221/2013/NĐ-CP ngày 30/12/2013 của Chính phủ quy định chế độ áp dụng biện pháp xử lý hành chính đưa vào cơ sở cainghiện bắt buộc;</w:t>
            </w:r>
          </w:p>
          <w:p w:rsidR="002405B3" w:rsidRPr="00616538" w:rsidRDefault="002405B3" w:rsidP="002405B3">
            <w:pPr>
              <w:spacing w:before="120" w:after="120"/>
              <w:jc w:val="both"/>
              <w:rPr>
                <w:lang w:val="nl-NL"/>
              </w:rPr>
            </w:pPr>
            <w:r w:rsidRPr="00616538">
              <w:rPr>
                <w:iCs/>
                <w:lang w:val="nl-NL"/>
              </w:rPr>
              <w:t xml:space="preserve">- Điều 21 </w:t>
            </w:r>
            <w:r w:rsidRPr="00616538">
              <w:rPr>
                <w:lang w:val="nl-NL"/>
              </w:rPr>
              <w:t>Thông tư số 14/2014/TT-BLĐTBXH ngày 12/6/2014 của Bộ Lao động – Thương binh và Xã hội ban hành biểu mẫu về lập hồ sơ đề nghị, thi hành quyết định áp dụng biện pháp xử lý hành chính đưa vào cơ sở cai nghiện bắt buộc và hướng dẫn xây dựng nội quy, quy chế đối với học viên của cơ sở cai nghiện bắt buộc.</w:t>
            </w:r>
          </w:p>
        </w:tc>
        <w:tc>
          <w:tcPr>
            <w:tcW w:w="1580" w:type="dxa"/>
            <w:vAlign w:val="center"/>
          </w:tcPr>
          <w:p w:rsidR="002405B3" w:rsidRPr="00616538" w:rsidRDefault="002405B3" w:rsidP="002405B3">
            <w:pPr>
              <w:spacing w:before="120" w:after="120"/>
              <w:jc w:val="center"/>
            </w:pPr>
            <w:r w:rsidRPr="00616538">
              <w:t>Trực tiếp</w:t>
            </w:r>
          </w:p>
        </w:tc>
        <w:tc>
          <w:tcPr>
            <w:tcW w:w="1524" w:type="dxa"/>
            <w:vAlign w:val="center"/>
          </w:tcPr>
          <w:p w:rsidR="002405B3" w:rsidRPr="00616538" w:rsidRDefault="002405B3" w:rsidP="002405B3">
            <w:pPr>
              <w:spacing w:before="120" w:after="120"/>
              <w:jc w:val="center"/>
            </w:pPr>
            <w:r w:rsidRPr="00616538">
              <w:t>Trực tiếp</w:t>
            </w:r>
          </w:p>
        </w:tc>
      </w:tr>
    </w:tbl>
    <w:p w:rsidR="00470B9C" w:rsidRDefault="00470B9C" w:rsidP="002B2687">
      <w:pPr>
        <w:spacing w:before="120" w:after="120"/>
        <w:ind w:firstLine="720"/>
        <w:jc w:val="both"/>
        <w:rPr>
          <w:b/>
        </w:rPr>
      </w:pPr>
    </w:p>
    <w:p w:rsidR="00470B9C" w:rsidRDefault="00470B9C">
      <w:pPr>
        <w:spacing w:before="0"/>
        <w:rPr>
          <w:b/>
        </w:rPr>
      </w:pPr>
      <w:r>
        <w:rPr>
          <w:b/>
        </w:rPr>
        <w:br w:type="page"/>
      </w:r>
    </w:p>
    <w:p w:rsidR="007F6678" w:rsidRPr="00616538" w:rsidRDefault="007F6678" w:rsidP="002B2687">
      <w:pPr>
        <w:spacing w:before="120" w:after="120"/>
        <w:ind w:firstLine="720"/>
        <w:jc w:val="both"/>
        <w:rPr>
          <w:b/>
        </w:rPr>
      </w:pPr>
      <w:r w:rsidRPr="00616538">
        <w:rPr>
          <w:b/>
        </w:rPr>
        <w:lastRenderedPageBreak/>
        <w:t>VIII. LĨNH VỰC BẢO VỆ CHĂM SÓC TRẺ EM</w:t>
      </w:r>
    </w:p>
    <w:p w:rsidR="007F6678" w:rsidRPr="00616538" w:rsidRDefault="007F6678" w:rsidP="00083116">
      <w:pPr>
        <w:pStyle w:val="ListParagraph"/>
        <w:numPr>
          <w:ilvl w:val="0"/>
          <w:numId w:val="50"/>
        </w:numPr>
        <w:spacing w:before="120" w:after="120"/>
        <w:jc w:val="both"/>
        <w:rPr>
          <w:b/>
        </w:rPr>
      </w:pPr>
      <w:r w:rsidRPr="00616538">
        <w:rPr>
          <w:b/>
        </w:rPr>
        <w:t>Danh mục thủ tục hành chính giữ nguyên</w:t>
      </w:r>
    </w:p>
    <w:tbl>
      <w:tblPr>
        <w:tblW w:w="15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1"/>
        <w:gridCol w:w="1193"/>
        <w:gridCol w:w="2879"/>
        <w:gridCol w:w="1348"/>
        <w:gridCol w:w="2090"/>
        <w:gridCol w:w="973"/>
        <w:gridCol w:w="3209"/>
        <w:gridCol w:w="1542"/>
        <w:gridCol w:w="1563"/>
      </w:tblGrid>
      <w:tr w:rsidR="007F6678" w:rsidRPr="00616538" w:rsidTr="00512B98">
        <w:trPr>
          <w:trHeight w:val="315"/>
          <w:jc w:val="center"/>
        </w:trPr>
        <w:tc>
          <w:tcPr>
            <w:tcW w:w="591" w:type="dxa"/>
            <w:vMerge w:val="restart"/>
            <w:vAlign w:val="center"/>
          </w:tcPr>
          <w:p w:rsidR="007F6678" w:rsidRPr="00616538" w:rsidRDefault="007F6678" w:rsidP="002B2687">
            <w:pPr>
              <w:spacing w:before="120" w:after="120"/>
              <w:jc w:val="center"/>
              <w:rPr>
                <w:b/>
                <w:bCs/>
              </w:rPr>
            </w:pPr>
            <w:r w:rsidRPr="00616538">
              <w:rPr>
                <w:b/>
                <w:bCs/>
              </w:rPr>
              <w:t>TT</w:t>
            </w:r>
          </w:p>
        </w:tc>
        <w:tc>
          <w:tcPr>
            <w:tcW w:w="1193" w:type="dxa"/>
            <w:vMerge w:val="restart"/>
            <w:vAlign w:val="center"/>
          </w:tcPr>
          <w:p w:rsidR="007F6678" w:rsidRPr="00616538" w:rsidRDefault="007F6678" w:rsidP="002B2687">
            <w:pPr>
              <w:spacing w:before="120" w:after="120"/>
              <w:jc w:val="center"/>
              <w:rPr>
                <w:b/>
                <w:bCs/>
              </w:rPr>
            </w:pPr>
            <w:r w:rsidRPr="00616538">
              <w:rPr>
                <w:b/>
                <w:bCs/>
              </w:rPr>
              <w:t>Mã số hồ sơ TTHC</w:t>
            </w:r>
          </w:p>
        </w:tc>
        <w:tc>
          <w:tcPr>
            <w:tcW w:w="2879" w:type="dxa"/>
            <w:vMerge w:val="restart"/>
            <w:vAlign w:val="center"/>
          </w:tcPr>
          <w:p w:rsidR="007F6678" w:rsidRPr="00616538" w:rsidRDefault="007F6678" w:rsidP="002B2687">
            <w:pPr>
              <w:spacing w:before="120" w:after="120"/>
              <w:jc w:val="center"/>
              <w:rPr>
                <w:b/>
                <w:bCs/>
              </w:rPr>
            </w:pPr>
            <w:r w:rsidRPr="00616538">
              <w:rPr>
                <w:b/>
                <w:bCs/>
              </w:rPr>
              <w:t>Tên thủ tục hành chính</w:t>
            </w:r>
          </w:p>
        </w:tc>
        <w:tc>
          <w:tcPr>
            <w:tcW w:w="1348" w:type="dxa"/>
            <w:vMerge w:val="restart"/>
            <w:vAlign w:val="center"/>
          </w:tcPr>
          <w:p w:rsidR="007F6678" w:rsidRPr="00616538" w:rsidRDefault="007F6678" w:rsidP="002B2687">
            <w:pPr>
              <w:spacing w:before="120" w:after="120"/>
              <w:jc w:val="center"/>
              <w:rPr>
                <w:b/>
                <w:bCs/>
              </w:rPr>
            </w:pPr>
            <w:r w:rsidRPr="00616538">
              <w:rPr>
                <w:b/>
                <w:bCs/>
              </w:rPr>
              <w:t>Thời hạn</w:t>
            </w:r>
          </w:p>
          <w:p w:rsidR="007F6678" w:rsidRPr="00616538" w:rsidRDefault="007F6678" w:rsidP="002B2687">
            <w:pPr>
              <w:spacing w:before="120" w:after="120"/>
              <w:jc w:val="center"/>
              <w:rPr>
                <w:b/>
                <w:bCs/>
              </w:rPr>
            </w:pPr>
            <w:r w:rsidRPr="00616538">
              <w:rPr>
                <w:b/>
                <w:bCs/>
              </w:rPr>
              <w:t>giải quyết</w:t>
            </w:r>
          </w:p>
        </w:tc>
        <w:tc>
          <w:tcPr>
            <w:tcW w:w="2090" w:type="dxa"/>
            <w:vMerge w:val="restart"/>
            <w:vAlign w:val="center"/>
          </w:tcPr>
          <w:p w:rsidR="007F6678" w:rsidRPr="00616538" w:rsidRDefault="007F6678" w:rsidP="002B2687">
            <w:pPr>
              <w:spacing w:before="120" w:after="120"/>
              <w:jc w:val="center"/>
              <w:rPr>
                <w:b/>
                <w:bCs/>
              </w:rPr>
            </w:pPr>
            <w:r w:rsidRPr="00616538">
              <w:rPr>
                <w:b/>
                <w:bCs/>
              </w:rPr>
              <w:t>Địa điểm</w:t>
            </w:r>
          </w:p>
          <w:p w:rsidR="007F6678" w:rsidRPr="00616538" w:rsidRDefault="007F6678" w:rsidP="002B2687">
            <w:pPr>
              <w:spacing w:before="120" w:after="120"/>
              <w:jc w:val="center"/>
              <w:rPr>
                <w:b/>
                <w:bCs/>
              </w:rPr>
            </w:pPr>
            <w:r w:rsidRPr="00616538">
              <w:rPr>
                <w:b/>
                <w:bCs/>
              </w:rPr>
              <w:t>thực hiện</w:t>
            </w:r>
          </w:p>
        </w:tc>
        <w:tc>
          <w:tcPr>
            <w:tcW w:w="973" w:type="dxa"/>
            <w:vMerge w:val="restart"/>
            <w:vAlign w:val="center"/>
          </w:tcPr>
          <w:p w:rsidR="007F6678" w:rsidRPr="00616538" w:rsidRDefault="007F6678" w:rsidP="002B2687">
            <w:pPr>
              <w:spacing w:before="120" w:after="120"/>
              <w:jc w:val="center"/>
              <w:rPr>
                <w:b/>
                <w:bCs/>
              </w:rPr>
            </w:pPr>
            <w:r w:rsidRPr="00616538">
              <w:rPr>
                <w:b/>
                <w:bCs/>
              </w:rPr>
              <w:t xml:space="preserve">Phí, lệ phí </w:t>
            </w:r>
          </w:p>
        </w:tc>
        <w:tc>
          <w:tcPr>
            <w:tcW w:w="3209" w:type="dxa"/>
            <w:vMerge w:val="restart"/>
            <w:vAlign w:val="center"/>
          </w:tcPr>
          <w:p w:rsidR="007F6678" w:rsidRPr="00616538" w:rsidRDefault="007F6678" w:rsidP="002B2687">
            <w:pPr>
              <w:spacing w:before="120" w:after="120"/>
              <w:jc w:val="center"/>
              <w:rPr>
                <w:b/>
                <w:bCs/>
              </w:rPr>
            </w:pPr>
            <w:r w:rsidRPr="00616538">
              <w:rPr>
                <w:b/>
                <w:bCs/>
              </w:rPr>
              <w:t>Tên VBQPPL quy định nội dung TTHC</w:t>
            </w:r>
          </w:p>
        </w:tc>
        <w:tc>
          <w:tcPr>
            <w:tcW w:w="3105" w:type="dxa"/>
            <w:gridSpan w:val="2"/>
            <w:vAlign w:val="center"/>
          </w:tcPr>
          <w:p w:rsidR="007F6678" w:rsidRPr="00616538" w:rsidRDefault="007F6678" w:rsidP="002B2687">
            <w:pPr>
              <w:spacing w:before="120" w:after="120"/>
              <w:jc w:val="center"/>
              <w:rPr>
                <w:b/>
                <w:bCs/>
              </w:rPr>
            </w:pPr>
            <w:r w:rsidRPr="00616538">
              <w:rPr>
                <w:b/>
                <w:bCs/>
              </w:rPr>
              <w:t>Cách thức thực hiện</w:t>
            </w:r>
          </w:p>
        </w:tc>
      </w:tr>
      <w:tr w:rsidR="007F6678" w:rsidRPr="00616538" w:rsidTr="00512B98">
        <w:trPr>
          <w:trHeight w:val="315"/>
          <w:jc w:val="center"/>
        </w:trPr>
        <w:tc>
          <w:tcPr>
            <w:tcW w:w="591" w:type="dxa"/>
            <w:vMerge/>
            <w:vAlign w:val="center"/>
          </w:tcPr>
          <w:p w:rsidR="007F6678" w:rsidRPr="00616538" w:rsidRDefault="007F6678" w:rsidP="002B2687">
            <w:pPr>
              <w:spacing w:before="120" w:after="120"/>
              <w:jc w:val="center"/>
              <w:rPr>
                <w:b/>
                <w:bCs/>
              </w:rPr>
            </w:pPr>
          </w:p>
        </w:tc>
        <w:tc>
          <w:tcPr>
            <w:tcW w:w="1193" w:type="dxa"/>
            <w:vMerge/>
            <w:vAlign w:val="center"/>
          </w:tcPr>
          <w:p w:rsidR="007F6678" w:rsidRPr="00616538" w:rsidRDefault="007F6678" w:rsidP="002B2687">
            <w:pPr>
              <w:spacing w:before="120" w:after="120"/>
              <w:jc w:val="center"/>
              <w:rPr>
                <w:b/>
                <w:bCs/>
              </w:rPr>
            </w:pPr>
          </w:p>
        </w:tc>
        <w:tc>
          <w:tcPr>
            <w:tcW w:w="2879" w:type="dxa"/>
            <w:vMerge/>
            <w:vAlign w:val="center"/>
          </w:tcPr>
          <w:p w:rsidR="007F6678" w:rsidRPr="00616538" w:rsidRDefault="007F6678" w:rsidP="002B2687">
            <w:pPr>
              <w:spacing w:before="120" w:after="120"/>
              <w:jc w:val="center"/>
              <w:rPr>
                <w:b/>
                <w:bCs/>
              </w:rPr>
            </w:pPr>
          </w:p>
        </w:tc>
        <w:tc>
          <w:tcPr>
            <w:tcW w:w="1348" w:type="dxa"/>
            <w:vMerge/>
            <w:vAlign w:val="center"/>
          </w:tcPr>
          <w:p w:rsidR="007F6678" w:rsidRPr="00616538" w:rsidRDefault="007F6678" w:rsidP="002B2687">
            <w:pPr>
              <w:spacing w:before="120" w:after="120"/>
              <w:jc w:val="center"/>
              <w:rPr>
                <w:b/>
                <w:bCs/>
              </w:rPr>
            </w:pPr>
          </w:p>
        </w:tc>
        <w:tc>
          <w:tcPr>
            <w:tcW w:w="2090" w:type="dxa"/>
            <w:vMerge/>
            <w:vAlign w:val="center"/>
          </w:tcPr>
          <w:p w:rsidR="007F6678" w:rsidRPr="00616538" w:rsidRDefault="007F6678" w:rsidP="002B2687">
            <w:pPr>
              <w:spacing w:before="120" w:after="120"/>
              <w:jc w:val="center"/>
              <w:rPr>
                <w:b/>
                <w:bCs/>
              </w:rPr>
            </w:pPr>
          </w:p>
        </w:tc>
        <w:tc>
          <w:tcPr>
            <w:tcW w:w="973" w:type="dxa"/>
            <w:vMerge/>
            <w:vAlign w:val="center"/>
          </w:tcPr>
          <w:p w:rsidR="007F6678" w:rsidRPr="00616538" w:rsidRDefault="007F6678" w:rsidP="002B2687">
            <w:pPr>
              <w:spacing w:before="120" w:after="120"/>
              <w:jc w:val="center"/>
              <w:rPr>
                <w:b/>
                <w:bCs/>
              </w:rPr>
            </w:pPr>
          </w:p>
        </w:tc>
        <w:tc>
          <w:tcPr>
            <w:tcW w:w="3209" w:type="dxa"/>
            <w:vMerge/>
            <w:vAlign w:val="center"/>
          </w:tcPr>
          <w:p w:rsidR="007F6678" w:rsidRPr="00616538" w:rsidRDefault="007F6678" w:rsidP="002B2687">
            <w:pPr>
              <w:spacing w:before="120" w:after="120"/>
              <w:jc w:val="center"/>
              <w:rPr>
                <w:b/>
                <w:bCs/>
              </w:rPr>
            </w:pPr>
          </w:p>
        </w:tc>
        <w:tc>
          <w:tcPr>
            <w:tcW w:w="1542" w:type="dxa"/>
            <w:vAlign w:val="center"/>
          </w:tcPr>
          <w:p w:rsidR="007F6678" w:rsidRPr="00616538" w:rsidRDefault="007F6678" w:rsidP="002B2687">
            <w:pPr>
              <w:spacing w:before="120" w:after="120"/>
              <w:jc w:val="center"/>
              <w:rPr>
                <w:b/>
                <w:bCs/>
              </w:rPr>
            </w:pPr>
            <w:r w:rsidRPr="00616538">
              <w:rPr>
                <w:b/>
                <w:bCs/>
              </w:rPr>
              <w:t>Nộp hồ sơ</w:t>
            </w:r>
          </w:p>
        </w:tc>
        <w:tc>
          <w:tcPr>
            <w:tcW w:w="1563" w:type="dxa"/>
            <w:vAlign w:val="center"/>
          </w:tcPr>
          <w:p w:rsidR="007F6678" w:rsidRPr="00616538" w:rsidRDefault="007F6678" w:rsidP="002B2687">
            <w:pPr>
              <w:spacing w:before="120" w:after="120"/>
              <w:jc w:val="center"/>
              <w:rPr>
                <w:b/>
                <w:bCs/>
              </w:rPr>
            </w:pPr>
            <w:r w:rsidRPr="00616538">
              <w:rPr>
                <w:b/>
                <w:bCs/>
              </w:rPr>
              <w:t>Trả hồ sơ</w:t>
            </w:r>
          </w:p>
        </w:tc>
      </w:tr>
      <w:tr w:rsidR="00712CF6" w:rsidRPr="006A5614" w:rsidTr="00512B98">
        <w:trPr>
          <w:trHeight w:val="315"/>
          <w:jc w:val="center"/>
        </w:trPr>
        <w:tc>
          <w:tcPr>
            <w:tcW w:w="591" w:type="dxa"/>
            <w:vAlign w:val="center"/>
          </w:tcPr>
          <w:p w:rsidR="00712CF6" w:rsidRPr="00616538" w:rsidRDefault="00712CF6" w:rsidP="00712CF6">
            <w:pPr>
              <w:spacing w:before="120" w:after="120"/>
              <w:jc w:val="center"/>
              <w:rPr>
                <w:bCs/>
              </w:rPr>
            </w:pPr>
            <w:r w:rsidRPr="00616538">
              <w:rPr>
                <w:bCs/>
              </w:rPr>
              <w:t>01</w:t>
            </w:r>
          </w:p>
        </w:tc>
        <w:tc>
          <w:tcPr>
            <w:tcW w:w="1193" w:type="dxa"/>
            <w:vAlign w:val="center"/>
          </w:tcPr>
          <w:p w:rsidR="00712CF6" w:rsidRPr="00616538" w:rsidRDefault="00712CF6" w:rsidP="00712CF6">
            <w:pPr>
              <w:spacing w:before="120" w:after="120"/>
              <w:jc w:val="center"/>
              <w:rPr>
                <w:bCs/>
              </w:rPr>
            </w:pPr>
            <w:r>
              <w:rPr>
                <w:bCs/>
              </w:rPr>
              <w:t>2.001942</w:t>
            </w:r>
          </w:p>
        </w:tc>
        <w:tc>
          <w:tcPr>
            <w:tcW w:w="2879" w:type="dxa"/>
            <w:vAlign w:val="center"/>
          </w:tcPr>
          <w:p w:rsidR="00712CF6" w:rsidRPr="00616538" w:rsidRDefault="00712CF6" w:rsidP="00712CF6">
            <w:pPr>
              <w:spacing w:before="120" w:after="120"/>
              <w:jc w:val="both"/>
              <w:rPr>
                <w:bCs/>
              </w:rPr>
            </w:pPr>
            <w:r w:rsidRPr="00616538">
              <w:rPr>
                <w:bCs/>
              </w:rPr>
              <w:t>Chuyển trẻ em đang được chăm sóc thay thế tại cơ sở trợ giúp xã hội đến cá nhân, gia đình nhận chăm sóc thay thế</w:t>
            </w:r>
          </w:p>
        </w:tc>
        <w:tc>
          <w:tcPr>
            <w:tcW w:w="1348" w:type="dxa"/>
            <w:vAlign w:val="center"/>
          </w:tcPr>
          <w:p w:rsidR="00712CF6" w:rsidRPr="00616538" w:rsidRDefault="00712CF6" w:rsidP="00712CF6">
            <w:pPr>
              <w:spacing w:before="120" w:after="120"/>
              <w:jc w:val="center"/>
              <w:rPr>
                <w:bCs/>
              </w:rPr>
            </w:pPr>
            <w:r w:rsidRPr="00616538">
              <w:rPr>
                <w:bCs/>
              </w:rPr>
              <w:t>25 ngày làm việc</w:t>
            </w:r>
          </w:p>
        </w:tc>
        <w:tc>
          <w:tcPr>
            <w:tcW w:w="2090" w:type="dxa"/>
            <w:vAlign w:val="center"/>
          </w:tcPr>
          <w:p w:rsidR="00712CF6" w:rsidRPr="00616538" w:rsidRDefault="00712CF6" w:rsidP="00712CF6">
            <w:pPr>
              <w:spacing w:before="120" w:after="120"/>
              <w:jc w:val="center"/>
              <w:rPr>
                <w:bCs/>
              </w:rPr>
            </w:pPr>
            <w:r w:rsidRPr="00616538">
              <w:rPr>
                <w:bCs/>
              </w:rPr>
              <w:t>Trung tâm Kiểm soát TTHC và Phục vụ hành chính công.</w:t>
            </w:r>
          </w:p>
        </w:tc>
        <w:tc>
          <w:tcPr>
            <w:tcW w:w="973" w:type="dxa"/>
            <w:vAlign w:val="center"/>
          </w:tcPr>
          <w:p w:rsidR="00712CF6" w:rsidRPr="00616538" w:rsidRDefault="00712CF6" w:rsidP="00712CF6">
            <w:pPr>
              <w:spacing w:before="120" w:after="120"/>
              <w:ind w:hanging="12"/>
              <w:jc w:val="center"/>
            </w:pPr>
            <w:r w:rsidRPr="00616538">
              <w:t>Không</w:t>
            </w:r>
          </w:p>
        </w:tc>
        <w:tc>
          <w:tcPr>
            <w:tcW w:w="3209" w:type="dxa"/>
            <w:vAlign w:val="center"/>
          </w:tcPr>
          <w:p w:rsidR="00712CF6" w:rsidRPr="00616538" w:rsidRDefault="00712CF6" w:rsidP="00712CF6">
            <w:pPr>
              <w:pStyle w:val="NormalWeb"/>
              <w:spacing w:before="120" w:beforeAutospacing="0" w:after="120" w:afterAutospacing="0"/>
              <w:jc w:val="both"/>
              <w:rPr>
                <w:bCs/>
                <w:sz w:val="26"/>
                <w:szCs w:val="26"/>
                <w:lang w:val="vi-VN"/>
              </w:rPr>
            </w:pPr>
            <w:r w:rsidRPr="00616538">
              <w:rPr>
                <w:bCs/>
                <w:sz w:val="26"/>
                <w:szCs w:val="26"/>
              </w:rPr>
              <w:t xml:space="preserve">Điều 44, 45 </w:t>
            </w:r>
            <w:r w:rsidRPr="00616538">
              <w:rPr>
                <w:bCs/>
                <w:sz w:val="26"/>
                <w:szCs w:val="26"/>
                <w:lang w:val="vi-VN"/>
              </w:rPr>
              <w:t>Nghị định số 56/2017/NĐ-CP ngày 09/5/2017 của Chính phủ quy định chi tiết một số điều của Luật trẻ em.</w:t>
            </w:r>
          </w:p>
        </w:tc>
        <w:tc>
          <w:tcPr>
            <w:tcW w:w="1542" w:type="dxa"/>
            <w:vAlign w:val="center"/>
          </w:tcPr>
          <w:p w:rsidR="00712CF6" w:rsidRPr="00616538" w:rsidRDefault="00712CF6" w:rsidP="00712CF6">
            <w:pPr>
              <w:spacing w:before="120" w:after="120"/>
              <w:jc w:val="both"/>
              <w:rPr>
                <w:lang w:val="vi-VN"/>
              </w:rPr>
            </w:pPr>
            <w:r w:rsidRPr="00616538">
              <w:rPr>
                <w:lang w:val="vi-VN"/>
              </w:rPr>
              <w:t>- Trực tiếp;</w:t>
            </w:r>
          </w:p>
          <w:p w:rsidR="00712CF6" w:rsidRPr="00A23010" w:rsidRDefault="00712CF6" w:rsidP="00712CF6">
            <w:pPr>
              <w:spacing w:before="120" w:after="120"/>
              <w:jc w:val="both"/>
              <w:rPr>
                <w:lang w:val="vi-VN"/>
              </w:rPr>
            </w:pPr>
            <w:r w:rsidRPr="00616538">
              <w:rPr>
                <w:lang w:val="vi-VN"/>
              </w:rPr>
              <w:t>- Qua dịch vụ BCCI.</w:t>
            </w:r>
          </w:p>
          <w:p w:rsidR="00712CF6" w:rsidRPr="00A23010" w:rsidRDefault="00712CF6" w:rsidP="00712CF6">
            <w:pPr>
              <w:spacing w:before="120" w:after="120"/>
              <w:jc w:val="both"/>
              <w:rPr>
                <w:lang w:val="vi-VN"/>
              </w:rPr>
            </w:pPr>
            <w:r w:rsidRPr="00616538">
              <w:rPr>
                <w:lang w:val="hr-HR"/>
              </w:rPr>
              <w:t>- Qua dịch vụ công trực tuyến (mức 3)</w:t>
            </w:r>
          </w:p>
        </w:tc>
        <w:tc>
          <w:tcPr>
            <w:tcW w:w="1563" w:type="dxa"/>
            <w:vAlign w:val="center"/>
          </w:tcPr>
          <w:p w:rsidR="00712CF6" w:rsidRPr="00616538" w:rsidRDefault="00712CF6" w:rsidP="00712CF6">
            <w:pPr>
              <w:spacing w:before="120" w:after="120"/>
              <w:jc w:val="both"/>
              <w:rPr>
                <w:lang w:val="vi-VN"/>
              </w:rPr>
            </w:pPr>
            <w:r w:rsidRPr="00616538">
              <w:rPr>
                <w:lang w:val="vi-VN"/>
              </w:rPr>
              <w:t>- Trực tiếp;</w:t>
            </w:r>
          </w:p>
          <w:p w:rsidR="00712CF6" w:rsidRPr="00A23010" w:rsidRDefault="00712CF6" w:rsidP="00712CF6">
            <w:pPr>
              <w:spacing w:before="120" w:after="120"/>
              <w:jc w:val="both"/>
              <w:rPr>
                <w:lang w:val="vi-VN"/>
              </w:rPr>
            </w:pPr>
            <w:r w:rsidRPr="00616538">
              <w:rPr>
                <w:lang w:val="vi-VN"/>
              </w:rPr>
              <w:t>- Qua dịch vụ BCCI.</w:t>
            </w:r>
          </w:p>
          <w:p w:rsidR="00712CF6" w:rsidRPr="00A23010" w:rsidRDefault="00712CF6" w:rsidP="00712CF6">
            <w:pPr>
              <w:spacing w:before="120" w:after="120"/>
              <w:jc w:val="both"/>
              <w:rPr>
                <w:lang w:val="vi-VN"/>
              </w:rPr>
            </w:pPr>
            <w:r w:rsidRPr="00616538">
              <w:rPr>
                <w:lang w:val="hr-HR"/>
              </w:rPr>
              <w:t>- Qua dịch vụ công trực tuyến (mức 3)</w:t>
            </w:r>
          </w:p>
        </w:tc>
      </w:tr>
    </w:tbl>
    <w:p w:rsidR="003A1C8B" w:rsidRPr="00616538" w:rsidRDefault="003A1C8B" w:rsidP="00712CF6">
      <w:pPr>
        <w:spacing w:before="120" w:after="120"/>
        <w:rPr>
          <w:b/>
          <w:lang w:val="hr-HR"/>
        </w:rPr>
      </w:pPr>
    </w:p>
    <w:sectPr w:rsidR="003A1C8B" w:rsidRPr="00616538" w:rsidSect="00C96C0E">
      <w:headerReference w:type="default" r:id="rId21"/>
      <w:headerReference w:type="first" r:id="rId22"/>
      <w:pgSz w:w="16840" w:h="11907" w:orient="landscape" w:code="9"/>
      <w:pgMar w:top="1134" w:right="1134" w:bottom="1134" w:left="1701" w:header="709"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B02" w:rsidRDefault="00287B02" w:rsidP="000445C0">
      <w:pPr>
        <w:spacing w:before="0"/>
      </w:pPr>
      <w:r>
        <w:separator/>
      </w:r>
    </w:p>
  </w:endnote>
  <w:endnote w:type="continuationSeparator" w:id="0">
    <w:p w:rsidR="00287B02" w:rsidRDefault="00287B02" w:rsidP="000445C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nTimeH">
    <w:panose1 w:val="020B7200000000000000"/>
    <w:charset w:val="00"/>
    <w:family w:val="swiss"/>
    <w:pitch w:val="variable"/>
    <w:sig w:usb0="00000007" w:usb1="00000000" w:usb2="00000000" w:usb3="00000000" w:csb0="00000013" w:csb1="00000000"/>
  </w:font>
  <w:font w:name="MS Mincho">
    <w:altName w:val="Yu Gothic UI"/>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VnCentury SchoolbookH">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B02" w:rsidRDefault="00287B02" w:rsidP="000445C0">
      <w:pPr>
        <w:spacing w:before="0"/>
      </w:pPr>
      <w:r>
        <w:separator/>
      </w:r>
    </w:p>
  </w:footnote>
  <w:footnote w:type="continuationSeparator" w:id="0">
    <w:p w:rsidR="00287B02" w:rsidRDefault="00287B02" w:rsidP="000445C0">
      <w:pPr>
        <w:spacing w:before="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6828251"/>
      <w:docPartObj>
        <w:docPartGallery w:val="Page Numbers (Top of Page)"/>
        <w:docPartUnique/>
      </w:docPartObj>
    </w:sdtPr>
    <w:sdtEndPr>
      <w:rPr>
        <w:noProof/>
      </w:rPr>
    </w:sdtEndPr>
    <w:sdtContent>
      <w:p w:rsidR="003301B3" w:rsidRDefault="003301B3" w:rsidP="00B27968">
        <w:pPr>
          <w:pStyle w:val="Header"/>
          <w:jc w:val="center"/>
        </w:pPr>
        <w:r>
          <w:fldChar w:fldCharType="begin"/>
        </w:r>
        <w:r>
          <w:instrText xml:space="preserve"> PAGE   \* MERGEFORMAT </w:instrText>
        </w:r>
        <w:r>
          <w:fldChar w:fldCharType="separate"/>
        </w:r>
        <w:r w:rsidR="00153EE8">
          <w:rPr>
            <w:noProof/>
          </w:rPr>
          <w:t>27</w:t>
        </w:r>
        <w:r>
          <w:rPr>
            <w:noProof/>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1B3" w:rsidRDefault="003301B3" w:rsidP="00AF3915">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B4EB9"/>
    <w:multiLevelType w:val="hybridMultilevel"/>
    <w:tmpl w:val="00E4AA96"/>
    <w:lvl w:ilvl="0" w:tplc="2B827932">
      <w:start w:val="1"/>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15:restartNumberingAfterBreak="0">
    <w:nsid w:val="046B1ED0"/>
    <w:multiLevelType w:val="hybridMultilevel"/>
    <w:tmpl w:val="6928B8EE"/>
    <w:lvl w:ilvl="0" w:tplc="C6CABD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755D79"/>
    <w:multiLevelType w:val="hybridMultilevel"/>
    <w:tmpl w:val="62C47546"/>
    <w:lvl w:ilvl="0" w:tplc="841CB9C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0D367CD8"/>
    <w:multiLevelType w:val="hybridMultilevel"/>
    <w:tmpl w:val="28F6AA64"/>
    <w:lvl w:ilvl="0" w:tplc="91FA9A18">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25F722A"/>
    <w:multiLevelType w:val="hybridMultilevel"/>
    <w:tmpl w:val="023628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3027117"/>
    <w:multiLevelType w:val="hybridMultilevel"/>
    <w:tmpl w:val="D15EC108"/>
    <w:lvl w:ilvl="0" w:tplc="E7CC221C">
      <w:start w:val="1"/>
      <w:numFmt w:val="decimal"/>
      <w:lvlText w:val="%1."/>
      <w:lvlJc w:val="left"/>
      <w:pPr>
        <w:ind w:left="992" w:hanging="360"/>
      </w:pPr>
      <w:rPr>
        <w:rFonts w:hint="default"/>
      </w:rPr>
    </w:lvl>
    <w:lvl w:ilvl="1" w:tplc="04090019">
      <w:start w:val="1"/>
      <w:numFmt w:val="lowerLetter"/>
      <w:lvlText w:val="%2."/>
      <w:lvlJc w:val="left"/>
      <w:pPr>
        <w:ind w:left="1712" w:hanging="360"/>
      </w:pPr>
    </w:lvl>
    <w:lvl w:ilvl="2" w:tplc="0409001B">
      <w:start w:val="1"/>
      <w:numFmt w:val="lowerRoman"/>
      <w:lvlText w:val="%3."/>
      <w:lvlJc w:val="right"/>
      <w:pPr>
        <w:ind w:left="2432" w:hanging="180"/>
      </w:pPr>
    </w:lvl>
    <w:lvl w:ilvl="3" w:tplc="0409000F">
      <w:start w:val="1"/>
      <w:numFmt w:val="decimal"/>
      <w:lvlText w:val="%4."/>
      <w:lvlJc w:val="left"/>
      <w:pPr>
        <w:ind w:left="3152" w:hanging="360"/>
      </w:pPr>
    </w:lvl>
    <w:lvl w:ilvl="4" w:tplc="04090019">
      <w:start w:val="1"/>
      <w:numFmt w:val="lowerLetter"/>
      <w:lvlText w:val="%5."/>
      <w:lvlJc w:val="left"/>
      <w:pPr>
        <w:ind w:left="3872" w:hanging="360"/>
      </w:pPr>
    </w:lvl>
    <w:lvl w:ilvl="5" w:tplc="0409001B">
      <w:start w:val="1"/>
      <w:numFmt w:val="lowerRoman"/>
      <w:lvlText w:val="%6."/>
      <w:lvlJc w:val="right"/>
      <w:pPr>
        <w:ind w:left="4592" w:hanging="180"/>
      </w:pPr>
    </w:lvl>
    <w:lvl w:ilvl="6" w:tplc="0409000F">
      <w:start w:val="1"/>
      <w:numFmt w:val="decimal"/>
      <w:lvlText w:val="%7."/>
      <w:lvlJc w:val="left"/>
      <w:pPr>
        <w:ind w:left="5312" w:hanging="360"/>
      </w:pPr>
    </w:lvl>
    <w:lvl w:ilvl="7" w:tplc="04090019">
      <w:start w:val="1"/>
      <w:numFmt w:val="lowerLetter"/>
      <w:lvlText w:val="%8."/>
      <w:lvlJc w:val="left"/>
      <w:pPr>
        <w:ind w:left="6032" w:hanging="360"/>
      </w:pPr>
    </w:lvl>
    <w:lvl w:ilvl="8" w:tplc="0409001B">
      <w:start w:val="1"/>
      <w:numFmt w:val="lowerRoman"/>
      <w:lvlText w:val="%9."/>
      <w:lvlJc w:val="right"/>
      <w:pPr>
        <w:ind w:left="6752" w:hanging="180"/>
      </w:pPr>
    </w:lvl>
  </w:abstractNum>
  <w:abstractNum w:abstractNumId="6" w15:restartNumberingAfterBreak="0">
    <w:nsid w:val="1A530AB2"/>
    <w:multiLevelType w:val="hybridMultilevel"/>
    <w:tmpl w:val="6670520E"/>
    <w:lvl w:ilvl="0" w:tplc="D69A751E">
      <w:start w:val="6"/>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2B7E493B"/>
    <w:multiLevelType w:val="hybridMultilevel"/>
    <w:tmpl w:val="FB4C3164"/>
    <w:lvl w:ilvl="0" w:tplc="8CA29B72">
      <w:start w:val="6"/>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2CD65698"/>
    <w:multiLevelType w:val="hybridMultilevel"/>
    <w:tmpl w:val="2272F546"/>
    <w:lvl w:ilvl="0" w:tplc="A216CA7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18309A"/>
    <w:multiLevelType w:val="hybridMultilevel"/>
    <w:tmpl w:val="54001826"/>
    <w:lvl w:ilvl="0" w:tplc="5D3428B6">
      <w:start w:val="1"/>
      <w:numFmt w:val="lowerLetter"/>
      <w:lvlText w:val="%1)"/>
      <w:lvlJc w:val="left"/>
      <w:pPr>
        <w:ind w:left="1098" w:hanging="360"/>
      </w:pPr>
      <w:rPr>
        <w:rFonts w:hint="default"/>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abstractNum w:abstractNumId="10" w15:restartNumberingAfterBreak="0">
    <w:nsid w:val="2D7803C2"/>
    <w:multiLevelType w:val="hybridMultilevel"/>
    <w:tmpl w:val="CDDE5AC8"/>
    <w:lvl w:ilvl="0" w:tplc="91DE6C1C">
      <w:start w:val="1"/>
      <w:numFmt w:val="decimal"/>
      <w:lvlText w:val="%1."/>
      <w:lvlJc w:val="left"/>
      <w:pPr>
        <w:ind w:left="992" w:hanging="360"/>
      </w:pPr>
      <w:rPr>
        <w:rFonts w:hint="default"/>
      </w:rPr>
    </w:lvl>
    <w:lvl w:ilvl="1" w:tplc="04090019">
      <w:start w:val="1"/>
      <w:numFmt w:val="lowerLetter"/>
      <w:lvlText w:val="%2."/>
      <w:lvlJc w:val="left"/>
      <w:pPr>
        <w:ind w:left="1712" w:hanging="360"/>
      </w:pPr>
    </w:lvl>
    <w:lvl w:ilvl="2" w:tplc="0409001B">
      <w:start w:val="1"/>
      <w:numFmt w:val="lowerRoman"/>
      <w:lvlText w:val="%3."/>
      <w:lvlJc w:val="right"/>
      <w:pPr>
        <w:ind w:left="2432" w:hanging="180"/>
      </w:pPr>
    </w:lvl>
    <w:lvl w:ilvl="3" w:tplc="0409000F">
      <w:start w:val="1"/>
      <w:numFmt w:val="decimal"/>
      <w:lvlText w:val="%4."/>
      <w:lvlJc w:val="left"/>
      <w:pPr>
        <w:ind w:left="3152" w:hanging="360"/>
      </w:pPr>
    </w:lvl>
    <w:lvl w:ilvl="4" w:tplc="04090019">
      <w:start w:val="1"/>
      <w:numFmt w:val="lowerLetter"/>
      <w:lvlText w:val="%5."/>
      <w:lvlJc w:val="left"/>
      <w:pPr>
        <w:ind w:left="3872" w:hanging="360"/>
      </w:pPr>
    </w:lvl>
    <w:lvl w:ilvl="5" w:tplc="0409001B">
      <w:start w:val="1"/>
      <w:numFmt w:val="lowerRoman"/>
      <w:lvlText w:val="%6."/>
      <w:lvlJc w:val="right"/>
      <w:pPr>
        <w:ind w:left="4592" w:hanging="180"/>
      </w:pPr>
    </w:lvl>
    <w:lvl w:ilvl="6" w:tplc="0409000F">
      <w:start w:val="1"/>
      <w:numFmt w:val="decimal"/>
      <w:lvlText w:val="%7."/>
      <w:lvlJc w:val="left"/>
      <w:pPr>
        <w:ind w:left="5312" w:hanging="360"/>
      </w:pPr>
    </w:lvl>
    <w:lvl w:ilvl="7" w:tplc="04090019">
      <w:start w:val="1"/>
      <w:numFmt w:val="lowerLetter"/>
      <w:lvlText w:val="%8."/>
      <w:lvlJc w:val="left"/>
      <w:pPr>
        <w:ind w:left="6032" w:hanging="360"/>
      </w:pPr>
    </w:lvl>
    <w:lvl w:ilvl="8" w:tplc="0409001B">
      <w:start w:val="1"/>
      <w:numFmt w:val="lowerRoman"/>
      <w:lvlText w:val="%9."/>
      <w:lvlJc w:val="right"/>
      <w:pPr>
        <w:ind w:left="6752" w:hanging="180"/>
      </w:pPr>
    </w:lvl>
  </w:abstractNum>
  <w:abstractNum w:abstractNumId="11" w15:restartNumberingAfterBreak="0">
    <w:nsid w:val="2EA244ED"/>
    <w:multiLevelType w:val="hybridMultilevel"/>
    <w:tmpl w:val="14426E80"/>
    <w:lvl w:ilvl="0" w:tplc="D682D31A">
      <w:start w:val="3"/>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8DF76DF"/>
    <w:multiLevelType w:val="hybridMultilevel"/>
    <w:tmpl w:val="976A5AF2"/>
    <w:lvl w:ilvl="0" w:tplc="6C56A08C">
      <w:start w:val="1"/>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396217D2"/>
    <w:multiLevelType w:val="hybridMultilevel"/>
    <w:tmpl w:val="30B0538C"/>
    <w:lvl w:ilvl="0" w:tplc="67C4279E">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14" w15:restartNumberingAfterBreak="0">
    <w:nsid w:val="3AD66882"/>
    <w:multiLevelType w:val="hybridMultilevel"/>
    <w:tmpl w:val="CDF6D1DC"/>
    <w:lvl w:ilvl="0" w:tplc="B8B823C6">
      <w:start w:val="1"/>
      <w:numFmt w:val="lowerLetter"/>
      <w:lvlText w:val="%1)"/>
      <w:lvlJc w:val="left"/>
      <w:pPr>
        <w:ind w:left="812" w:hanging="360"/>
      </w:pPr>
      <w:rPr>
        <w:rFonts w:hint="default"/>
      </w:rPr>
    </w:lvl>
    <w:lvl w:ilvl="1" w:tplc="04090019" w:tentative="1">
      <w:start w:val="1"/>
      <w:numFmt w:val="lowerLetter"/>
      <w:lvlText w:val="%2."/>
      <w:lvlJc w:val="left"/>
      <w:pPr>
        <w:ind w:left="1532" w:hanging="360"/>
      </w:pPr>
    </w:lvl>
    <w:lvl w:ilvl="2" w:tplc="0409001B" w:tentative="1">
      <w:start w:val="1"/>
      <w:numFmt w:val="lowerRoman"/>
      <w:lvlText w:val="%3."/>
      <w:lvlJc w:val="right"/>
      <w:pPr>
        <w:ind w:left="2252" w:hanging="180"/>
      </w:pPr>
    </w:lvl>
    <w:lvl w:ilvl="3" w:tplc="0409000F" w:tentative="1">
      <w:start w:val="1"/>
      <w:numFmt w:val="decimal"/>
      <w:lvlText w:val="%4."/>
      <w:lvlJc w:val="left"/>
      <w:pPr>
        <w:ind w:left="2972" w:hanging="360"/>
      </w:pPr>
    </w:lvl>
    <w:lvl w:ilvl="4" w:tplc="04090019" w:tentative="1">
      <w:start w:val="1"/>
      <w:numFmt w:val="lowerLetter"/>
      <w:lvlText w:val="%5."/>
      <w:lvlJc w:val="left"/>
      <w:pPr>
        <w:ind w:left="3692" w:hanging="360"/>
      </w:pPr>
    </w:lvl>
    <w:lvl w:ilvl="5" w:tplc="0409001B" w:tentative="1">
      <w:start w:val="1"/>
      <w:numFmt w:val="lowerRoman"/>
      <w:lvlText w:val="%6."/>
      <w:lvlJc w:val="right"/>
      <w:pPr>
        <w:ind w:left="4412" w:hanging="180"/>
      </w:pPr>
    </w:lvl>
    <w:lvl w:ilvl="6" w:tplc="0409000F" w:tentative="1">
      <w:start w:val="1"/>
      <w:numFmt w:val="decimal"/>
      <w:lvlText w:val="%7."/>
      <w:lvlJc w:val="left"/>
      <w:pPr>
        <w:ind w:left="5132" w:hanging="360"/>
      </w:pPr>
    </w:lvl>
    <w:lvl w:ilvl="7" w:tplc="04090019" w:tentative="1">
      <w:start w:val="1"/>
      <w:numFmt w:val="lowerLetter"/>
      <w:lvlText w:val="%8."/>
      <w:lvlJc w:val="left"/>
      <w:pPr>
        <w:ind w:left="5852" w:hanging="360"/>
      </w:pPr>
    </w:lvl>
    <w:lvl w:ilvl="8" w:tplc="0409001B" w:tentative="1">
      <w:start w:val="1"/>
      <w:numFmt w:val="lowerRoman"/>
      <w:lvlText w:val="%9."/>
      <w:lvlJc w:val="right"/>
      <w:pPr>
        <w:ind w:left="6572" w:hanging="180"/>
      </w:pPr>
    </w:lvl>
  </w:abstractNum>
  <w:abstractNum w:abstractNumId="15" w15:restartNumberingAfterBreak="0">
    <w:nsid w:val="3B9F11D9"/>
    <w:multiLevelType w:val="hybridMultilevel"/>
    <w:tmpl w:val="84AC5A2E"/>
    <w:lvl w:ilvl="0" w:tplc="172C345E">
      <w:start w:val="1"/>
      <w:numFmt w:val="lowerLetter"/>
      <w:lvlText w:val="%1)"/>
      <w:lvlJc w:val="left"/>
      <w:pPr>
        <w:ind w:left="1069" w:hanging="360"/>
      </w:pPr>
      <w:rPr>
        <w:rFonts w:hint="default"/>
      </w:r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16" w15:restartNumberingAfterBreak="0">
    <w:nsid w:val="3D800F6E"/>
    <w:multiLevelType w:val="hybridMultilevel"/>
    <w:tmpl w:val="2CA8B7FC"/>
    <w:lvl w:ilvl="0" w:tplc="D03AF81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15:restartNumberingAfterBreak="0">
    <w:nsid w:val="43F42CA9"/>
    <w:multiLevelType w:val="hybridMultilevel"/>
    <w:tmpl w:val="9970E94E"/>
    <w:lvl w:ilvl="0" w:tplc="DD14C30E">
      <w:start w:val="1"/>
      <w:numFmt w:val="decimal"/>
      <w:lvlText w:val="%1."/>
      <w:lvlJc w:val="left"/>
      <w:pPr>
        <w:ind w:left="992" w:hanging="360"/>
      </w:pPr>
      <w:rPr>
        <w:rFonts w:hint="default"/>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18" w15:restartNumberingAfterBreak="0">
    <w:nsid w:val="48547E11"/>
    <w:multiLevelType w:val="hybridMultilevel"/>
    <w:tmpl w:val="E2B6F0C2"/>
    <w:lvl w:ilvl="0" w:tplc="48264A62">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15:restartNumberingAfterBreak="0">
    <w:nsid w:val="49214444"/>
    <w:multiLevelType w:val="hybridMultilevel"/>
    <w:tmpl w:val="57CA49FC"/>
    <w:lvl w:ilvl="0" w:tplc="BA141DBE">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4F00C2"/>
    <w:multiLevelType w:val="hybridMultilevel"/>
    <w:tmpl w:val="07B28DC0"/>
    <w:lvl w:ilvl="0" w:tplc="CB2CF63C">
      <w:start w:val="1"/>
      <w:numFmt w:val="decimal"/>
      <w:lvlText w:val="%1."/>
      <w:lvlJc w:val="left"/>
      <w:pPr>
        <w:ind w:left="992" w:hanging="360"/>
      </w:pPr>
      <w:rPr>
        <w:rFonts w:hint="default"/>
        <w:i w:val="0"/>
      </w:r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1" w15:restartNumberingAfterBreak="0">
    <w:nsid w:val="4D213802"/>
    <w:multiLevelType w:val="hybridMultilevel"/>
    <w:tmpl w:val="FD9C14A8"/>
    <w:lvl w:ilvl="0" w:tplc="961E6932">
      <w:start w:val="1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DCE127E"/>
    <w:multiLevelType w:val="hybridMultilevel"/>
    <w:tmpl w:val="014868BE"/>
    <w:lvl w:ilvl="0" w:tplc="FC50334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113893"/>
    <w:multiLevelType w:val="hybridMultilevel"/>
    <w:tmpl w:val="65E46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C93F8D"/>
    <w:multiLevelType w:val="multilevel"/>
    <w:tmpl w:val="54001826"/>
    <w:lvl w:ilvl="0">
      <w:start w:val="1"/>
      <w:numFmt w:val="lowerLetter"/>
      <w:lvlText w:val="%1)"/>
      <w:lvlJc w:val="left"/>
      <w:pPr>
        <w:ind w:left="1098" w:hanging="360"/>
      </w:pPr>
      <w:rPr>
        <w:rFonts w:hint="default"/>
      </w:rPr>
    </w:lvl>
    <w:lvl w:ilvl="1">
      <w:start w:val="1"/>
      <w:numFmt w:val="lowerLetter"/>
      <w:lvlText w:val="%2."/>
      <w:lvlJc w:val="left"/>
      <w:pPr>
        <w:ind w:left="1818" w:hanging="360"/>
      </w:pPr>
    </w:lvl>
    <w:lvl w:ilvl="2">
      <w:start w:val="1"/>
      <w:numFmt w:val="lowerRoman"/>
      <w:lvlText w:val="%3."/>
      <w:lvlJc w:val="right"/>
      <w:pPr>
        <w:ind w:left="2538" w:hanging="180"/>
      </w:pPr>
    </w:lvl>
    <w:lvl w:ilvl="3">
      <w:start w:val="1"/>
      <w:numFmt w:val="decimal"/>
      <w:lvlText w:val="%4."/>
      <w:lvlJc w:val="left"/>
      <w:pPr>
        <w:ind w:left="3258" w:hanging="360"/>
      </w:pPr>
    </w:lvl>
    <w:lvl w:ilvl="4">
      <w:start w:val="1"/>
      <w:numFmt w:val="lowerLetter"/>
      <w:lvlText w:val="%5."/>
      <w:lvlJc w:val="left"/>
      <w:pPr>
        <w:ind w:left="3978" w:hanging="360"/>
      </w:pPr>
    </w:lvl>
    <w:lvl w:ilvl="5">
      <w:start w:val="1"/>
      <w:numFmt w:val="lowerRoman"/>
      <w:lvlText w:val="%6."/>
      <w:lvlJc w:val="right"/>
      <w:pPr>
        <w:ind w:left="4698" w:hanging="180"/>
      </w:pPr>
    </w:lvl>
    <w:lvl w:ilvl="6">
      <w:start w:val="1"/>
      <w:numFmt w:val="decimal"/>
      <w:lvlText w:val="%7."/>
      <w:lvlJc w:val="left"/>
      <w:pPr>
        <w:ind w:left="5418" w:hanging="360"/>
      </w:pPr>
    </w:lvl>
    <w:lvl w:ilvl="7">
      <w:start w:val="1"/>
      <w:numFmt w:val="lowerLetter"/>
      <w:lvlText w:val="%8."/>
      <w:lvlJc w:val="left"/>
      <w:pPr>
        <w:ind w:left="6138" w:hanging="360"/>
      </w:pPr>
    </w:lvl>
    <w:lvl w:ilvl="8">
      <w:start w:val="1"/>
      <w:numFmt w:val="lowerRoman"/>
      <w:lvlText w:val="%9."/>
      <w:lvlJc w:val="right"/>
      <w:pPr>
        <w:ind w:left="6858" w:hanging="180"/>
      </w:pPr>
    </w:lvl>
  </w:abstractNum>
  <w:abstractNum w:abstractNumId="25" w15:restartNumberingAfterBreak="0">
    <w:nsid w:val="4ECB0F53"/>
    <w:multiLevelType w:val="hybridMultilevel"/>
    <w:tmpl w:val="C05C39EC"/>
    <w:lvl w:ilvl="0" w:tplc="B8260A9E">
      <w:start w:val="1"/>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6" w15:restartNumberingAfterBreak="0">
    <w:nsid w:val="520C6464"/>
    <w:multiLevelType w:val="hybridMultilevel"/>
    <w:tmpl w:val="9F502C74"/>
    <w:lvl w:ilvl="0" w:tplc="B1A82C8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25259E0"/>
    <w:multiLevelType w:val="hybridMultilevel"/>
    <w:tmpl w:val="6706BCBA"/>
    <w:lvl w:ilvl="0" w:tplc="AC4A3EB8">
      <w:start w:val="1"/>
      <w:numFmt w:val="lowerLetter"/>
      <w:lvlText w:val="%1)"/>
      <w:lvlJc w:val="left"/>
      <w:pPr>
        <w:ind w:left="1094" w:hanging="360"/>
      </w:pPr>
      <w:rPr>
        <w:rFonts w:hint="default"/>
      </w:rPr>
    </w:lvl>
    <w:lvl w:ilvl="1" w:tplc="04090019" w:tentative="1">
      <w:start w:val="1"/>
      <w:numFmt w:val="lowerLetter"/>
      <w:lvlText w:val="%2."/>
      <w:lvlJc w:val="left"/>
      <w:pPr>
        <w:ind w:left="1814" w:hanging="360"/>
      </w:pPr>
    </w:lvl>
    <w:lvl w:ilvl="2" w:tplc="0409001B" w:tentative="1">
      <w:start w:val="1"/>
      <w:numFmt w:val="lowerRoman"/>
      <w:lvlText w:val="%3."/>
      <w:lvlJc w:val="right"/>
      <w:pPr>
        <w:ind w:left="2534" w:hanging="180"/>
      </w:pPr>
    </w:lvl>
    <w:lvl w:ilvl="3" w:tplc="0409000F" w:tentative="1">
      <w:start w:val="1"/>
      <w:numFmt w:val="decimal"/>
      <w:lvlText w:val="%4."/>
      <w:lvlJc w:val="left"/>
      <w:pPr>
        <w:ind w:left="3254" w:hanging="360"/>
      </w:pPr>
    </w:lvl>
    <w:lvl w:ilvl="4" w:tplc="04090019" w:tentative="1">
      <w:start w:val="1"/>
      <w:numFmt w:val="lowerLetter"/>
      <w:lvlText w:val="%5."/>
      <w:lvlJc w:val="left"/>
      <w:pPr>
        <w:ind w:left="3974" w:hanging="360"/>
      </w:pPr>
    </w:lvl>
    <w:lvl w:ilvl="5" w:tplc="0409001B" w:tentative="1">
      <w:start w:val="1"/>
      <w:numFmt w:val="lowerRoman"/>
      <w:lvlText w:val="%6."/>
      <w:lvlJc w:val="right"/>
      <w:pPr>
        <w:ind w:left="4694" w:hanging="180"/>
      </w:pPr>
    </w:lvl>
    <w:lvl w:ilvl="6" w:tplc="0409000F" w:tentative="1">
      <w:start w:val="1"/>
      <w:numFmt w:val="decimal"/>
      <w:lvlText w:val="%7."/>
      <w:lvlJc w:val="left"/>
      <w:pPr>
        <w:ind w:left="5414" w:hanging="360"/>
      </w:pPr>
    </w:lvl>
    <w:lvl w:ilvl="7" w:tplc="04090019" w:tentative="1">
      <w:start w:val="1"/>
      <w:numFmt w:val="lowerLetter"/>
      <w:lvlText w:val="%8."/>
      <w:lvlJc w:val="left"/>
      <w:pPr>
        <w:ind w:left="6134" w:hanging="360"/>
      </w:pPr>
    </w:lvl>
    <w:lvl w:ilvl="8" w:tplc="0409001B" w:tentative="1">
      <w:start w:val="1"/>
      <w:numFmt w:val="lowerRoman"/>
      <w:lvlText w:val="%9."/>
      <w:lvlJc w:val="right"/>
      <w:pPr>
        <w:ind w:left="6854" w:hanging="180"/>
      </w:pPr>
    </w:lvl>
  </w:abstractNum>
  <w:abstractNum w:abstractNumId="28" w15:restartNumberingAfterBreak="0">
    <w:nsid w:val="52F13B67"/>
    <w:multiLevelType w:val="hybridMultilevel"/>
    <w:tmpl w:val="85C428BC"/>
    <w:lvl w:ilvl="0" w:tplc="D4C295A6">
      <w:start w:val="2"/>
      <w:numFmt w:val="bullet"/>
      <w:lvlText w:val="-"/>
      <w:lvlJc w:val="left"/>
      <w:pPr>
        <w:ind w:left="1069" w:hanging="360"/>
      </w:pPr>
      <w:rPr>
        <w:rFonts w:ascii="Times New Roman" w:eastAsia="Times New Roman" w:hAnsi="Times New Roman" w:hint="default"/>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cs="Wingdings" w:hint="default"/>
      </w:rPr>
    </w:lvl>
    <w:lvl w:ilvl="3" w:tplc="04090001">
      <w:start w:val="1"/>
      <w:numFmt w:val="bullet"/>
      <w:lvlText w:val=""/>
      <w:lvlJc w:val="left"/>
      <w:pPr>
        <w:ind w:left="3229" w:hanging="360"/>
      </w:pPr>
      <w:rPr>
        <w:rFonts w:ascii="Symbol" w:hAnsi="Symbol" w:cs="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cs="Wingdings" w:hint="default"/>
      </w:rPr>
    </w:lvl>
    <w:lvl w:ilvl="6" w:tplc="04090001">
      <w:start w:val="1"/>
      <w:numFmt w:val="bullet"/>
      <w:lvlText w:val=""/>
      <w:lvlJc w:val="left"/>
      <w:pPr>
        <w:ind w:left="5389" w:hanging="360"/>
      </w:pPr>
      <w:rPr>
        <w:rFonts w:ascii="Symbol" w:hAnsi="Symbol" w:cs="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cs="Wingdings" w:hint="default"/>
      </w:rPr>
    </w:lvl>
  </w:abstractNum>
  <w:abstractNum w:abstractNumId="29" w15:restartNumberingAfterBreak="0">
    <w:nsid w:val="55C35915"/>
    <w:multiLevelType w:val="hybridMultilevel"/>
    <w:tmpl w:val="79645ED2"/>
    <w:lvl w:ilvl="0" w:tplc="A5CACA7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 w15:restartNumberingAfterBreak="0">
    <w:nsid w:val="5974061D"/>
    <w:multiLevelType w:val="hybridMultilevel"/>
    <w:tmpl w:val="5F18A5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AE96369"/>
    <w:multiLevelType w:val="hybridMultilevel"/>
    <w:tmpl w:val="2398EFC2"/>
    <w:lvl w:ilvl="0" w:tplc="8B048E2E">
      <w:numFmt w:val="bullet"/>
      <w:lvlText w:val="-"/>
      <w:lvlJc w:val="left"/>
      <w:pPr>
        <w:ind w:left="1200" w:hanging="480"/>
      </w:pPr>
      <w:rPr>
        <w:rFonts w:ascii="Times New Roman" w:eastAsia="Times New Roman" w:hAnsi="Times New Roman" w:hint="default"/>
        <w:b/>
        <w:bCs/>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32" w15:restartNumberingAfterBreak="0">
    <w:nsid w:val="5D967AEF"/>
    <w:multiLevelType w:val="hybridMultilevel"/>
    <w:tmpl w:val="6382D4DA"/>
    <w:lvl w:ilvl="0" w:tplc="39C24604">
      <w:start w:val="1"/>
      <w:numFmt w:val="lowerLetter"/>
      <w:lvlText w:val="%1)"/>
      <w:lvlJc w:val="left"/>
      <w:pPr>
        <w:ind w:left="967" w:hanging="360"/>
      </w:pPr>
      <w:rPr>
        <w:rFonts w:hint="default"/>
      </w:rPr>
    </w:lvl>
    <w:lvl w:ilvl="1" w:tplc="04090019" w:tentative="1">
      <w:start w:val="1"/>
      <w:numFmt w:val="lowerLetter"/>
      <w:lvlText w:val="%2."/>
      <w:lvlJc w:val="left"/>
      <w:pPr>
        <w:ind w:left="1687" w:hanging="360"/>
      </w:pPr>
    </w:lvl>
    <w:lvl w:ilvl="2" w:tplc="0409001B" w:tentative="1">
      <w:start w:val="1"/>
      <w:numFmt w:val="lowerRoman"/>
      <w:lvlText w:val="%3."/>
      <w:lvlJc w:val="right"/>
      <w:pPr>
        <w:ind w:left="2407" w:hanging="180"/>
      </w:pPr>
    </w:lvl>
    <w:lvl w:ilvl="3" w:tplc="0409000F" w:tentative="1">
      <w:start w:val="1"/>
      <w:numFmt w:val="decimal"/>
      <w:lvlText w:val="%4."/>
      <w:lvlJc w:val="left"/>
      <w:pPr>
        <w:ind w:left="3127" w:hanging="360"/>
      </w:pPr>
    </w:lvl>
    <w:lvl w:ilvl="4" w:tplc="04090019" w:tentative="1">
      <w:start w:val="1"/>
      <w:numFmt w:val="lowerLetter"/>
      <w:lvlText w:val="%5."/>
      <w:lvlJc w:val="left"/>
      <w:pPr>
        <w:ind w:left="3847" w:hanging="360"/>
      </w:pPr>
    </w:lvl>
    <w:lvl w:ilvl="5" w:tplc="0409001B" w:tentative="1">
      <w:start w:val="1"/>
      <w:numFmt w:val="lowerRoman"/>
      <w:lvlText w:val="%6."/>
      <w:lvlJc w:val="right"/>
      <w:pPr>
        <w:ind w:left="4567" w:hanging="180"/>
      </w:pPr>
    </w:lvl>
    <w:lvl w:ilvl="6" w:tplc="0409000F" w:tentative="1">
      <w:start w:val="1"/>
      <w:numFmt w:val="decimal"/>
      <w:lvlText w:val="%7."/>
      <w:lvlJc w:val="left"/>
      <w:pPr>
        <w:ind w:left="5287" w:hanging="360"/>
      </w:pPr>
    </w:lvl>
    <w:lvl w:ilvl="7" w:tplc="04090019" w:tentative="1">
      <w:start w:val="1"/>
      <w:numFmt w:val="lowerLetter"/>
      <w:lvlText w:val="%8."/>
      <w:lvlJc w:val="left"/>
      <w:pPr>
        <w:ind w:left="6007" w:hanging="360"/>
      </w:pPr>
    </w:lvl>
    <w:lvl w:ilvl="8" w:tplc="0409001B" w:tentative="1">
      <w:start w:val="1"/>
      <w:numFmt w:val="lowerRoman"/>
      <w:lvlText w:val="%9."/>
      <w:lvlJc w:val="right"/>
      <w:pPr>
        <w:ind w:left="6727" w:hanging="180"/>
      </w:pPr>
    </w:lvl>
  </w:abstractNum>
  <w:abstractNum w:abstractNumId="33" w15:restartNumberingAfterBreak="0">
    <w:nsid w:val="5EAE7A3A"/>
    <w:multiLevelType w:val="hybridMultilevel"/>
    <w:tmpl w:val="9B186734"/>
    <w:lvl w:ilvl="0" w:tplc="0146408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4" w15:restartNumberingAfterBreak="0">
    <w:nsid w:val="6257624C"/>
    <w:multiLevelType w:val="hybridMultilevel"/>
    <w:tmpl w:val="1BAC11AA"/>
    <w:lvl w:ilvl="0" w:tplc="D31C81E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706B1C"/>
    <w:multiLevelType w:val="hybridMultilevel"/>
    <w:tmpl w:val="A40A7C22"/>
    <w:lvl w:ilvl="0" w:tplc="7DCC6D6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6" w15:restartNumberingAfterBreak="0">
    <w:nsid w:val="665518C0"/>
    <w:multiLevelType w:val="multilevel"/>
    <w:tmpl w:val="54001826"/>
    <w:lvl w:ilvl="0">
      <w:start w:val="1"/>
      <w:numFmt w:val="lowerLetter"/>
      <w:lvlText w:val="%1)"/>
      <w:lvlJc w:val="left"/>
      <w:pPr>
        <w:ind w:left="1098" w:hanging="360"/>
      </w:pPr>
      <w:rPr>
        <w:rFonts w:hint="default"/>
      </w:rPr>
    </w:lvl>
    <w:lvl w:ilvl="1">
      <w:start w:val="1"/>
      <w:numFmt w:val="lowerLetter"/>
      <w:lvlText w:val="%2."/>
      <w:lvlJc w:val="left"/>
      <w:pPr>
        <w:ind w:left="1818" w:hanging="360"/>
      </w:pPr>
    </w:lvl>
    <w:lvl w:ilvl="2">
      <w:start w:val="1"/>
      <w:numFmt w:val="lowerRoman"/>
      <w:lvlText w:val="%3."/>
      <w:lvlJc w:val="right"/>
      <w:pPr>
        <w:ind w:left="2538" w:hanging="180"/>
      </w:pPr>
    </w:lvl>
    <w:lvl w:ilvl="3">
      <w:start w:val="1"/>
      <w:numFmt w:val="decimal"/>
      <w:lvlText w:val="%4."/>
      <w:lvlJc w:val="left"/>
      <w:pPr>
        <w:ind w:left="3258" w:hanging="360"/>
      </w:pPr>
    </w:lvl>
    <w:lvl w:ilvl="4">
      <w:start w:val="1"/>
      <w:numFmt w:val="lowerLetter"/>
      <w:lvlText w:val="%5."/>
      <w:lvlJc w:val="left"/>
      <w:pPr>
        <w:ind w:left="3978" w:hanging="360"/>
      </w:pPr>
    </w:lvl>
    <w:lvl w:ilvl="5">
      <w:start w:val="1"/>
      <w:numFmt w:val="lowerRoman"/>
      <w:lvlText w:val="%6."/>
      <w:lvlJc w:val="right"/>
      <w:pPr>
        <w:ind w:left="4698" w:hanging="180"/>
      </w:pPr>
    </w:lvl>
    <w:lvl w:ilvl="6">
      <w:start w:val="1"/>
      <w:numFmt w:val="decimal"/>
      <w:lvlText w:val="%7."/>
      <w:lvlJc w:val="left"/>
      <w:pPr>
        <w:ind w:left="5418" w:hanging="360"/>
      </w:pPr>
    </w:lvl>
    <w:lvl w:ilvl="7">
      <w:start w:val="1"/>
      <w:numFmt w:val="lowerLetter"/>
      <w:lvlText w:val="%8."/>
      <w:lvlJc w:val="left"/>
      <w:pPr>
        <w:ind w:left="6138" w:hanging="360"/>
      </w:pPr>
    </w:lvl>
    <w:lvl w:ilvl="8">
      <w:start w:val="1"/>
      <w:numFmt w:val="lowerRoman"/>
      <w:lvlText w:val="%9."/>
      <w:lvlJc w:val="right"/>
      <w:pPr>
        <w:ind w:left="6858" w:hanging="180"/>
      </w:pPr>
    </w:lvl>
  </w:abstractNum>
  <w:abstractNum w:abstractNumId="37" w15:restartNumberingAfterBreak="0">
    <w:nsid w:val="674C116E"/>
    <w:multiLevelType w:val="hybridMultilevel"/>
    <w:tmpl w:val="1E04E81C"/>
    <w:lvl w:ilvl="0" w:tplc="A1584BB6">
      <w:start w:val="16"/>
      <w:numFmt w:val="bullet"/>
      <w:lvlText w:val="-"/>
      <w:lvlJc w:val="left"/>
      <w:pPr>
        <w:ind w:left="985" w:hanging="360"/>
      </w:pPr>
      <w:rPr>
        <w:rFonts w:ascii="Times New Roman" w:eastAsia="Times New Roman" w:hAnsi="Times New Roman" w:hint="default"/>
      </w:rPr>
    </w:lvl>
    <w:lvl w:ilvl="1" w:tplc="04090003">
      <w:start w:val="1"/>
      <w:numFmt w:val="bullet"/>
      <w:lvlText w:val="o"/>
      <w:lvlJc w:val="left"/>
      <w:pPr>
        <w:ind w:left="1705" w:hanging="360"/>
      </w:pPr>
      <w:rPr>
        <w:rFonts w:ascii="Courier New" w:hAnsi="Courier New" w:cs="Courier New" w:hint="default"/>
      </w:rPr>
    </w:lvl>
    <w:lvl w:ilvl="2" w:tplc="04090005">
      <w:start w:val="1"/>
      <w:numFmt w:val="bullet"/>
      <w:lvlText w:val=""/>
      <w:lvlJc w:val="left"/>
      <w:pPr>
        <w:ind w:left="2425" w:hanging="360"/>
      </w:pPr>
      <w:rPr>
        <w:rFonts w:ascii="Wingdings" w:hAnsi="Wingdings" w:cs="Wingdings" w:hint="default"/>
      </w:rPr>
    </w:lvl>
    <w:lvl w:ilvl="3" w:tplc="04090001">
      <w:start w:val="1"/>
      <w:numFmt w:val="bullet"/>
      <w:lvlText w:val=""/>
      <w:lvlJc w:val="left"/>
      <w:pPr>
        <w:ind w:left="3145" w:hanging="360"/>
      </w:pPr>
      <w:rPr>
        <w:rFonts w:ascii="Symbol" w:hAnsi="Symbol" w:cs="Symbol" w:hint="default"/>
      </w:rPr>
    </w:lvl>
    <w:lvl w:ilvl="4" w:tplc="04090003">
      <w:start w:val="1"/>
      <w:numFmt w:val="bullet"/>
      <w:lvlText w:val="o"/>
      <w:lvlJc w:val="left"/>
      <w:pPr>
        <w:ind w:left="3865" w:hanging="360"/>
      </w:pPr>
      <w:rPr>
        <w:rFonts w:ascii="Courier New" w:hAnsi="Courier New" w:cs="Courier New" w:hint="default"/>
      </w:rPr>
    </w:lvl>
    <w:lvl w:ilvl="5" w:tplc="04090005">
      <w:start w:val="1"/>
      <w:numFmt w:val="bullet"/>
      <w:lvlText w:val=""/>
      <w:lvlJc w:val="left"/>
      <w:pPr>
        <w:ind w:left="4585" w:hanging="360"/>
      </w:pPr>
      <w:rPr>
        <w:rFonts w:ascii="Wingdings" w:hAnsi="Wingdings" w:cs="Wingdings" w:hint="default"/>
      </w:rPr>
    </w:lvl>
    <w:lvl w:ilvl="6" w:tplc="04090001">
      <w:start w:val="1"/>
      <w:numFmt w:val="bullet"/>
      <w:lvlText w:val=""/>
      <w:lvlJc w:val="left"/>
      <w:pPr>
        <w:ind w:left="5305" w:hanging="360"/>
      </w:pPr>
      <w:rPr>
        <w:rFonts w:ascii="Symbol" w:hAnsi="Symbol" w:cs="Symbol" w:hint="default"/>
      </w:rPr>
    </w:lvl>
    <w:lvl w:ilvl="7" w:tplc="04090003">
      <w:start w:val="1"/>
      <w:numFmt w:val="bullet"/>
      <w:lvlText w:val="o"/>
      <w:lvlJc w:val="left"/>
      <w:pPr>
        <w:ind w:left="6025" w:hanging="360"/>
      </w:pPr>
      <w:rPr>
        <w:rFonts w:ascii="Courier New" w:hAnsi="Courier New" w:cs="Courier New" w:hint="default"/>
      </w:rPr>
    </w:lvl>
    <w:lvl w:ilvl="8" w:tplc="04090005">
      <w:start w:val="1"/>
      <w:numFmt w:val="bullet"/>
      <w:lvlText w:val=""/>
      <w:lvlJc w:val="left"/>
      <w:pPr>
        <w:ind w:left="6745" w:hanging="360"/>
      </w:pPr>
      <w:rPr>
        <w:rFonts w:ascii="Wingdings" w:hAnsi="Wingdings" w:cs="Wingdings" w:hint="default"/>
      </w:rPr>
    </w:lvl>
  </w:abstractNum>
  <w:abstractNum w:abstractNumId="38" w15:restartNumberingAfterBreak="0">
    <w:nsid w:val="6E2842C0"/>
    <w:multiLevelType w:val="hybridMultilevel"/>
    <w:tmpl w:val="BEEC009C"/>
    <w:lvl w:ilvl="0" w:tplc="697E9A6C">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9" w15:restartNumberingAfterBreak="0">
    <w:nsid w:val="6F2D6794"/>
    <w:multiLevelType w:val="hybridMultilevel"/>
    <w:tmpl w:val="DD4AE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6F83431B"/>
    <w:multiLevelType w:val="hybridMultilevel"/>
    <w:tmpl w:val="11042190"/>
    <w:lvl w:ilvl="0" w:tplc="FDFE8AE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872BF2"/>
    <w:multiLevelType w:val="hybridMultilevel"/>
    <w:tmpl w:val="4E3CCC6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2" w15:restartNumberingAfterBreak="0">
    <w:nsid w:val="70D147C5"/>
    <w:multiLevelType w:val="hybridMultilevel"/>
    <w:tmpl w:val="AD8E9CE2"/>
    <w:lvl w:ilvl="0" w:tplc="98DEFAD0">
      <w:start w:val="1"/>
      <w:numFmt w:val="lowerLetter"/>
      <w:lvlText w:val="%1)"/>
      <w:lvlJc w:val="left"/>
      <w:pPr>
        <w:ind w:left="1094" w:hanging="360"/>
      </w:pPr>
      <w:rPr>
        <w:rFonts w:hint="default"/>
      </w:rPr>
    </w:lvl>
    <w:lvl w:ilvl="1" w:tplc="04090019" w:tentative="1">
      <w:start w:val="1"/>
      <w:numFmt w:val="lowerLetter"/>
      <w:lvlText w:val="%2."/>
      <w:lvlJc w:val="left"/>
      <w:pPr>
        <w:ind w:left="1814" w:hanging="360"/>
      </w:pPr>
    </w:lvl>
    <w:lvl w:ilvl="2" w:tplc="0409001B" w:tentative="1">
      <w:start w:val="1"/>
      <w:numFmt w:val="lowerRoman"/>
      <w:lvlText w:val="%3."/>
      <w:lvlJc w:val="right"/>
      <w:pPr>
        <w:ind w:left="2534" w:hanging="180"/>
      </w:pPr>
    </w:lvl>
    <w:lvl w:ilvl="3" w:tplc="0409000F" w:tentative="1">
      <w:start w:val="1"/>
      <w:numFmt w:val="decimal"/>
      <w:lvlText w:val="%4."/>
      <w:lvlJc w:val="left"/>
      <w:pPr>
        <w:ind w:left="3254" w:hanging="360"/>
      </w:pPr>
    </w:lvl>
    <w:lvl w:ilvl="4" w:tplc="04090019" w:tentative="1">
      <w:start w:val="1"/>
      <w:numFmt w:val="lowerLetter"/>
      <w:lvlText w:val="%5."/>
      <w:lvlJc w:val="left"/>
      <w:pPr>
        <w:ind w:left="3974" w:hanging="360"/>
      </w:pPr>
    </w:lvl>
    <w:lvl w:ilvl="5" w:tplc="0409001B" w:tentative="1">
      <w:start w:val="1"/>
      <w:numFmt w:val="lowerRoman"/>
      <w:lvlText w:val="%6."/>
      <w:lvlJc w:val="right"/>
      <w:pPr>
        <w:ind w:left="4694" w:hanging="180"/>
      </w:pPr>
    </w:lvl>
    <w:lvl w:ilvl="6" w:tplc="0409000F" w:tentative="1">
      <w:start w:val="1"/>
      <w:numFmt w:val="decimal"/>
      <w:lvlText w:val="%7."/>
      <w:lvlJc w:val="left"/>
      <w:pPr>
        <w:ind w:left="5414" w:hanging="360"/>
      </w:pPr>
    </w:lvl>
    <w:lvl w:ilvl="7" w:tplc="04090019" w:tentative="1">
      <w:start w:val="1"/>
      <w:numFmt w:val="lowerLetter"/>
      <w:lvlText w:val="%8."/>
      <w:lvlJc w:val="left"/>
      <w:pPr>
        <w:ind w:left="6134" w:hanging="360"/>
      </w:pPr>
    </w:lvl>
    <w:lvl w:ilvl="8" w:tplc="0409001B" w:tentative="1">
      <w:start w:val="1"/>
      <w:numFmt w:val="lowerRoman"/>
      <w:lvlText w:val="%9."/>
      <w:lvlJc w:val="right"/>
      <w:pPr>
        <w:ind w:left="6854" w:hanging="180"/>
      </w:pPr>
    </w:lvl>
  </w:abstractNum>
  <w:abstractNum w:abstractNumId="43" w15:restartNumberingAfterBreak="0">
    <w:nsid w:val="756D1B8B"/>
    <w:multiLevelType w:val="hybridMultilevel"/>
    <w:tmpl w:val="DB0C055E"/>
    <w:lvl w:ilvl="0" w:tplc="8C4246EA">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84B2B3D"/>
    <w:multiLevelType w:val="hybridMultilevel"/>
    <w:tmpl w:val="5546B410"/>
    <w:lvl w:ilvl="0" w:tplc="9A88DA32">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5" w15:restartNumberingAfterBreak="0">
    <w:nsid w:val="7D7A7F88"/>
    <w:multiLevelType w:val="hybridMultilevel"/>
    <w:tmpl w:val="E0A6F62E"/>
    <w:lvl w:ilvl="0" w:tplc="D1AC6B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E985708"/>
    <w:multiLevelType w:val="hybridMultilevel"/>
    <w:tmpl w:val="0F5EDA4E"/>
    <w:lvl w:ilvl="0" w:tplc="EDEC2EA0">
      <w:start w:val="1"/>
      <w:numFmt w:val="bullet"/>
      <w:lvlText w:val="-"/>
      <w:lvlJc w:val="left"/>
      <w:pPr>
        <w:ind w:left="1094" w:hanging="360"/>
      </w:pPr>
      <w:rPr>
        <w:rFonts w:ascii="Times New Roman" w:eastAsia="Times New Roman" w:hAnsi="Times New Roman" w:cs="Times New Roman"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47" w15:restartNumberingAfterBreak="0">
    <w:nsid w:val="7F02348A"/>
    <w:multiLevelType w:val="hybridMultilevel"/>
    <w:tmpl w:val="043498AE"/>
    <w:lvl w:ilvl="0" w:tplc="62CA50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3016D0"/>
    <w:multiLevelType w:val="hybridMultilevel"/>
    <w:tmpl w:val="655C1A28"/>
    <w:lvl w:ilvl="0" w:tplc="17BAC3A0">
      <w:start w:val="1"/>
      <w:numFmt w:val="decimal"/>
      <w:lvlText w:val="%1."/>
      <w:lvlJc w:val="left"/>
      <w:pPr>
        <w:ind w:left="1065" w:hanging="360"/>
      </w:pPr>
      <w:rPr>
        <w:rFonts w:hint="default"/>
      </w:r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abstractNum w:abstractNumId="49" w15:restartNumberingAfterBreak="0">
    <w:nsid w:val="7FF35C2A"/>
    <w:multiLevelType w:val="hybridMultilevel"/>
    <w:tmpl w:val="760628F4"/>
    <w:lvl w:ilvl="0" w:tplc="5BD447F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5"/>
  </w:num>
  <w:num w:numId="2">
    <w:abstractNumId w:val="10"/>
  </w:num>
  <w:num w:numId="3">
    <w:abstractNumId w:val="30"/>
  </w:num>
  <w:num w:numId="4">
    <w:abstractNumId w:val="37"/>
  </w:num>
  <w:num w:numId="5">
    <w:abstractNumId w:val="15"/>
  </w:num>
  <w:num w:numId="6">
    <w:abstractNumId w:val="41"/>
  </w:num>
  <w:num w:numId="7">
    <w:abstractNumId w:val="31"/>
  </w:num>
  <w:num w:numId="8">
    <w:abstractNumId w:val="28"/>
  </w:num>
  <w:num w:numId="9">
    <w:abstractNumId w:val="48"/>
  </w:num>
  <w:num w:numId="10">
    <w:abstractNumId w:val="13"/>
  </w:num>
  <w:num w:numId="11">
    <w:abstractNumId w:val="43"/>
  </w:num>
  <w:num w:numId="12">
    <w:abstractNumId w:val="9"/>
  </w:num>
  <w:num w:numId="13">
    <w:abstractNumId w:val="36"/>
  </w:num>
  <w:num w:numId="14">
    <w:abstractNumId w:val="24"/>
  </w:num>
  <w:num w:numId="15">
    <w:abstractNumId w:val="26"/>
  </w:num>
  <w:num w:numId="16">
    <w:abstractNumId w:val="20"/>
  </w:num>
  <w:num w:numId="17">
    <w:abstractNumId w:val="17"/>
  </w:num>
  <w:num w:numId="18">
    <w:abstractNumId w:val="38"/>
  </w:num>
  <w:num w:numId="19">
    <w:abstractNumId w:val="35"/>
  </w:num>
  <w:num w:numId="20">
    <w:abstractNumId w:val="22"/>
  </w:num>
  <w:num w:numId="21">
    <w:abstractNumId w:val="2"/>
  </w:num>
  <w:num w:numId="22">
    <w:abstractNumId w:val="21"/>
  </w:num>
  <w:num w:numId="23">
    <w:abstractNumId w:val="7"/>
  </w:num>
  <w:num w:numId="24">
    <w:abstractNumId w:val="33"/>
  </w:num>
  <w:num w:numId="25">
    <w:abstractNumId w:val="25"/>
  </w:num>
  <w:num w:numId="26">
    <w:abstractNumId w:val="34"/>
  </w:num>
  <w:num w:numId="27">
    <w:abstractNumId w:val="44"/>
  </w:num>
  <w:num w:numId="28">
    <w:abstractNumId w:val="47"/>
  </w:num>
  <w:num w:numId="29">
    <w:abstractNumId w:val="1"/>
  </w:num>
  <w:num w:numId="30">
    <w:abstractNumId w:val="29"/>
  </w:num>
  <w:num w:numId="31">
    <w:abstractNumId w:val="11"/>
  </w:num>
  <w:num w:numId="32">
    <w:abstractNumId w:val="0"/>
  </w:num>
  <w:num w:numId="33">
    <w:abstractNumId w:val="16"/>
  </w:num>
  <w:num w:numId="34">
    <w:abstractNumId w:val="12"/>
  </w:num>
  <w:num w:numId="35">
    <w:abstractNumId w:val="49"/>
  </w:num>
  <w:num w:numId="36">
    <w:abstractNumId w:val="6"/>
  </w:num>
  <w:num w:numId="37">
    <w:abstractNumId w:val="18"/>
  </w:num>
  <w:num w:numId="38">
    <w:abstractNumId w:val="32"/>
  </w:num>
  <w:num w:numId="39">
    <w:abstractNumId w:val="14"/>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46"/>
  </w:num>
  <w:num w:numId="44">
    <w:abstractNumId w:val="42"/>
  </w:num>
  <w:num w:numId="45">
    <w:abstractNumId w:val="19"/>
  </w:num>
  <w:num w:numId="46">
    <w:abstractNumId w:val="27"/>
  </w:num>
  <w:num w:numId="47">
    <w:abstractNumId w:val="40"/>
  </w:num>
  <w:num w:numId="48">
    <w:abstractNumId w:val="23"/>
  </w:num>
  <w:num w:numId="49">
    <w:abstractNumId w:val="8"/>
  </w:num>
  <w:num w:numId="50">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hideGrammaticalErrors/>
  <w:defaultTabStop w:val="720"/>
  <w:doNotHyphenateCaps/>
  <w:drawingGridHorizontalSpacing w:val="13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79C"/>
    <w:rsid w:val="00000A60"/>
    <w:rsid w:val="00000F0A"/>
    <w:rsid w:val="000010FB"/>
    <w:rsid w:val="0000171D"/>
    <w:rsid w:val="0000365F"/>
    <w:rsid w:val="0000622D"/>
    <w:rsid w:val="00010300"/>
    <w:rsid w:val="000106DE"/>
    <w:rsid w:val="00011F8D"/>
    <w:rsid w:val="0001667D"/>
    <w:rsid w:val="00017082"/>
    <w:rsid w:val="00022233"/>
    <w:rsid w:val="000251D9"/>
    <w:rsid w:val="000318D2"/>
    <w:rsid w:val="00032B0E"/>
    <w:rsid w:val="000362D2"/>
    <w:rsid w:val="00037E73"/>
    <w:rsid w:val="00041411"/>
    <w:rsid w:val="00041C87"/>
    <w:rsid w:val="00043192"/>
    <w:rsid w:val="00043B7A"/>
    <w:rsid w:val="00044460"/>
    <w:rsid w:val="000445C0"/>
    <w:rsid w:val="00044834"/>
    <w:rsid w:val="00051B24"/>
    <w:rsid w:val="00052570"/>
    <w:rsid w:val="0005295C"/>
    <w:rsid w:val="00054125"/>
    <w:rsid w:val="000562C1"/>
    <w:rsid w:val="0005699F"/>
    <w:rsid w:val="00056CA8"/>
    <w:rsid w:val="000579D5"/>
    <w:rsid w:val="00060CCE"/>
    <w:rsid w:val="000615A3"/>
    <w:rsid w:val="000625ED"/>
    <w:rsid w:val="00063091"/>
    <w:rsid w:val="00065CE1"/>
    <w:rsid w:val="00066D67"/>
    <w:rsid w:val="00074685"/>
    <w:rsid w:val="00076F6F"/>
    <w:rsid w:val="00083116"/>
    <w:rsid w:val="00084447"/>
    <w:rsid w:val="0008624C"/>
    <w:rsid w:val="00087242"/>
    <w:rsid w:val="00087D67"/>
    <w:rsid w:val="00091D8D"/>
    <w:rsid w:val="00092227"/>
    <w:rsid w:val="00092306"/>
    <w:rsid w:val="00092E95"/>
    <w:rsid w:val="00092F3B"/>
    <w:rsid w:val="00096C79"/>
    <w:rsid w:val="000A0150"/>
    <w:rsid w:val="000A0247"/>
    <w:rsid w:val="000A19BF"/>
    <w:rsid w:val="000A2657"/>
    <w:rsid w:val="000A30A7"/>
    <w:rsid w:val="000A4985"/>
    <w:rsid w:val="000A5192"/>
    <w:rsid w:val="000A71EF"/>
    <w:rsid w:val="000B01CE"/>
    <w:rsid w:val="000B1312"/>
    <w:rsid w:val="000B5FBA"/>
    <w:rsid w:val="000C29AC"/>
    <w:rsid w:val="000C3161"/>
    <w:rsid w:val="000C3C73"/>
    <w:rsid w:val="000C4386"/>
    <w:rsid w:val="000D04E2"/>
    <w:rsid w:val="000D0FE9"/>
    <w:rsid w:val="000D18C2"/>
    <w:rsid w:val="000D2422"/>
    <w:rsid w:val="000D4A70"/>
    <w:rsid w:val="000D50DB"/>
    <w:rsid w:val="000D59F1"/>
    <w:rsid w:val="000D6026"/>
    <w:rsid w:val="000D60A9"/>
    <w:rsid w:val="000D666F"/>
    <w:rsid w:val="000D6AEB"/>
    <w:rsid w:val="000D6DE6"/>
    <w:rsid w:val="000E0BC2"/>
    <w:rsid w:val="000E1369"/>
    <w:rsid w:val="000E1984"/>
    <w:rsid w:val="000E1DB2"/>
    <w:rsid w:val="000E315B"/>
    <w:rsid w:val="000E7612"/>
    <w:rsid w:val="000F0763"/>
    <w:rsid w:val="000F136F"/>
    <w:rsid w:val="000F3FC8"/>
    <w:rsid w:val="001004C6"/>
    <w:rsid w:val="00100BF4"/>
    <w:rsid w:val="00101AE9"/>
    <w:rsid w:val="00101E17"/>
    <w:rsid w:val="00105825"/>
    <w:rsid w:val="0010618D"/>
    <w:rsid w:val="0010637D"/>
    <w:rsid w:val="0010702C"/>
    <w:rsid w:val="001100DA"/>
    <w:rsid w:val="00113AA9"/>
    <w:rsid w:val="00114981"/>
    <w:rsid w:val="00117C42"/>
    <w:rsid w:val="00120D28"/>
    <w:rsid w:val="00121B67"/>
    <w:rsid w:val="00123275"/>
    <w:rsid w:val="001260DB"/>
    <w:rsid w:val="001262BE"/>
    <w:rsid w:val="00126AB1"/>
    <w:rsid w:val="00130953"/>
    <w:rsid w:val="00130B97"/>
    <w:rsid w:val="00130CE8"/>
    <w:rsid w:val="001328FB"/>
    <w:rsid w:val="00134A2D"/>
    <w:rsid w:val="00137606"/>
    <w:rsid w:val="001377B1"/>
    <w:rsid w:val="00145FBD"/>
    <w:rsid w:val="00146C2B"/>
    <w:rsid w:val="00146DD8"/>
    <w:rsid w:val="00150068"/>
    <w:rsid w:val="00150671"/>
    <w:rsid w:val="00151007"/>
    <w:rsid w:val="001538E2"/>
    <w:rsid w:val="00153EE8"/>
    <w:rsid w:val="001548FC"/>
    <w:rsid w:val="00154BA9"/>
    <w:rsid w:val="00155796"/>
    <w:rsid w:val="00155AD1"/>
    <w:rsid w:val="0016048E"/>
    <w:rsid w:val="00160BB0"/>
    <w:rsid w:val="00161E62"/>
    <w:rsid w:val="001730C9"/>
    <w:rsid w:val="00174F37"/>
    <w:rsid w:val="00175294"/>
    <w:rsid w:val="001805CD"/>
    <w:rsid w:val="00183B64"/>
    <w:rsid w:val="00193F5B"/>
    <w:rsid w:val="00194BF5"/>
    <w:rsid w:val="0019506B"/>
    <w:rsid w:val="001A17FB"/>
    <w:rsid w:val="001A1FBD"/>
    <w:rsid w:val="001A4BD5"/>
    <w:rsid w:val="001B0CE5"/>
    <w:rsid w:val="001B217A"/>
    <w:rsid w:val="001B3868"/>
    <w:rsid w:val="001B43A7"/>
    <w:rsid w:val="001B6B45"/>
    <w:rsid w:val="001B703B"/>
    <w:rsid w:val="001C691B"/>
    <w:rsid w:val="001C6D4B"/>
    <w:rsid w:val="001D0AEB"/>
    <w:rsid w:val="001D1EAE"/>
    <w:rsid w:val="001D5792"/>
    <w:rsid w:val="001E238C"/>
    <w:rsid w:val="001E55CF"/>
    <w:rsid w:val="001E7554"/>
    <w:rsid w:val="001F171C"/>
    <w:rsid w:val="001F1A86"/>
    <w:rsid w:val="001F2C24"/>
    <w:rsid w:val="001F539F"/>
    <w:rsid w:val="00206991"/>
    <w:rsid w:val="002078DF"/>
    <w:rsid w:val="002108D1"/>
    <w:rsid w:val="0021681E"/>
    <w:rsid w:val="00220847"/>
    <w:rsid w:val="0022610F"/>
    <w:rsid w:val="00231F21"/>
    <w:rsid w:val="00234BBF"/>
    <w:rsid w:val="00235459"/>
    <w:rsid w:val="0023583E"/>
    <w:rsid w:val="00236BC0"/>
    <w:rsid w:val="00236DFC"/>
    <w:rsid w:val="002371FF"/>
    <w:rsid w:val="002402C4"/>
    <w:rsid w:val="002405B3"/>
    <w:rsid w:val="00240E6C"/>
    <w:rsid w:val="00244DA8"/>
    <w:rsid w:val="00245268"/>
    <w:rsid w:val="00245F2E"/>
    <w:rsid w:val="00247501"/>
    <w:rsid w:val="002505EF"/>
    <w:rsid w:val="002508DC"/>
    <w:rsid w:val="00253265"/>
    <w:rsid w:val="00254227"/>
    <w:rsid w:val="002545E0"/>
    <w:rsid w:val="0025462C"/>
    <w:rsid w:val="002551DB"/>
    <w:rsid w:val="00260274"/>
    <w:rsid w:val="00260927"/>
    <w:rsid w:val="00261E75"/>
    <w:rsid w:val="00272044"/>
    <w:rsid w:val="00272D3C"/>
    <w:rsid w:val="0027731E"/>
    <w:rsid w:val="00280628"/>
    <w:rsid w:val="0028349B"/>
    <w:rsid w:val="00283937"/>
    <w:rsid w:val="00285DE4"/>
    <w:rsid w:val="002865A1"/>
    <w:rsid w:val="00287B02"/>
    <w:rsid w:val="00290875"/>
    <w:rsid w:val="002925E8"/>
    <w:rsid w:val="00293BCE"/>
    <w:rsid w:val="00294EE0"/>
    <w:rsid w:val="0029565F"/>
    <w:rsid w:val="00296F9D"/>
    <w:rsid w:val="00297590"/>
    <w:rsid w:val="002A102F"/>
    <w:rsid w:val="002A169F"/>
    <w:rsid w:val="002A2EB0"/>
    <w:rsid w:val="002A3F30"/>
    <w:rsid w:val="002B2687"/>
    <w:rsid w:val="002B3C73"/>
    <w:rsid w:val="002B58B2"/>
    <w:rsid w:val="002C4D49"/>
    <w:rsid w:val="002C7F07"/>
    <w:rsid w:val="002D29A9"/>
    <w:rsid w:val="002D445F"/>
    <w:rsid w:val="002E0529"/>
    <w:rsid w:val="002E6086"/>
    <w:rsid w:val="002F07C4"/>
    <w:rsid w:val="002F0B42"/>
    <w:rsid w:val="002F0CEB"/>
    <w:rsid w:val="002F213C"/>
    <w:rsid w:val="002F2268"/>
    <w:rsid w:val="002F56D6"/>
    <w:rsid w:val="002F66B5"/>
    <w:rsid w:val="003040E6"/>
    <w:rsid w:val="00304257"/>
    <w:rsid w:val="0030491F"/>
    <w:rsid w:val="0030529B"/>
    <w:rsid w:val="003053AB"/>
    <w:rsid w:val="003061A0"/>
    <w:rsid w:val="00307782"/>
    <w:rsid w:val="0031172A"/>
    <w:rsid w:val="003121BB"/>
    <w:rsid w:val="00313852"/>
    <w:rsid w:val="003141CE"/>
    <w:rsid w:val="00314E23"/>
    <w:rsid w:val="00316077"/>
    <w:rsid w:val="00322841"/>
    <w:rsid w:val="0032678E"/>
    <w:rsid w:val="00327803"/>
    <w:rsid w:val="003301B3"/>
    <w:rsid w:val="00332B0E"/>
    <w:rsid w:val="00332CCD"/>
    <w:rsid w:val="00337EE1"/>
    <w:rsid w:val="003431AE"/>
    <w:rsid w:val="0034346B"/>
    <w:rsid w:val="00352A2D"/>
    <w:rsid w:val="003537FD"/>
    <w:rsid w:val="003549D6"/>
    <w:rsid w:val="00354C19"/>
    <w:rsid w:val="00354D46"/>
    <w:rsid w:val="00355DF6"/>
    <w:rsid w:val="00357F10"/>
    <w:rsid w:val="00360A23"/>
    <w:rsid w:val="00361C03"/>
    <w:rsid w:val="00362D24"/>
    <w:rsid w:val="003733CC"/>
    <w:rsid w:val="00374063"/>
    <w:rsid w:val="003750E8"/>
    <w:rsid w:val="00375F2D"/>
    <w:rsid w:val="00376F1C"/>
    <w:rsid w:val="00380794"/>
    <w:rsid w:val="00383048"/>
    <w:rsid w:val="0038413E"/>
    <w:rsid w:val="00392DE5"/>
    <w:rsid w:val="00395811"/>
    <w:rsid w:val="00397245"/>
    <w:rsid w:val="00397E5B"/>
    <w:rsid w:val="003A1269"/>
    <w:rsid w:val="003A1924"/>
    <w:rsid w:val="003A1C8B"/>
    <w:rsid w:val="003A1EF4"/>
    <w:rsid w:val="003A3DD9"/>
    <w:rsid w:val="003A4222"/>
    <w:rsid w:val="003A4BAF"/>
    <w:rsid w:val="003A4BEC"/>
    <w:rsid w:val="003B2B1C"/>
    <w:rsid w:val="003C1AA2"/>
    <w:rsid w:val="003D2943"/>
    <w:rsid w:val="003D3096"/>
    <w:rsid w:val="003D327C"/>
    <w:rsid w:val="003D37E4"/>
    <w:rsid w:val="003D4554"/>
    <w:rsid w:val="003D5853"/>
    <w:rsid w:val="003E2A3B"/>
    <w:rsid w:val="003E2B35"/>
    <w:rsid w:val="003E45EC"/>
    <w:rsid w:val="003E474C"/>
    <w:rsid w:val="003E5DA6"/>
    <w:rsid w:val="003F27BF"/>
    <w:rsid w:val="003F4395"/>
    <w:rsid w:val="003F4F88"/>
    <w:rsid w:val="003F76E0"/>
    <w:rsid w:val="003F7BE9"/>
    <w:rsid w:val="004131A1"/>
    <w:rsid w:val="0041369D"/>
    <w:rsid w:val="00414A4B"/>
    <w:rsid w:val="00416368"/>
    <w:rsid w:val="00421C27"/>
    <w:rsid w:val="004226FA"/>
    <w:rsid w:val="00425E07"/>
    <w:rsid w:val="00426630"/>
    <w:rsid w:val="00426F6C"/>
    <w:rsid w:val="0043000E"/>
    <w:rsid w:val="00431BB4"/>
    <w:rsid w:val="00432198"/>
    <w:rsid w:val="0043535E"/>
    <w:rsid w:val="0043541C"/>
    <w:rsid w:val="00436249"/>
    <w:rsid w:val="004364E8"/>
    <w:rsid w:val="004401BE"/>
    <w:rsid w:val="0044353B"/>
    <w:rsid w:val="00443565"/>
    <w:rsid w:val="00444C59"/>
    <w:rsid w:val="00445302"/>
    <w:rsid w:val="00445C5C"/>
    <w:rsid w:val="00445EE1"/>
    <w:rsid w:val="00451C6B"/>
    <w:rsid w:val="004538C3"/>
    <w:rsid w:val="00455256"/>
    <w:rsid w:val="00460CE2"/>
    <w:rsid w:val="00462C6A"/>
    <w:rsid w:val="004643F0"/>
    <w:rsid w:val="00465F30"/>
    <w:rsid w:val="00466825"/>
    <w:rsid w:val="00470B9C"/>
    <w:rsid w:val="0047504D"/>
    <w:rsid w:val="00475155"/>
    <w:rsid w:val="004832A8"/>
    <w:rsid w:val="00483C36"/>
    <w:rsid w:val="004865A4"/>
    <w:rsid w:val="004865F1"/>
    <w:rsid w:val="004904C6"/>
    <w:rsid w:val="004936F2"/>
    <w:rsid w:val="00494DD8"/>
    <w:rsid w:val="0049578A"/>
    <w:rsid w:val="00496EE1"/>
    <w:rsid w:val="00497C5E"/>
    <w:rsid w:val="004A0246"/>
    <w:rsid w:val="004A1792"/>
    <w:rsid w:val="004A6951"/>
    <w:rsid w:val="004B0EF7"/>
    <w:rsid w:val="004B214C"/>
    <w:rsid w:val="004B51C9"/>
    <w:rsid w:val="004B6E0A"/>
    <w:rsid w:val="004C038A"/>
    <w:rsid w:val="004C12A9"/>
    <w:rsid w:val="004C55F6"/>
    <w:rsid w:val="004C6A69"/>
    <w:rsid w:val="004D2029"/>
    <w:rsid w:val="004D36D8"/>
    <w:rsid w:val="004D3B91"/>
    <w:rsid w:val="004D784A"/>
    <w:rsid w:val="004E5232"/>
    <w:rsid w:val="004E5352"/>
    <w:rsid w:val="004E54F7"/>
    <w:rsid w:val="004F0C41"/>
    <w:rsid w:val="004F0F80"/>
    <w:rsid w:val="004F1A75"/>
    <w:rsid w:val="004F3542"/>
    <w:rsid w:val="004F7758"/>
    <w:rsid w:val="004F798C"/>
    <w:rsid w:val="0051193B"/>
    <w:rsid w:val="00512316"/>
    <w:rsid w:val="00512B98"/>
    <w:rsid w:val="0052284F"/>
    <w:rsid w:val="00530127"/>
    <w:rsid w:val="0053048D"/>
    <w:rsid w:val="00530BC6"/>
    <w:rsid w:val="005319D6"/>
    <w:rsid w:val="00532306"/>
    <w:rsid w:val="00542F2A"/>
    <w:rsid w:val="00545324"/>
    <w:rsid w:val="005455CB"/>
    <w:rsid w:val="00546F50"/>
    <w:rsid w:val="00547129"/>
    <w:rsid w:val="0054783B"/>
    <w:rsid w:val="00550809"/>
    <w:rsid w:val="00552428"/>
    <w:rsid w:val="005525F2"/>
    <w:rsid w:val="00552D6F"/>
    <w:rsid w:val="005570EB"/>
    <w:rsid w:val="0056012E"/>
    <w:rsid w:val="00563CC2"/>
    <w:rsid w:val="00567A26"/>
    <w:rsid w:val="00573471"/>
    <w:rsid w:val="00576D15"/>
    <w:rsid w:val="00577A28"/>
    <w:rsid w:val="00582BA8"/>
    <w:rsid w:val="00583B43"/>
    <w:rsid w:val="0058528E"/>
    <w:rsid w:val="00591C7E"/>
    <w:rsid w:val="00593D75"/>
    <w:rsid w:val="005943B5"/>
    <w:rsid w:val="00596DFB"/>
    <w:rsid w:val="005A21B4"/>
    <w:rsid w:val="005A3480"/>
    <w:rsid w:val="005A39EF"/>
    <w:rsid w:val="005A5F34"/>
    <w:rsid w:val="005A611D"/>
    <w:rsid w:val="005A69CD"/>
    <w:rsid w:val="005B2175"/>
    <w:rsid w:val="005B300D"/>
    <w:rsid w:val="005B445B"/>
    <w:rsid w:val="005B47FE"/>
    <w:rsid w:val="005B5E87"/>
    <w:rsid w:val="005B6543"/>
    <w:rsid w:val="005C04E2"/>
    <w:rsid w:val="005C0A8D"/>
    <w:rsid w:val="005C21AF"/>
    <w:rsid w:val="005C229E"/>
    <w:rsid w:val="005C4186"/>
    <w:rsid w:val="005C4872"/>
    <w:rsid w:val="005C6646"/>
    <w:rsid w:val="005D03C6"/>
    <w:rsid w:val="005D1680"/>
    <w:rsid w:val="005D26E9"/>
    <w:rsid w:val="005D35B5"/>
    <w:rsid w:val="005E11BA"/>
    <w:rsid w:val="005E2060"/>
    <w:rsid w:val="005E2B03"/>
    <w:rsid w:val="005E4427"/>
    <w:rsid w:val="005E57C5"/>
    <w:rsid w:val="005E5A52"/>
    <w:rsid w:val="005E6740"/>
    <w:rsid w:val="005F1CDD"/>
    <w:rsid w:val="005F2326"/>
    <w:rsid w:val="005F45D7"/>
    <w:rsid w:val="005F4A6E"/>
    <w:rsid w:val="005F76FD"/>
    <w:rsid w:val="005F7B65"/>
    <w:rsid w:val="006042F6"/>
    <w:rsid w:val="00604AE7"/>
    <w:rsid w:val="00611D78"/>
    <w:rsid w:val="006146A7"/>
    <w:rsid w:val="00616538"/>
    <w:rsid w:val="00617495"/>
    <w:rsid w:val="00617F01"/>
    <w:rsid w:val="0062124D"/>
    <w:rsid w:val="00627B9A"/>
    <w:rsid w:val="0063062D"/>
    <w:rsid w:val="00631EDD"/>
    <w:rsid w:val="0063236D"/>
    <w:rsid w:val="0063467F"/>
    <w:rsid w:val="00635998"/>
    <w:rsid w:val="0063687E"/>
    <w:rsid w:val="0063714A"/>
    <w:rsid w:val="00640372"/>
    <w:rsid w:val="00644E77"/>
    <w:rsid w:val="006454E6"/>
    <w:rsid w:val="00645591"/>
    <w:rsid w:val="00662CDF"/>
    <w:rsid w:val="00666AB0"/>
    <w:rsid w:val="00666F47"/>
    <w:rsid w:val="00670AF1"/>
    <w:rsid w:val="006716FE"/>
    <w:rsid w:val="00671E0F"/>
    <w:rsid w:val="00672C63"/>
    <w:rsid w:val="00673992"/>
    <w:rsid w:val="00674E3B"/>
    <w:rsid w:val="00676956"/>
    <w:rsid w:val="006803D4"/>
    <w:rsid w:val="0068192A"/>
    <w:rsid w:val="0068322D"/>
    <w:rsid w:val="0068494C"/>
    <w:rsid w:val="006852D0"/>
    <w:rsid w:val="00691148"/>
    <w:rsid w:val="0069152D"/>
    <w:rsid w:val="006945AF"/>
    <w:rsid w:val="00695DC9"/>
    <w:rsid w:val="006963F9"/>
    <w:rsid w:val="00696A0B"/>
    <w:rsid w:val="006A1446"/>
    <w:rsid w:val="006A2E4B"/>
    <w:rsid w:val="006A31C1"/>
    <w:rsid w:val="006A31CD"/>
    <w:rsid w:val="006A5614"/>
    <w:rsid w:val="006A69A2"/>
    <w:rsid w:val="006A7A0E"/>
    <w:rsid w:val="006B237A"/>
    <w:rsid w:val="006B2A9C"/>
    <w:rsid w:val="006B3934"/>
    <w:rsid w:val="006B4091"/>
    <w:rsid w:val="006B40F5"/>
    <w:rsid w:val="006B49BE"/>
    <w:rsid w:val="006B4AFD"/>
    <w:rsid w:val="006B6EF0"/>
    <w:rsid w:val="006C00AF"/>
    <w:rsid w:val="006C1FAF"/>
    <w:rsid w:val="006C2D33"/>
    <w:rsid w:val="006C3BEF"/>
    <w:rsid w:val="006C7EAE"/>
    <w:rsid w:val="006D21E3"/>
    <w:rsid w:val="006D2F48"/>
    <w:rsid w:val="006D7ADE"/>
    <w:rsid w:val="006E1064"/>
    <w:rsid w:val="006E1CA3"/>
    <w:rsid w:val="006E41B9"/>
    <w:rsid w:val="006E4273"/>
    <w:rsid w:val="006E4838"/>
    <w:rsid w:val="006E492B"/>
    <w:rsid w:val="006E53E4"/>
    <w:rsid w:val="006E5955"/>
    <w:rsid w:val="006F349D"/>
    <w:rsid w:val="006F4DAE"/>
    <w:rsid w:val="006F617D"/>
    <w:rsid w:val="006F7913"/>
    <w:rsid w:val="00700B7C"/>
    <w:rsid w:val="00703C8E"/>
    <w:rsid w:val="00711738"/>
    <w:rsid w:val="0071297F"/>
    <w:rsid w:val="00712CF6"/>
    <w:rsid w:val="00716AF6"/>
    <w:rsid w:val="00717B79"/>
    <w:rsid w:val="00720FA0"/>
    <w:rsid w:val="00726265"/>
    <w:rsid w:val="007303D3"/>
    <w:rsid w:val="0073086B"/>
    <w:rsid w:val="00737931"/>
    <w:rsid w:val="0074228E"/>
    <w:rsid w:val="00742A2D"/>
    <w:rsid w:val="0074320E"/>
    <w:rsid w:val="00744728"/>
    <w:rsid w:val="00745498"/>
    <w:rsid w:val="00745E62"/>
    <w:rsid w:val="00747092"/>
    <w:rsid w:val="0074743C"/>
    <w:rsid w:val="007532B9"/>
    <w:rsid w:val="00753EF3"/>
    <w:rsid w:val="00756820"/>
    <w:rsid w:val="00764B7F"/>
    <w:rsid w:val="007677AB"/>
    <w:rsid w:val="00767DB4"/>
    <w:rsid w:val="00767E73"/>
    <w:rsid w:val="00770882"/>
    <w:rsid w:val="00772194"/>
    <w:rsid w:val="00772F8F"/>
    <w:rsid w:val="007746EC"/>
    <w:rsid w:val="007818DE"/>
    <w:rsid w:val="00784A46"/>
    <w:rsid w:val="00785B35"/>
    <w:rsid w:val="00785D68"/>
    <w:rsid w:val="007877AB"/>
    <w:rsid w:val="0079186B"/>
    <w:rsid w:val="007948A2"/>
    <w:rsid w:val="007A1736"/>
    <w:rsid w:val="007A18EF"/>
    <w:rsid w:val="007A2AE7"/>
    <w:rsid w:val="007A47F6"/>
    <w:rsid w:val="007B02CF"/>
    <w:rsid w:val="007B0F6E"/>
    <w:rsid w:val="007B29C0"/>
    <w:rsid w:val="007B66B9"/>
    <w:rsid w:val="007B74DA"/>
    <w:rsid w:val="007C13A3"/>
    <w:rsid w:val="007C1FDC"/>
    <w:rsid w:val="007C30B2"/>
    <w:rsid w:val="007C3631"/>
    <w:rsid w:val="007C4E5E"/>
    <w:rsid w:val="007D0DAF"/>
    <w:rsid w:val="007D29D0"/>
    <w:rsid w:val="007D3DE6"/>
    <w:rsid w:val="007D497D"/>
    <w:rsid w:val="007D776E"/>
    <w:rsid w:val="007E0D8C"/>
    <w:rsid w:val="007E1FF1"/>
    <w:rsid w:val="007E3084"/>
    <w:rsid w:val="007E4DB3"/>
    <w:rsid w:val="007F334E"/>
    <w:rsid w:val="007F3BCB"/>
    <w:rsid w:val="007F6653"/>
    <w:rsid w:val="007F6678"/>
    <w:rsid w:val="00805E0C"/>
    <w:rsid w:val="008060B1"/>
    <w:rsid w:val="0080645F"/>
    <w:rsid w:val="00806FE1"/>
    <w:rsid w:val="00807E91"/>
    <w:rsid w:val="00815DB7"/>
    <w:rsid w:val="0082165B"/>
    <w:rsid w:val="00826953"/>
    <w:rsid w:val="00826AEE"/>
    <w:rsid w:val="00827074"/>
    <w:rsid w:val="00830C43"/>
    <w:rsid w:val="008330DA"/>
    <w:rsid w:val="008334AE"/>
    <w:rsid w:val="0083790D"/>
    <w:rsid w:val="008409AA"/>
    <w:rsid w:val="00841842"/>
    <w:rsid w:val="008446AB"/>
    <w:rsid w:val="00844F5C"/>
    <w:rsid w:val="00845B39"/>
    <w:rsid w:val="008465F5"/>
    <w:rsid w:val="008500CD"/>
    <w:rsid w:val="008504DB"/>
    <w:rsid w:val="00850DF9"/>
    <w:rsid w:val="008529D7"/>
    <w:rsid w:val="008545B4"/>
    <w:rsid w:val="00855F73"/>
    <w:rsid w:val="00867D26"/>
    <w:rsid w:val="00870BC7"/>
    <w:rsid w:val="00870CD7"/>
    <w:rsid w:val="00872334"/>
    <w:rsid w:val="008744CF"/>
    <w:rsid w:val="00874682"/>
    <w:rsid w:val="008770A3"/>
    <w:rsid w:val="008822B0"/>
    <w:rsid w:val="0088290A"/>
    <w:rsid w:val="00886246"/>
    <w:rsid w:val="0088772F"/>
    <w:rsid w:val="00890334"/>
    <w:rsid w:val="00890CDE"/>
    <w:rsid w:val="00891530"/>
    <w:rsid w:val="00893F63"/>
    <w:rsid w:val="00894E68"/>
    <w:rsid w:val="0089745C"/>
    <w:rsid w:val="008A0A95"/>
    <w:rsid w:val="008B15E9"/>
    <w:rsid w:val="008B2F32"/>
    <w:rsid w:val="008B4720"/>
    <w:rsid w:val="008B65CD"/>
    <w:rsid w:val="008B7005"/>
    <w:rsid w:val="008C0520"/>
    <w:rsid w:val="008C0A9C"/>
    <w:rsid w:val="008C0CC5"/>
    <w:rsid w:val="008C6CF0"/>
    <w:rsid w:val="008D37D8"/>
    <w:rsid w:val="008D40AB"/>
    <w:rsid w:val="008D5B0A"/>
    <w:rsid w:val="008E618C"/>
    <w:rsid w:val="008F165A"/>
    <w:rsid w:val="008F2BEB"/>
    <w:rsid w:val="008F2C25"/>
    <w:rsid w:val="008F6B00"/>
    <w:rsid w:val="008F6C09"/>
    <w:rsid w:val="009026C0"/>
    <w:rsid w:val="00903197"/>
    <w:rsid w:val="00904BDE"/>
    <w:rsid w:val="00904D68"/>
    <w:rsid w:val="00905FCB"/>
    <w:rsid w:val="00911365"/>
    <w:rsid w:val="009120DD"/>
    <w:rsid w:val="0091553C"/>
    <w:rsid w:val="00916FFA"/>
    <w:rsid w:val="00917E49"/>
    <w:rsid w:val="00921514"/>
    <w:rsid w:val="0092226C"/>
    <w:rsid w:val="00922CCC"/>
    <w:rsid w:val="00930BCC"/>
    <w:rsid w:val="00934899"/>
    <w:rsid w:val="00934FD6"/>
    <w:rsid w:val="00935B45"/>
    <w:rsid w:val="00935F5D"/>
    <w:rsid w:val="00942602"/>
    <w:rsid w:val="00942E12"/>
    <w:rsid w:val="00943B48"/>
    <w:rsid w:val="00944754"/>
    <w:rsid w:val="0095006F"/>
    <w:rsid w:val="009514A4"/>
    <w:rsid w:val="00951C72"/>
    <w:rsid w:val="00952C18"/>
    <w:rsid w:val="00953C6B"/>
    <w:rsid w:val="009575DE"/>
    <w:rsid w:val="00957BA7"/>
    <w:rsid w:val="00960A7C"/>
    <w:rsid w:val="009613BF"/>
    <w:rsid w:val="00962A62"/>
    <w:rsid w:val="00962CC8"/>
    <w:rsid w:val="00962F46"/>
    <w:rsid w:val="0096708F"/>
    <w:rsid w:val="00967905"/>
    <w:rsid w:val="00967E9F"/>
    <w:rsid w:val="00970647"/>
    <w:rsid w:val="00970A46"/>
    <w:rsid w:val="00970EC8"/>
    <w:rsid w:val="0097178E"/>
    <w:rsid w:val="00972D29"/>
    <w:rsid w:val="00975C3A"/>
    <w:rsid w:val="00981ACC"/>
    <w:rsid w:val="009837CC"/>
    <w:rsid w:val="0098410E"/>
    <w:rsid w:val="00991793"/>
    <w:rsid w:val="00992DA2"/>
    <w:rsid w:val="00994D2A"/>
    <w:rsid w:val="00995520"/>
    <w:rsid w:val="00996ABE"/>
    <w:rsid w:val="009A331A"/>
    <w:rsid w:val="009A45B6"/>
    <w:rsid w:val="009A46DC"/>
    <w:rsid w:val="009A5232"/>
    <w:rsid w:val="009B298A"/>
    <w:rsid w:val="009B46D1"/>
    <w:rsid w:val="009C1E48"/>
    <w:rsid w:val="009C4CBC"/>
    <w:rsid w:val="009C6151"/>
    <w:rsid w:val="009D241B"/>
    <w:rsid w:val="009D26FF"/>
    <w:rsid w:val="009D3B3F"/>
    <w:rsid w:val="009D4FBA"/>
    <w:rsid w:val="009D6228"/>
    <w:rsid w:val="009D68F6"/>
    <w:rsid w:val="009E0138"/>
    <w:rsid w:val="009E083B"/>
    <w:rsid w:val="009E0D67"/>
    <w:rsid w:val="009E1413"/>
    <w:rsid w:val="009E32BD"/>
    <w:rsid w:val="009E6174"/>
    <w:rsid w:val="009E6F23"/>
    <w:rsid w:val="009E7F53"/>
    <w:rsid w:val="009F0FBA"/>
    <w:rsid w:val="009F22D2"/>
    <w:rsid w:val="009F5848"/>
    <w:rsid w:val="009F7726"/>
    <w:rsid w:val="009F7AFE"/>
    <w:rsid w:val="00A024D7"/>
    <w:rsid w:val="00A03593"/>
    <w:rsid w:val="00A036B9"/>
    <w:rsid w:val="00A03735"/>
    <w:rsid w:val="00A05A08"/>
    <w:rsid w:val="00A066A7"/>
    <w:rsid w:val="00A066C1"/>
    <w:rsid w:val="00A06A69"/>
    <w:rsid w:val="00A079CE"/>
    <w:rsid w:val="00A10C7F"/>
    <w:rsid w:val="00A1434C"/>
    <w:rsid w:val="00A16B91"/>
    <w:rsid w:val="00A21DAB"/>
    <w:rsid w:val="00A22912"/>
    <w:rsid w:val="00A23010"/>
    <w:rsid w:val="00A23198"/>
    <w:rsid w:val="00A276E8"/>
    <w:rsid w:val="00A310C5"/>
    <w:rsid w:val="00A316F6"/>
    <w:rsid w:val="00A31CFD"/>
    <w:rsid w:val="00A32318"/>
    <w:rsid w:val="00A404FE"/>
    <w:rsid w:val="00A40674"/>
    <w:rsid w:val="00A40D3C"/>
    <w:rsid w:val="00A42897"/>
    <w:rsid w:val="00A43C37"/>
    <w:rsid w:val="00A476C4"/>
    <w:rsid w:val="00A47C6B"/>
    <w:rsid w:val="00A5093F"/>
    <w:rsid w:val="00A528FD"/>
    <w:rsid w:val="00A54D31"/>
    <w:rsid w:val="00A57706"/>
    <w:rsid w:val="00A60A53"/>
    <w:rsid w:val="00A62C12"/>
    <w:rsid w:val="00A63F64"/>
    <w:rsid w:val="00A6456D"/>
    <w:rsid w:val="00A6534C"/>
    <w:rsid w:val="00A65A4F"/>
    <w:rsid w:val="00A71286"/>
    <w:rsid w:val="00A73EC3"/>
    <w:rsid w:val="00A75D78"/>
    <w:rsid w:val="00A76E6B"/>
    <w:rsid w:val="00A8190B"/>
    <w:rsid w:val="00A820FA"/>
    <w:rsid w:val="00A83616"/>
    <w:rsid w:val="00A840D8"/>
    <w:rsid w:val="00A84A77"/>
    <w:rsid w:val="00A862F1"/>
    <w:rsid w:val="00A90547"/>
    <w:rsid w:val="00A911A0"/>
    <w:rsid w:val="00A93CF7"/>
    <w:rsid w:val="00A95669"/>
    <w:rsid w:val="00A97E59"/>
    <w:rsid w:val="00AA0230"/>
    <w:rsid w:val="00AA23E0"/>
    <w:rsid w:val="00AA25A0"/>
    <w:rsid w:val="00AA559F"/>
    <w:rsid w:val="00AB01AC"/>
    <w:rsid w:val="00AB17C3"/>
    <w:rsid w:val="00AB1C90"/>
    <w:rsid w:val="00AB2C9F"/>
    <w:rsid w:val="00AB5A29"/>
    <w:rsid w:val="00AC0855"/>
    <w:rsid w:val="00AC1F4A"/>
    <w:rsid w:val="00AC323C"/>
    <w:rsid w:val="00AC5727"/>
    <w:rsid w:val="00AC69B9"/>
    <w:rsid w:val="00AD1E58"/>
    <w:rsid w:val="00AD330D"/>
    <w:rsid w:val="00AD672B"/>
    <w:rsid w:val="00AE0453"/>
    <w:rsid w:val="00AE295A"/>
    <w:rsid w:val="00AE68EE"/>
    <w:rsid w:val="00AF0742"/>
    <w:rsid w:val="00AF0848"/>
    <w:rsid w:val="00AF3915"/>
    <w:rsid w:val="00AF496E"/>
    <w:rsid w:val="00AF4AB3"/>
    <w:rsid w:val="00AF5419"/>
    <w:rsid w:val="00AF6CE2"/>
    <w:rsid w:val="00B015CC"/>
    <w:rsid w:val="00B03496"/>
    <w:rsid w:val="00B10939"/>
    <w:rsid w:val="00B10EEE"/>
    <w:rsid w:val="00B119DA"/>
    <w:rsid w:val="00B14924"/>
    <w:rsid w:val="00B214B8"/>
    <w:rsid w:val="00B21D09"/>
    <w:rsid w:val="00B2328B"/>
    <w:rsid w:val="00B24A98"/>
    <w:rsid w:val="00B25A01"/>
    <w:rsid w:val="00B2617C"/>
    <w:rsid w:val="00B27968"/>
    <w:rsid w:val="00B408F3"/>
    <w:rsid w:val="00B440C4"/>
    <w:rsid w:val="00B4795D"/>
    <w:rsid w:val="00B52FA0"/>
    <w:rsid w:val="00B5526C"/>
    <w:rsid w:val="00B5587D"/>
    <w:rsid w:val="00B56DF3"/>
    <w:rsid w:val="00B57680"/>
    <w:rsid w:val="00B61074"/>
    <w:rsid w:val="00B632BD"/>
    <w:rsid w:val="00B64379"/>
    <w:rsid w:val="00B664B3"/>
    <w:rsid w:val="00B71251"/>
    <w:rsid w:val="00B73F34"/>
    <w:rsid w:val="00B74499"/>
    <w:rsid w:val="00B75C76"/>
    <w:rsid w:val="00B75CB2"/>
    <w:rsid w:val="00B7648F"/>
    <w:rsid w:val="00B76E89"/>
    <w:rsid w:val="00B77EDD"/>
    <w:rsid w:val="00B81F3F"/>
    <w:rsid w:val="00B83A9E"/>
    <w:rsid w:val="00B84FCA"/>
    <w:rsid w:val="00B8650E"/>
    <w:rsid w:val="00B93EAE"/>
    <w:rsid w:val="00BA048B"/>
    <w:rsid w:val="00BA242E"/>
    <w:rsid w:val="00BA416C"/>
    <w:rsid w:val="00BA51B6"/>
    <w:rsid w:val="00BA6A40"/>
    <w:rsid w:val="00BA6B86"/>
    <w:rsid w:val="00BB39A1"/>
    <w:rsid w:val="00BB47CB"/>
    <w:rsid w:val="00BC0683"/>
    <w:rsid w:val="00BC5138"/>
    <w:rsid w:val="00BC6562"/>
    <w:rsid w:val="00BC7629"/>
    <w:rsid w:val="00BD156E"/>
    <w:rsid w:val="00BD58FB"/>
    <w:rsid w:val="00BD59AD"/>
    <w:rsid w:val="00BD63C8"/>
    <w:rsid w:val="00BD7518"/>
    <w:rsid w:val="00BE0A78"/>
    <w:rsid w:val="00BE1EB5"/>
    <w:rsid w:val="00BE2343"/>
    <w:rsid w:val="00BE711E"/>
    <w:rsid w:val="00BF14BE"/>
    <w:rsid w:val="00BF4C68"/>
    <w:rsid w:val="00BF4E4A"/>
    <w:rsid w:val="00BF65C3"/>
    <w:rsid w:val="00BF7DAC"/>
    <w:rsid w:val="00C0098D"/>
    <w:rsid w:val="00C00F81"/>
    <w:rsid w:val="00C01AA4"/>
    <w:rsid w:val="00C0581B"/>
    <w:rsid w:val="00C05C16"/>
    <w:rsid w:val="00C05DBA"/>
    <w:rsid w:val="00C06E21"/>
    <w:rsid w:val="00C2016D"/>
    <w:rsid w:val="00C20E1A"/>
    <w:rsid w:val="00C22690"/>
    <w:rsid w:val="00C24AB5"/>
    <w:rsid w:val="00C3293D"/>
    <w:rsid w:val="00C336A3"/>
    <w:rsid w:val="00C36945"/>
    <w:rsid w:val="00C41760"/>
    <w:rsid w:val="00C42B92"/>
    <w:rsid w:val="00C435AF"/>
    <w:rsid w:val="00C43ACD"/>
    <w:rsid w:val="00C449B6"/>
    <w:rsid w:val="00C464B8"/>
    <w:rsid w:val="00C46F4B"/>
    <w:rsid w:val="00C50221"/>
    <w:rsid w:val="00C503D7"/>
    <w:rsid w:val="00C52BDA"/>
    <w:rsid w:val="00C52CA7"/>
    <w:rsid w:val="00C53486"/>
    <w:rsid w:val="00C536CF"/>
    <w:rsid w:val="00C577F5"/>
    <w:rsid w:val="00C61EAC"/>
    <w:rsid w:val="00C63841"/>
    <w:rsid w:val="00C63DA6"/>
    <w:rsid w:val="00C6416F"/>
    <w:rsid w:val="00C65089"/>
    <w:rsid w:val="00C6534D"/>
    <w:rsid w:val="00C66964"/>
    <w:rsid w:val="00C66B56"/>
    <w:rsid w:val="00C676FF"/>
    <w:rsid w:val="00C67F87"/>
    <w:rsid w:val="00C67FCB"/>
    <w:rsid w:val="00C72804"/>
    <w:rsid w:val="00C73B6E"/>
    <w:rsid w:val="00C767F8"/>
    <w:rsid w:val="00C77078"/>
    <w:rsid w:val="00C77A7E"/>
    <w:rsid w:val="00C80E93"/>
    <w:rsid w:val="00C815B1"/>
    <w:rsid w:val="00C82A29"/>
    <w:rsid w:val="00C830CE"/>
    <w:rsid w:val="00C84653"/>
    <w:rsid w:val="00C90CFF"/>
    <w:rsid w:val="00C93CA8"/>
    <w:rsid w:val="00C95E9E"/>
    <w:rsid w:val="00C96C0E"/>
    <w:rsid w:val="00CA23E7"/>
    <w:rsid w:val="00CA269F"/>
    <w:rsid w:val="00CA2B70"/>
    <w:rsid w:val="00CA3E96"/>
    <w:rsid w:val="00CA45AA"/>
    <w:rsid w:val="00CA4DB6"/>
    <w:rsid w:val="00CA78BB"/>
    <w:rsid w:val="00CB1F16"/>
    <w:rsid w:val="00CB2DA5"/>
    <w:rsid w:val="00CB4584"/>
    <w:rsid w:val="00CB60E0"/>
    <w:rsid w:val="00CB6169"/>
    <w:rsid w:val="00CB6CE7"/>
    <w:rsid w:val="00CC0623"/>
    <w:rsid w:val="00CC0E8B"/>
    <w:rsid w:val="00CC27CA"/>
    <w:rsid w:val="00CC367C"/>
    <w:rsid w:val="00CC7C9A"/>
    <w:rsid w:val="00CD1622"/>
    <w:rsid w:val="00CD1F44"/>
    <w:rsid w:val="00CD244E"/>
    <w:rsid w:val="00CD6E2B"/>
    <w:rsid w:val="00CE2256"/>
    <w:rsid w:val="00CE5D6D"/>
    <w:rsid w:val="00CE71CC"/>
    <w:rsid w:val="00CF09AC"/>
    <w:rsid w:val="00CF3760"/>
    <w:rsid w:val="00CF39BD"/>
    <w:rsid w:val="00CF4F89"/>
    <w:rsid w:val="00CF58BF"/>
    <w:rsid w:val="00D01722"/>
    <w:rsid w:val="00D020B8"/>
    <w:rsid w:val="00D04A65"/>
    <w:rsid w:val="00D11A6F"/>
    <w:rsid w:val="00D13876"/>
    <w:rsid w:val="00D160C4"/>
    <w:rsid w:val="00D17318"/>
    <w:rsid w:val="00D223C4"/>
    <w:rsid w:val="00D24E10"/>
    <w:rsid w:val="00D24E7D"/>
    <w:rsid w:val="00D255B4"/>
    <w:rsid w:val="00D26123"/>
    <w:rsid w:val="00D26487"/>
    <w:rsid w:val="00D26E7A"/>
    <w:rsid w:val="00D26F98"/>
    <w:rsid w:val="00D272CF"/>
    <w:rsid w:val="00D275F1"/>
    <w:rsid w:val="00D30359"/>
    <w:rsid w:val="00D30B12"/>
    <w:rsid w:val="00D3248C"/>
    <w:rsid w:val="00D35625"/>
    <w:rsid w:val="00D4241E"/>
    <w:rsid w:val="00D446F0"/>
    <w:rsid w:val="00D44EC0"/>
    <w:rsid w:val="00D4562D"/>
    <w:rsid w:val="00D47F47"/>
    <w:rsid w:val="00D5035D"/>
    <w:rsid w:val="00D50C77"/>
    <w:rsid w:val="00D522E2"/>
    <w:rsid w:val="00D56D5E"/>
    <w:rsid w:val="00D56FA1"/>
    <w:rsid w:val="00D607FB"/>
    <w:rsid w:val="00D67416"/>
    <w:rsid w:val="00D70C6E"/>
    <w:rsid w:val="00D73733"/>
    <w:rsid w:val="00D74709"/>
    <w:rsid w:val="00D7533C"/>
    <w:rsid w:val="00D75F76"/>
    <w:rsid w:val="00D8037F"/>
    <w:rsid w:val="00D81DC1"/>
    <w:rsid w:val="00D872E6"/>
    <w:rsid w:val="00D876AA"/>
    <w:rsid w:val="00D93F9C"/>
    <w:rsid w:val="00D95410"/>
    <w:rsid w:val="00DA2905"/>
    <w:rsid w:val="00DA3073"/>
    <w:rsid w:val="00DA3BA9"/>
    <w:rsid w:val="00DA6B46"/>
    <w:rsid w:val="00DB3BD6"/>
    <w:rsid w:val="00DB5B6B"/>
    <w:rsid w:val="00DB6602"/>
    <w:rsid w:val="00DB7421"/>
    <w:rsid w:val="00DC579C"/>
    <w:rsid w:val="00DC57B0"/>
    <w:rsid w:val="00DC7782"/>
    <w:rsid w:val="00DC78A3"/>
    <w:rsid w:val="00DD4242"/>
    <w:rsid w:val="00DD4E54"/>
    <w:rsid w:val="00DD595B"/>
    <w:rsid w:val="00DE0BA9"/>
    <w:rsid w:val="00DE18B8"/>
    <w:rsid w:val="00DE427D"/>
    <w:rsid w:val="00DF357D"/>
    <w:rsid w:val="00DF6AB1"/>
    <w:rsid w:val="00DF7A22"/>
    <w:rsid w:val="00E0628F"/>
    <w:rsid w:val="00E10C2D"/>
    <w:rsid w:val="00E1138C"/>
    <w:rsid w:val="00E16933"/>
    <w:rsid w:val="00E200E1"/>
    <w:rsid w:val="00E206B8"/>
    <w:rsid w:val="00E3040C"/>
    <w:rsid w:val="00E3419C"/>
    <w:rsid w:val="00E35CE4"/>
    <w:rsid w:val="00E35DC4"/>
    <w:rsid w:val="00E37819"/>
    <w:rsid w:val="00E41CBC"/>
    <w:rsid w:val="00E430E0"/>
    <w:rsid w:val="00E43170"/>
    <w:rsid w:val="00E4549D"/>
    <w:rsid w:val="00E46F04"/>
    <w:rsid w:val="00E53A5D"/>
    <w:rsid w:val="00E54095"/>
    <w:rsid w:val="00E54EE7"/>
    <w:rsid w:val="00E5501E"/>
    <w:rsid w:val="00E61580"/>
    <w:rsid w:val="00E67041"/>
    <w:rsid w:val="00E7016B"/>
    <w:rsid w:val="00E71CAA"/>
    <w:rsid w:val="00E745DE"/>
    <w:rsid w:val="00E751E3"/>
    <w:rsid w:val="00E75F51"/>
    <w:rsid w:val="00E76A60"/>
    <w:rsid w:val="00E778D8"/>
    <w:rsid w:val="00E814C5"/>
    <w:rsid w:val="00E839DA"/>
    <w:rsid w:val="00E83D45"/>
    <w:rsid w:val="00E869F0"/>
    <w:rsid w:val="00E928B9"/>
    <w:rsid w:val="00E94BF3"/>
    <w:rsid w:val="00EA0599"/>
    <w:rsid w:val="00EA0BFC"/>
    <w:rsid w:val="00EA108C"/>
    <w:rsid w:val="00EA3229"/>
    <w:rsid w:val="00EB039C"/>
    <w:rsid w:val="00EB1080"/>
    <w:rsid w:val="00EB3CF8"/>
    <w:rsid w:val="00EB45A0"/>
    <w:rsid w:val="00EB479C"/>
    <w:rsid w:val="00EB5253"/>
    <w:rsid w:val="00EB7C8F"/>
    <w:rsid w:val="00EC14B5"/>
    <w:rsid w:val="00EC266A"/>
    <w:rsid w:val="00EC49FF"/>
    <w:rsid w:val="00EC7C92"/>
    <w:rsid w:val="00ED1841"/>
    <w:rsid w:val="00ED6125"/>
    <w:rsid w:val="00ED657C"/>
    <w:rsid w:val="00EE051E"/>
    <w:rsid w:val="00EE0615"/>
    <w:rsid w:val="00EE1AFE"/>
    <w:rsid w:val="00EE3C88"/>
    <w:rsid w:val="00EF0E12"/>
    <w:rsid w:val="00EF463B"/>
    <w:rsid w:val="00F00EAA"/>
    <w:rsid w:val="00F01B90"/>
    <w:rsid w:val="00F02FDF"/>
    <w:rsid w:val="00F051B0"/>
    <w:rsid w:val="00F05F1C"/>
    <w:rsid w:val="00F078CF"/>
    <w:rsid w:val="00F148B6"/>
    <w:rsid w:val="00F20B58"/>
    <w:rsid w:val="00F21E15"/>
    <w:rsid w:val="00F231C5"/>
    <w:rsid w:val="00F247D6"/>
    <w:rsid w:val="00F24A53"/>
    <w:rsid w:val="00F25076"/>
    <w:rsid w:val="00F261D5"/>
    <w:rsid w:val="00F262A9"/>
    <w:rsid w:val="00F27A51"/>
    <w:rsid w:val="00F352A2"/>
    <w:rsid w:val="00F35B24"/>
    <w:rsid w:val="00F36305"/>
    <w:rsid w:val="00F4198C"/>
    <w:rsid w:val="00F42E65"/>
    <w:rsid w:val="00F44F0E"/>
    <w:rsid w:val="00F45205"/>
    <w:rsid w:val="00F4625D"/>
    <w:rsid w:val="00F52688"/>
    <w:rsid w:val="00F57FAA"/>
    <w:rsid w:val="00F6723E"/>
    <w:rsid w:val="00F721BA"/>
    <w:rsid w:val="00F732A9"/>
    <w:rsid w:val="00F770EA"/>
    <w:rsid w:val="00F835B9"/>
    <w:rsid w:val="00F836C3"/>
    <w:rsid w:val="00F86C82"/>
    <w:rsid w:val="00F87817"/>
    <w:rsid w:val="00F92EA8"/>
    <w:rsid w:val="00F94F05"/>
    <w:rsid w:val="00F954BA"/>
    <w:rsid w:val="00F955C3"/>
    <w:rsid w:val="00FA1844"/>
    <w:rsid w:val="00FA1CC0"/>
    <w:rsid w:val="00FA249B"/>
    <w:rsid w:val="00FA58B6"/>
    <w:rsid w:val="00FA67A9"/>
    <w:rsid w:val="00FA69A6"/>
    <w:rsid w:val="00FA7341"/>
    <w:rsid w:val="00FA7468"/>
    <w:rsid w:val="00FB0AEF"/>
    <w:rsid w:val="00FB21A8"/>
    <w:rsid w:val="00FB73A5"/>
    <w:rsid w:val="00FB7476"/>
    <w:rsid w:val="00FC043F"/>
    <w:rsid w:val="00FC16BB"/>
    <w:rsid w:val="00FC23F7"/>
    <w:rsid w:val="00FC48F2"/>
    <w:rsid w:val="00FD04C0"/>
    <w:rsid w:val="00FD0D82"/>
    <w:rsid w:val="00FD108A"/>
    <w:rsid w:val="00FD17FB"/>
    <w:rsid w:val="00FD3E56"/>
    <w:rsid w:val="00FD540C"/>
    <w:rsid w:val="00FD7BE3"/>
    <w:rsid w:val="00FE0324"/>
    <w:rsid w:val="00FE1862"/>
    <w:rsid w:val="00FE2479"/>
    <w:rsid w:val="00FF2F88"/>
    <w:rsid w:val="00FF30E6"/>
    <w:rsid w:val="00FF34B4"/>
    <w:rsid w:val="00FF4AE3"/>
    <w:rsid w:val="00FF5947"/>
    <w:rsid w:val="00FF6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3C2671"/>
  <w15:docId w15:val="{CB8206BC-A890-4619-9150-349B89AF4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vi-VN" w:eastAsia="vi-VN"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locked="1" w:uiPriority="0"/>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81E"/>
    <w:pPr>
      <w:spacing w:before="60"/>
    </w:pPr>
    <w:rPr>
      <w:sz w:val="26"/>
      <w:szCs w:val="26"/>
      <w:lang w:val="en-US" w:eastAsia="en-US"/>
    </w:rPr>
  </w:style>
  <w:style w:type="paragraph" w:styleId="Heading1">
    <w:name w:val="heading 1"/>
    <w:basedOn w:val="Normal"/>
    <w:next w:val="Normal"/>
    <w:link w:val="Heading1Char"/>
    <w:uiPriority w:val="9"/>
    <w:qFormat/>
    <w:locked/>
    <w:rsid w:val="00C67F8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locked/>
    <w:rsid w:val="00150671"/>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locked/>
    <w:rsid w:val="00150671"/>
    <w:pPr>
      <w:keepNext/>
      <w:spacing w:before="240" w:after="60"/>
      <w:outlineLvl w:val="2"/>
    </w:pPr>
    <w:rPr>
      <w:rFonts w:ascii="Cambria" w:eastAsia="Times New Roman" w:hAnsi="Cambria"/>
      <w:b/>
      <w:bCs/>
    </w:rPr>
  </w:style>
  <w:style w:type="paragraph" w:styleId="Heading4">
    <w:name w:val="heading 4"/>
    <w:basedOn w:val="Normal"/>
    <w:next w:val="Normal"/>
    <w:link w:val="Heading4Char"/>
    <w:qFormat/>
    <w:locked/>
    <w:rsid w:val="00150671"/>
    <w:pPr>
      <w:keepNext/>
      <w:widowControl w:val="0"/>
      <w:spacing w:before="240" w:after="240" w:line="340" w:lineRule="exact"/>
      <w:jc w:val="center"/>
      <w:outlineLvl w:val="3"/>
    </w:pPr>
    <w:rPr>
      <w:rFonts w:ascii=".VnTimeH" w:eastAsia="MS Mincho" w:hAnsi=".VnTimeH"/>
      <w:b/>
      <w:bCs/>
      <w:color w:val="FF0000"/>
      <w:sz w:val="24"/>
      <w:szCs w:val="24"/>
    </w:rPr>
  </w:style>
  <w:style w:type="paragraph" w:styleId="Heading5">
    <w:name w:val="heading 5"/>
    <w:basedOn w:val="Normal"/>
    <w:next w:val="Normal"/>
    <w:link w:val="Heading5Char"/>
    <w:semiHidden/>
    <w:unhideWhenUsed/>
    <w:qFormat/>
    <w:locked/>
    <w:rsid w:val="00DB6602"/>
    <w:pPr>
      <w:spacing w:before="240" w:after="60"/>
      <w:outlineLvl w:val="4"/>
    </w:pPr>
    <w:rPr>
      <w:rFonts w:eastAsia="Times New Roman"/>
      <w:b/>
      <w:bCs/>
      <w:i/>
      <w:iCs/>
    </w:rPr>
  </w:style>
  <w:style w:type="paragraph" w:styleId="Heading6">
    <w:name w:val="heading 6"/>
    <w:basedOn w:val="Normal"/>
    <w:next w:val="Normal"/>
    <w:link w:val="Heading6Char"/>
    <w:uiPriority w:val="9"/>
    <w:qFormat/>
    <w:locked/>
    <w:rsid w:val="003121BB"/>
    <w:pPr>
      <w:spacing w:before="240" w:after="60"/>
      <w:outlineLvl w:val="5"/>
    </w:pPr>
    <w:rPr>
      <w:rFonts w:eastAsia="MS Mincho"/>
      <w:b/>
      <w:bCs/>
      <w:sz w:val="22"/>
      <w:szCs w:val="2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7F87"/>
    <w:rPr>
      <w:rFonts w:asciiTheme="majorHAnsi" w:eastAsiaTheme="majorEastAsia" w:hAnsiTheme="majorHAnsi" w:cstheme="majorBidi"/>
      <w:color w:val="365F91" w:themeColor="accent1" w:themeShade="BF"/>
      <w:sz w:val="32"/>
      <w:szCs w:val="32"/>
      <w:lang w:val="en-US" w:eastAsia="en-US"/>
    </w:rPr>
  </w:style>
  <w:style w:type="character" w:customStyle="1" w:styleId="Heading2Char">
    <w:name w:val="Heading 2 Char"/>
    <w:basedOn w:val="DefaultParagraphFont"/>
    <w:link w:val="Heading2"/>
    <w:rsid w:val="00150671"/>
    <w:rPr>
      <w:rFonts w:ascii="Cambria" w:eastAsia="Times New Roman" w:hAnsi="Cambria"/>
      <w:b/>
      <w:bCs/>
      <w:i/>
      <w:iCs/>
      <w:sz w:val="28"/>
      <w:szCs w:val="28"/>
    </w:rPr>
  </w:style>
  <w:style w:type="character" w:customStyle="1" w:styleId="Heading3Char">
    <w:name w:val="Heading 3 Char"/>
    <w:basedOn w:val="DefaultParagraphFont"/>
    <w:link w:val="Heading3"/>
    <w:rsid w:val="00150671"/>
    <w:rPr>
      <w:rFonts w:ascii="Cambria" w:eastAsia="Times New Roman" w:hAnsi="Cambria"/>
      <w:b/>
      <w:bCs/>
      <w:sz w:val="26"/>
      <w:szCs w:val="26"/>
    </w:rPr>
  </w:style>
  <w:style w:type="character" w:customStyle="1" w:styleId="Heading4Char">
    <w:name w:val="Heading 4 Char"/>
    <w:basedOn w:val="DefaultParagraphFont"/>
    <w:link w:val="Heading4"/>
    <w:rsid w:val="00150671"/>
    <w:rPr>
      <w:rFonts w:ascii=".VnTimeH" w:eastAsia="MS Mincho" w:hAnsi=".VnTimeH"/>
      <w:b/>
      <w:bCs/>
      <w:color w:val="FF0000"/>
      <w:sz w:val="24"/>
      <w:szCs w:val="24"/>
    </w:rPr>
  </w:style>
  <w:style w:type="character" w:customStyle="1" w:styleId="Heading6Char">
    <w:name w:val="Heading 6 Char"/>
    <w:basedOn w:val="DefaultParagraphFont"/>
    <w:link w:val="Heading6"/>
    <w:uiPriority w:val="9"/>
    <w:rsid w:val="003121BB"/>
    <w:rPr>
      <w:rFonts w:eastAsia="MS Mincho"/>
      <w:b/>
      <w:bCs/>
      <w:sz w:val="22"/>
      <w:szCs w:val="22"/>
      <w:lang w:eastAsia="ja-JP"/>
    </w:rPr>
  </w:style>
  <w:style w:type="paragraph" w:styleId="ListParagraph">
    <w:name w:val="List Paragraph"/>
    <w:basedOn w:val="Normal"/>
    <w:uiPriority w:val="99"/>
    <w:qFormat/>
    <w:rsid w:val="00546F50"/>
    <w:pPr>
      <w:ind w:left="720"/>
    </w:pPr>
  </w:style>
  <w:style w:type="table" w:styleId="TableGrid">
    <w:name w:val="Table Grid"/>
    <w:basedOn w:val="TableNormal"/>
    <w:uiPriority w:val="99"/>
    <w:rsid w:val="008770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087D67"/>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87D67"/>
    <w:rPr>
      <w:rFonts w:ascii="Segoe UI" w:hAnsi="Segoe UI" w:cs="Segoe UI"/>
      <w:sz w:val="18"/>
      <w:szCs w:val="18"/>
    </w:rPr>
  </w:style>
  <w:style w:type="character" w:styleId="Hyperlink">
    <w:name w:val="Hyperlink"/>
    <w:basedOn w:val="DefaultParagraphFont"/>
    <w:uiPriority w:val="99"/>
    <w:rsid w:val="00AA23E0"/>
    <w:rPr>
      <w:color w:val="auto"/>
      <w:u w:val="single"/>
    </w:rPr>
  </w:style>
  <w:style w:type="paragraph" w:styleId="NormalWeb">
    <w:name w:val="Normal (Web)"/>
    <w:basedOn w:val="Normal"/>
    <w:rsid w:val="00DB3BD6"/>
    <w:pPr>
      <w:spacing w:before="100" w:beforeAutospacing="1" w:after="100" w:afterAutospacing="1"/>
    </w:pPr>
    <w:rPr>
      <w:rFonts w:eastAsia="Times New Roman"/>
      <w:sz w:val="24"/>
      <w:szCs w:val="24"/>
    </w:rPr>
  </w:style>
  <w:style w:type="character" w:customStyle="1" w:styleId="CommentTextChar">
    <w:name w:val="Comment Text Char"/>
    <w:basedOn w:val="DefaultParagraphFont"/>
    <w:link w:val="CommentText"/>
    <w:locked/>
    <w:rsid w:val="003F4395"/>
    <w:rPr>
      <w:rFonts w:eastAsia="Times New Roman"/>
      <w:sz w:val="20"/>
      <w:szCs w:val="20"/>
    </w:rPr>
  </w:style>
  <w:style w:type="paragraph" w:styleId="CommentText">
    <w:name w:val="annotation text"/>
    <w:basedOn w:val="Normal"/>
    <w:link w:val="CommentTextChar"/>
    <w:rsid w:val="003F4395"/>
    <w:pPr>
      <w:spacing w:before="0"/>
    </w:pPr>
    <w:rPr>
      <w:rFonts w:eastAsia="Times New Roman"/>
      <w:sz w:val="20"/>
      <w:szCs w:val="20"/>
    </w:rPr>
  </w:style>
  <w:style w:type="character" w:customStyle="1" w:styleId="CommentTextChar1">
    <w:name w:val="Comment Text Char1"/>
    <w:basedOn w:val="DefaultParagraphFont"/>
    <w:uiPriority w:val="99"/>
    <w:semiHidden/>
    <w:rsid w:val="003F4395"/>
    <w:rPr>
      <w:sz w:val="20"/>
      <w:szCs w:val="20"/>
    </w:rPr>
  </w:style>
  <w:style w:type="character" w:styleId="CommentReference">
    <w:name w:val="annotation reference"/>
    <w:basedOn w:val="DefaultParagraphFont"/>
    <w:uiPriority w:val="99"/>
    <w:semiHidden/>
    <w:rsid w:val="003F4395"/>
    <w:rPr>
      <w:sz w:val="16"/>
      <w:szCs w:val="16"/>
    </w:rPr>
  </w:style>
  <w:style w:type="paragraph" w:styleId="Header">
    <w:name w:val="header"/>
    <w:basedOn w:val="Normal"/>
    <w:link w:val="HeaderChar"/>
    <w:uiPriority w:val="99"/>
    <w:rsid w:val="000445C0"/>
    <w:pPr>
      <w:tabs>
        <w:tab w:val="center" w:pos="4680"/>
        <w:tab w:val="right" w:pos="9360"/>
      </w:tabs>
      <w:spacing w:before="0"/>
    </w:pPr>
  </w:style>
  <w:style w:type="character" w:customStyle="1" w:styleId="HeaderChar">
    <w:name w:val="Header Char"/>
    <w:basedOn w:val="DefaultParagraphFont"/>
    <w:link w:val="Header"/>
    <w:uiPriority w:val="99"/>
    <w:locked/>
    <w:rsid w:val="000445C0"/>
  </w:style>
  <w:style w:type="paragraph" w:styleId="Footer">
    <w:name w:val="footer"/>
    <w:basedOn w:val="Normal"/>
    <w:link w:val="FooterChar"/>
    <w:uiPriority w:val="99"/>
    <w:rsid w:val="000445C0"/>
    <w:pPr>
      <w:tabs>
        <w:tab w:val="center" w:pos="4680"/>
        <w:tab w:val="right" w:pos="9360"/>
      </w:tabs>
      <w:spacing w:before="0"/>
    </w:pPr>
  </w:style>
  <w:style w:type="character" w:customStyle="1" w:styleId="FooterChar">
    <w:name w:val="Footer Char"/>
    <w:basedOn w:val="DefaultParagraphFont"/>
    <w:link w:val="Footer"/>
    <w:uiPriority w:val="99"/>
    <w:locked/>
    <w:rsid w:val="000445C0"/>
  </w:style>
  <w:style w:type="character" w:customStyle="1" w:styleId="BodyTextIndentChar">
    <w:name w:val="Body Text Indent Char"/>
    <w:basedOn w:val="DefaultParagraphFont"/>
    <w:link w:val="BodyTextIndent"/>
    <w:semiHidden/>
    <w:locked/>
    <w:rsid w:val="00E5501E"/>
    <w:rPr>
      <w:rFonts w:eastAsia="Times New Roman"/>
      <w:sz w:val="28"/>
      <w:szCs w:val="28"/>
    </w:rPr>
  </w:style>
  <w:style w:type="paragraph" w:styleId="BodyTextIndent">
    <w:name w:val="Body Text Indent"/>
    <w:basedOn w:val="Normal"/>
    <w:link w:val="BodyTextIndentChar"/>
    <w:semiHidden/>
    <w:rsid w:val="00E5501E"/>
    <w:pPr>
      <w:tabs>
        <w:tab w:val="right" w:leader="dot" w:pos="9047"/>
      </w:tabs>
      <w:spacing w:before="0"/>
      <w:ind w:firstLine="545"/>
    </w:pPr>
    <w:rPr>
      <w:rFonts w:eastAsia="Times New Roman"/>
      <w:sz w:val="28"/>
      <w:szCs w:val="28"/>
    </w:rPr>
  </w:style>
  <w:style w:type="character" w:customStyle="1" w:styleId="BodyTextIndentChar1">
    <w:name w:val="Body Text Indent Char1"/>
    <w:basedOn w:val="DefaultParagraphFont"/>
    <w:uiPriority w:val="99"/>
    <w:semiHidden/>
    <w:rsid w:val="00E5501E"/>
  </w:style>
  <w:style w:type="paragraph" w:styleId="BodyText">
    <w:name w:val="Body Text"/>
    <w:basedOn w:val="Normal"/>
    <w:link w:val="BodyTextChar"/>
    <w:uiPriority w:val="99"/>
    <w:unhideWhenUsed/>
    <w:rsid w:val="00582BA8"/>
    <w:pPr>
      <w:spacing w:after="120"/>
    </w:pPr>
    <w:rPr>
      <w:szCs w:val="24"/>
    </w:rPr>
  </w:style>
  <w:style w:type="character" w:customStyle="1" w:styleId="BodyTextChar">
    <w:name w:val="Body Text Char"/>
    <w:basedOn w:val="DefaultParagraphFont"/>
    <w:link w:val="BodyText"/>
    <w:uiPriority w:val="99"/>
    <w:rsid w:val="00582BA8"/>
    <w:rPr>
      <w:sz w:val="26"/>
      <w:szCs w:val="24"/>
      <w:lang w:val="en-US" w:eastAsia="en-US"/>
    </w:rPr>
  </w:style>
  <w:style w:type="character" w:styleId="PageNumber">
    <w:name w:val="page number"/>
    <w:basedOn w:val="DefaultParagraphFont"/>
    <w:uiPriority w:val="99"/>
    <w:rsid w:val="00150671"/>
  </w:style>
  <w:style w:type="paragraph" w:styleId="FootnoteText">
    <w:name w:val="footnote text"/>
    <w:basedOn w:val="Normal"/>
    <w:link w:val="FootnoteTextChar"/>
    <w:semiHidden/>
    <w:rsid w:val="00150671"/>
    <w:pPr>
      <w:spacing w:before="0"/>
    </w:pPr>
    <w:rPr>
      <w:rFonts w:eastAsia="Times New Roman"/>
      <w:sz w:val="20"/>
      <w:szCs w:val="20"/>
    </w:rPr>
  </w:style>
  <w:style w:type="character" w:customStyle="1" w:styleId="FootnoteTextChar">
    <w:name w:val="Footnote Text Char"/>
    <w:basedOn w:val="DefaultParagraphFont"/>
    <w:link w:val="FootnoteText"/>
    <w:semiHidden/>
    <w:rsid w:val="00150671"/>
    <w:rPr>
      <w:rFonts w:eastAsia="Times New Roman"/>
    </w:rPr>
  </w:style>
  <w:style w:type="character" w:styleId="FootnoteReference">
    <w:name w:val="footnote reference"/>
    <w:uiPriority w:val="99"/>
    <w:semiHidden/>
    <w:rsid w:val="00150671"/>
    <w:rPr>
      <w:vertAlign w:val="superscript"/>
    </w:rPr>
  </w:style>
  <w:style w:type="character" w:customStyle="1" w:styleId="fontstyle01">
    <w:name w:val="fontstyle01"/>
    <w:rsid w:val="00150671"/>
    <w:rPr>
      <w:rFonts w:ascii="TimesNewRomanPS-BoldMT" w:hAnsi="TimesNewRomanPS-BoldMT" w:cs="TimesNewRomanPS-BoldMT"/>
      <w:b/>
      <w:bCs/>
      <w:color w:val="000000"/>
      <w:sz w:val="28"/>
      <w:szCs w:val="28"/>
    </w:rPr>
  </w:style>
  <w:style w:type="paragraph" w:styleId="CommentSubject">
    <w:name w:val="annotation subject"/>
    <w:basedOn w:val="CommentText"/>
    <w:next w:val="CommentText"/>
    <w:link w:val="CommentSubjectChar"/>
    <w:uiPriority w:val="99"/>
    <w:semiHidden/>
    <w:rsid w:val="00150671"/>
    <w:rPr>
      <w:b/>
      <w:bCs/>
    </w:rPr>
  </w:style>
  <w:style w:type="character" w:customStyle="1" w:styleId="CommentSubjectChar">
    <w:name w:val="Comment Subject Char"/>
    <w:basedOn w:val="CommentTextChar"/>
    <w:link w:val="CommentSubject"/>
    <w:uiPriority w:val="99"/>
    <w:semiHidden/>
    <w:rsid w:val="00150671"/>
    <w:rPr>
      <w:rFonts w:eastAsia="Times New Roman"/>
      <w:b/>
      <w:bCs/>
      <w:sz w:val="20"/>
      <w:szCs w:val="20"/>
    </w:rPr>
  </w:style>
  <w:style w:type="paragraph" w:styleId="EndnoteText">
    <w:name w:val="endnote text"/>
    <w:basedOn w:val="Normal"/>
    <w:link w:val="EndnoteTextChar"/>
    <w:uiPriority w:val="99"/>
    <w:semiHidden/>
    <w:rsid w:val="00150671"/>
    <w:pPr>
      <w:spacing w:before="0"/>
    </w:pPr>
    <w:rPr>
      <w:rFonts w:eastAsia="Times New Roman"/>
      <w:sz w:val="20"/>
      <w:szCs w:val="20"/>
    </w:rPr>
  </w:style>
  <w:style w:type="character" w:customStyle="1" w:styleId="EndnoteTextChar">
    <w:name w:val="Endnote Text Char"/>
    <w:basedOn w:val="DefaultParagraphFont"/>
    <w:link w:val="EndnoteText"/>
    <w:uiPriority w:val="99"/>
    <w:semiHidden/>
    <w:rsid w:val="00150671"/>
    <w:rPr>
      <w:rFonts w:eastAsia="Times New Roman"/>
    </w:rPr>
  </w:style>
  <w:style w:type="character" w:styleId="EndnoteReference">
    <w:name w:val="endnote reference"/>
    <w:uiPriority w:val="99"/>
    <w:semiHidden/>
    <w:rsid w:val="00150671"/>
    <w:rPr>
      <w:vertAlign w:val="superscript"/>
    </w:rPr>
  </w:style>
  <w:style w:type="character" w:customStyle="1" w:styleId="fontstyle21">
    <w:name w:val="fontstyle21"/>
    <w:uiPriority w:val="99"/>
    <w:rsid w:val="00150671"/>
    <w:rPr>
      <w:rFonts w:ascii="TimesNewRomanPSMT" w:hAnsi="TimesNewRomanPSMT" w:cs="TimesNewRomanPSMT"/>
      <w:color w:val="000000"/>
      <w:sz w:val="28"/>
      <w:szCs w:val="28"/>
    </w:rPr>
  </w:style>
  <w:style w:type="character" w:customStyle="1" w:styleId="grame">
    <w:name w:val="grame"/>
    <w:basedOn w:val="DefaultParagraphFont"/>
    <w:rsid w:val="00150671"/>
  </w:style>
  <w:style w:type="paragraph" w:styleId="BodyText3">
    <w:name w:val="Body Text 3"/>
    <w:basedOn w:val="Normal"/>
    <w:link w:val="BodyText3Char"/>
    <w:rsid w:val="00150671"/>
    <w:pPr>
      <w:spacing w:before="0" w:after="120"/>
    </w:pPr>
    <w:rPr>
      <w:rFonts w:ascii=".VnTime" w:eastAsia="Times New Roman" w:hAnsi=".VnTime"/>
      <w:sz w:val="16"/>
      <w:szCs w:val="16"/>
    </w:rPr>
  </w:style>
  <w:style w:type="character" w:customStyle="1" w:styleId="BodyText3Char">
    <w:name w:val="Body Text 3 Char"/>
    <w:basedOn w:val="DefaultParagraphFont"/>
    <w:link w:val="BodyText3"/>
    <w:rsid w:val="00150671"/>
    <w:rPr>
      <w:rFonts w:ascii=".VnTime" w:eastAsia="Times New Roman" w:hAnsi=".VnTime"/>
      <w:sz w:val="16"/>
      <w:szCs w:val="16"/>
    </w:rPr>
  </w:style>
  <w:style w:type="paragraph" w:customStyle="1" w:styleId="aaa">
    <w:name w:val="aaa"/>
    <w:basedOn w:val="Normal"/>
    <w:rsid w:val="00150671"/>
    <w:pPr>
      <w:spacing w:before="120"/>
      <w:ind w:firstLine="560"/>
      <w:jc w:val="both"/>
    </w:pPr>
    <w:rPr>
      <w:rFonts w:eastAsia="Times New Roman"/>
      <w:sz w:val="28"/>
      <w:szCs w:val="28"/>
    </w:rPr>
  </w:style>
  <w:style w:type="paragraph" w:customStyle="1" w:styleId="MB">
    <w:name w:val="MB"/>
    <w:basedOn w:val="Normal"/>
    <w:next w:val="Normal"/>
    <w:autoRedefine/>
    <w:qFormat/>
    <w:rsid w:val="00150671"/>
    <w:pPr>
      <w:spacing w:before="120" w:after="120"/>
      <w:jc w:val="right"/>
      <w:outlineLvl w:val="0"/>
    </w:pPr>
    <w:rPr>
      <w:sz w:val="28"/>
      <w:szCs w:val="28"/>
      <w:lang w:val="vi-VN"/>
    </w:rPr>
  </w:style>
  <w:style w:type="character" w:customStyle="1" w:styleId="Bodytext8NotBold1">
    <w:name w:val="Body text (8) + Not Bold1"/>
    <w:aliases w:val="Not Italic2"/>
    <w:rsid w:val="00150671"/>
    <w:rPr>
      <w:rFonts w:cs="Times New Roman"/>
      <w:b/>
      <w:bCs/>
      <w:i/>
      <w:iCs/>
      <w:sz w:val="27"/>
      <w:szCs w:val="27"/>
      <w:lang w:bidi="ar-SA"/>
    </w:rPr>
  </w:style>
  <w:style w:type="paragraph" w:customStyle="1" w:styleId="ndieund">
    <w:name w:val="ndieund"/>
    <w:basedOn w:val="Normal"/>
    <w:rsid w:val="00451C6B"/>
    <w:pPr>
      <w:spacing w:before="0" w:after="120"/>
      <w:ind w:firstLine="720"/>
      <w:jc w:val="both"/>
    </w:pPr>
    <w:rPr>
      <w:rFonts w:ascii=".VnTime" w:eastAsia="Arial" w:hAnsi=".VnTime"/>
      <w:sz w:val="28"/>
      <w:szCs w:val="24"/>
    </w:rPr>
  </w:style>
  <w:style w:type="paragraph" w:styleId="BodyText2">
    <w:name w:val="Body Text 2"/>
    <w:basedOn w:val="Normal"/>
    <w:link w:val="BodyText2Char"/>
    <w:semiHidden/>
    <w:unhideWhenUsed/>
    <w:rsid w:val="003121BB"/>
    <w:pPr>
      <w:spacing w:after="120" w:line="480" w:lineRule="auto"/>
    </w:pPr>
  </w:style>
  <w:style w:type="character" w:customStyle="1" w:styleId="BodyText2Char">
    <w:name w:val="Body Text 2 Char"/>
    <w:basedOn w:val="DefaultParagraphFont"/>
    <w:link w:val="BodyText2"/>
    <w:semiHidden/>
    <w:rsid w:val="003121BB"/>
    <w:rPr>
      <w:sz w:val="26"/>
      <w:szCs w:val="26"/>
      <w:lang w:val="en-US" w:eastAsia="en-US"/>
    </w:rPr>
  </w:style>
  <w:style w:type="paragraph" w:styleId="BodyTextIndent2">
    <w:name w:val="Body Text Indent 2"/>
    <w:basedOn w:val="Normal"/>
    <w:link w:val="BodyTextIndent2Char"/>
    <w:uiPriority w:val="99"/>
    <w:semiHidden/>
    <w:unhideWhenUsed/>
    <w:rsid w:val="00C67F87"/>
    <w:pPr>
      <w:spacing w:after="120" w:line="480" w:lineRule="auto"/>
      <w:ind w:left="360"/>
    </w:pPr>
    <w:rPr>
      <w:rFonts w:eastAsiaTheme="minorHAnsi"/>
      <w:szCs w:val="24"/>
    </w:rPr>
  </w:style>
  <w:style w:type="character" w:customStyle="1" w:styleId="BodyTextIndent2Char">
    <w:name w:val="Body Text Indent 2 Char"/>
    <w:basedOn w:val="DefaultParagraphFont"/>
    <w:link w:val="BodyTextIndent2"/>
    <w:uiPriority w:val="99"/>
    <w:semiHidden/>
    <w:rsid w:val="00C67F87"/>
    <w:rPr>
      <w:rFonts w:eastAsiaTheme="minorHAnsi"/>
      <w:sz w:val="26"/>
      <w:szCs w:val="24"/>
      <w:lang w:val="en-US" w:eastAsia="en-US"/>
    </w:rPr>
  </w:style>
  <w:style w:type="paragraph" w:customStyle="1" w:styleId="n-dieund">
    <w:name w:val="n-dieund"/>
    <w:basedOn w:val="Normal"/>
    <w:rsid w:val="00C67F87"/>
    <w:pPr>
      <w:spacing w:before="0" w:after="120"/>
      <w:ind w:firstLine="709"/>
      <w:jc w:val="both"/>
    </w:pPr>
    <w:rPr>
      <w:rFonts w:ascii=".VnTime" w:eastAsia="MS Mincho" w:hAnsi=".VnTime" w:cs=".VnTime"/>
      <w:sz w:val="28"/>
      <w:szCs w:val="28"/>
      <w:lang w:val="en-GB" w:eastAsia="ja-JP"/>
    </w:rPr>
  </w:style>
  <w:style w:type="character" w:customStyle="1" w:styleId="apple-converted-space">
    <w:name w:val="apple-converted-space"/>
    <w:basedOn w:val="DefaultParagraphFont"/>
    <w:rsid w:val="00583B43"/>
  </w:style>
  <w:style w:type="character" w:customStyle="1" w:styleId="Heading5Char">
    <w:name w:val="Heading 5 Char"/>
    <w:basedOn w:val="DefaultParagraphFont"/>
    <w:link w:val="Heading5"/>
    <w:semiHidden/>
    <w:rsid w:val="00DB6602"/>
    <w:rPr>
      <w:rFonts w:eastAsia="Times New Roman"/>
      <w:b/>
      <w:bCs/>
      <w:i/>
      <w:iCs/>
      <w:sz w:val="26"/>
      <w:szCs w:val="26"/>
    </w:rPr>
  </w:style>
  <w:style w:type="paragraph" w:customStyle="1" w:styleId="chuongten">
    <w:name w:val="chuongten"/>
    <w:basedOn w:val="Heading6"/>
    <w:rsid w:val="00DB6602"/>
    <w:pPr>
      <w:keepNext/>
      <w:widowControl w:val="0"/>
      <w:spacing w:before="0" w:after="360" w:line="340" w:lineRule="exact"/>
      <w:jc w:val="center"/>
    </w:pPr>
    <w:rPr>
      <w:rFonts w:ascii=".VnCentury SchoolbookH" w:eastAsia="Times New Roman" w:hAnsi=".VnCentury SchoolbookH"/>
      <w:bCs w:val="0"/>
      <w:sz w:val="24"/>
      <w:szCs w:val="20"/>
    </w:rPr>
  </w:style>
  <w:style w:type="character" w:customStyle="1" w:styleId="Bodytext0">
    <w:name w:val="Body text_"/>
    <w:link w:val="Bodytext1"/>
    <w:locked/>
    <w:rsid w:val="00DB6602"/>
    <w:rPr>
      <w:sz w:val="27"/>
      <w:szCs w:val="27"/>
      <w:shd w:val="clear" w:color="auto" w:fill="FFFFFF"/>
    </w:rPr>
  </w:style>
  <w:style w:type="paragraph" w:customStyle="1" w:styleId="Bodytext1">
    <w:name w:val="Body text1"/>
    <w:basedOn w:val="Normal"/>
    <w:link w:val="Bodytext0"/>
    <w:rsid w:val="00DB6602"/>
    <w:pPr>
      <w:widowControl w:val="0"/>
      <w:shd w:val="clear" w:color="auto" w:fill="FFFFFF"/>
      <w:spacing w:before="360" w:line="360" w:lineRule="exact"/>
      <w:jc w:val="both"/>
    </w:pPr>
    <w:rPr>
      <w:sz w:val="27"/>
      <w:szCs w:val="27"/>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922975">
      <w:bodyDiv w:val="1"/>
      <w:marLeft w:val="0"/>
      <w:marRight w:val="0"/>
      <w:marTop w:val="0"/>
      <w:marBottom w:val="0"/>
      <w:divBdr>
        <w:top w:val="none" w:sz="0" w:space="0" w:color="auto"/>
        <w:left w:val="none" w:sz="0" w:space="0" w:color="auto"/>
        <w:bottom w:val="none" w:sz="0" w:space="0" w:color="auto"/>
        <w:right w:val="none" w:sz="0" w:space="0" w:color="auto"/>
      </w:divBdr>
    </w:div>
    <w:div w:id="1778404683">
      <w:marLeft w:val="0"/>
      <w:marRight w:val="0"/>
      <w:marTop w:val="0"/>
      <w:marBottom w:val="0"/>
      <w:divBdr>
        <w:top w:val="none" w:sz="0" w:space="0" w:color="auto"/>
        <w:left w:val="none" w:sz="0" w:space="0" w:color="auto"/>
        <w:bottom w:val="none" w:sz="0" w:space="0" w:color="auto"/>
        <w:right w:val="none" w:sz="0" w:space="0" w:color="auto"/>
      </w:divBdr>
    </w:div>
    <w:div w:id="1778404684">
      <w:marLeft w:val="0"/>
      <w:marRight w:val="0"/>
      <w:marTop w:val="0"/>
      <w:marBottom w:val="0"/>
      <w:divBdr>
        <w:top w:val="none" w:sz="0" w:space="0" w:color="auto"/>
        <w:left w:val="none" w:sz="0" w:space="0" w:color="auto"/>
        <w:bottom w:val="none" w:sz="0" w:space="0" w:color="auto"/>
        <w:right w:val="none" w:sz="0" w:space="0" w:color="auto"/>
      </w:divBdr>
    </w:div>
    <w:div w:id="1778404685">
      <w:marLeft w:val="0"/>
      <w:marRight w:val="0"/>
      <w:marTop w:val="0"/>
      <w:marBottom w:val="0"/>
      <w:divBdr>
        <w:top w:val="none" w:sz="0" w:space="0" w:color="auto"/>
        <w:left w:val="none" w:sz="0" w:space="0" w:color="auto"/>
        <w:bottom w:val="none" w:sz="0" w:space="0" w:color="auto"/>
        <w:right w:val="none" w:sz="0" w:space="0" w:color="auto"/>
      </w:divBdr>
    </w:div>
    <w:div w:id="1778404686">
      <w:marLeft w:val="0"/>
      <w:marRight w:val="0"/>
      <w:marTop w:val="0"/>
      <w:marBottom w:val="0"/>
      <w:divBdr>
        <w:top w:val="none" w:sz="0" w:space="0" w:color="auto"/>
        <w:left w:val="none" w:sz="0" w:space="0" w:color="auto"/>
        <w:bottom w:val="none" w:sz="0" w:space="0" w:color="auto"/>
        <w:right w:val="none" w:sz="0" w:space="0" w:color="auto"/>
      </w:divBdr>
    </w:div>
    <w:div w:id="1778404687">
      <w:marLeft w:val="0"/>
      <w:marRight w:val="0"/>
      <w:marTop w:val="0"/>
      <w:marBottom w:val="0"/>
      <w:divBdr>
        <w:top w:val="none" w:sz="0" w:space="0" w:color="auto"/>
        <w:left w:val="none" w:sz="0" w:space="0" w:color="auto"/>
        <w:bottom w:val="none" w:sz="0" w:space="0" w:color="auto"/>
        <w:right w:val="none" w:sz="0" w:space="0" w:color="auto"/>
      </w:divBdr>
    </w:div>
    <w:div w:id="1778404688">
      <w:marLeft w:val="0"/>
      <w:marRight w:val="0"/>
      <w:marTop w:val="0"/>
      <w:marBottom w:val="0"/>
      <w:divBdr>
        <w:top w:val="none" w:sz="0" w:space="0" w:color="auto"/>
        <w:left w:val="none" w:sz="0" w:space="0" w:color="auto"/>
        <w:bottom w:val="none" w:sz="0" w:space="0" w:color="auto"/>
        <w:right w:val="none" w:sz="0" w:space="0" w:color="auto"/>
      </w:divBdr>
    </w:div>
    <w:div w:id="1778404689">
      <w:marLeft w:val="0"/>
      <w:marRight w:val="0"/>
      <w:marTop w:val="0"/>
      <w:marBottom w:val="0"/>
      <w:divBdr>
        <w:top w:val="none" w:sz="0" w:space="0" w:color="auto"/>
        <w:left w:val="none" w:sz="0" w:space="0" w:color="auto"/>
        <w:bottom w:val="none" w:sz="0" w:space="0" w:color="auto"/>
        <w:right w:val="none" w:sz="0" w:space="0" w:color="auto"/>
      </w:divBdr>
    </w:div>
    <w:div w:id="1778404690">
      <w:marLeft w:val="0"/>
      <w:marRight w:val="0"/>
      <w:marTop w:val="0"/>
      <w:marBottom w:val="0"/>
      <w:divBdr>
        <w:top w:val="none" w:sz="0" w:space="0" w:color="auto"/>
        <w:left w:val="none" w:sz="0" w:space="0" w:color="auto"/>
        <w:bottom w:val="none" w:sz="0" w:space="0" w:color="auto"/>
        <w:right w:val="none" w:sz="0" w:space="0" w:color="auto"/>
      </w:divBdr>
    </w:div>
    <w:div w:id="1778404691">
      <w:marLeft w:val="0"/>
      <w:marRight w:val="0"/>
      <w:marTop w:val="0"/>
      <w:marBottom w:val="0"/>
      <w:divBdr>
        <w:top w:val="none" w:sz="0" w:space="0" w:color="auto"/>
        <w:left w:val="none" w:sz="0" w:space="0" w:color="auto"/>
        <w:bottom w:val="none" w:sz="0" w:space="0" w:color="auto"/>
        <w:right w:val="none" w:sz="0" w:space="0" w:color="auto"/>
      </w:divBdr>
    </w:div>
    <w:div w:id="1778404692">
      <w:marLeft w:val="0"/>
      <w:marRight w:val="0"/>
      <w:marTop w:val="0"/>
      <w:marBottom w:val="0"/>
      <w:divBdr>
        <w:top w:val="none" w:sz="0" w:space="0" w:color="auto"/>
        <w:left w:val="none" w:sz="0" w:space="0" w:color="auto"/>
        <w:bottom w:val="none" w:sz="0" w:space="0" w:color="auto"/>
        <w:right w:val="none" w:sz="0" w:space="0" w:color="auto"/>
      </w:divBdr>
    </w:div>
    <w:div w:id="1778404693">
      <w:marLeft w:val="0"/>
      <w:marRight w:val="0"/>
      <w:marTop w:val="0"/>
      <w:marBottom w:val="0"/>
      <w:divBdr>
        <w:top w:val="none" w:sz="0" w:space="0" w:color="auto"/>
        <w:left w:val="none" w:sz="0" w:space="0" w:color="auto"/>
        <w:bottom w:val="none" w:sz="0" w:space="0" w:color="auto"/>
        <w:right w:val="none" w:sz="0" w:space="0" w:color="auto"/>
      </w:divBdr>
    </w:div>
    <w:div w:id="1778404694">
      <w:marLeft w:val="0"/>
      <w:marRight w:val="0"/>
      <w:marTop w:val="0"/>
      <w:marBottom w:val="0"/>
      <w:divBdr>
        <w:top w:val="none" w:sz="0" w:space="0" w:color="auto"/>
        <w:left w:val="none" w:sz="0" w:space="0" w:color="auto"/>
        <w:bottom w:val="none" w:sz="0" w:space="0" w:color="auto"/>
        <w:right w:val="none" w:sz="0" w:space="0" w:color="auto"/>
      </w:divBdr>
    </w:div>
    <w:div w:id="1778404695">
      <w:marLeft w:val="0"/>
      <w:marRight w:val="0"/>
      <w:marTop w:val="0"/>
      <w:marBottom w:val="0"/>
      <w:divBdr>
        <w:top w:val="none" w:sz="0" w:space="0" w:color="auto"/>
        <w:left w:val="none" w:sz="0" w:space="0" w:color="auto"/>
        <w:bottom w:val="none" w:sz="0" w:space="0" w:color="auto"/>
        <w:right w:val="none" w:sz="0" w:space="0" w:color="auto"/>
      </w:divBdr>
    </w:div>
    <w:div w:id="17784046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lao-dong-tien-luong/nghi-dinh-15-2019-nd-cp-huong-dan-luat-giao-duc-nghe-nghiep-323393.aspx" TargetMode="External"/><Relationship Id="rId13" Type="http://schemas.openxmlformats.org/officeDocument/2006/relationships/hyperlink" Target="https://thuvienphapluat.vn/van-ban/lao-dong-tien-luong/nghi-dinh-15-2019-nd-cp-huong-dan-luat-giao-duc-nghe-nghiep-323393.aspx" TargetMode="External"/><Relationship Id="rId18" Type="http://schemas.openxmlformats.org/officeDocument/2006/relationships/hyperlink" Target="https://thuvienphapluat.vn/van-ban/lao-dong-tien-luong/nghi-dinh-145-2020-nd-cp-huong-dan-bo-luat-lao-dong-ve-dieu-kien-lao-dong-quan-he-lao-dong-459400.aspx"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thuvienphapluat.vn/van-ban/lao-dong-tien-luong/nghi-dinh-15-2019-nd-cp-huong-dan-luat-giao-duc-nghe-nghiep-323393.aspx" TargetMode="External"/><Relationship Id="rId17" Type="http://schemas.openxmlformats.org/officeDocument/2006/relationships/hyperlink" Target="https://thuvienphapluat.vn/van-ban/lao-dong-tien-luong/thong-tu-10-2020-tt-bldtbxh-huong-dan-bo-luat-lao-dong-noi-dung-hop-dong-lao-dong-454406.aspx" TargetMode="External"/><Relationship Id="rId2" Type="http://schemas.openxmlformats.org/officeDocument/2006/relationships/numbering" Target="numbering.xml"/><Relationship Id="rId16" Type="http://schemas.openxmlformats.org/officeDocument/2006/relationships/hyperlink" Target="https://thuvienphapluat.vn/van-ban/lao-dong-tien-luong/thong-tu-10-2020-tt-bldtbxh-huong-dan-bo-luat-lao-dong-noi-dung-hop-dong-lao-dong-454406.aspx" TargetMode="External"/><Relationship Id="rId20" Type="http://schemas.openxmlformats.org/officeDocument/2006/relationships/hyperlink" Target="https://thuvienphapluat.vn/van-ban/lao-dong-tien-luong/nghi-dinh-145-2020-nd-cp-huong-dan-bo-luat-lao-dong-ve-dieu-kien-lao-dong-quan-he-lao-dong-459400.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huvienphapluat.vn/van-ban/lao-dong-tien-luong/nghi-dinh-15-2019-nd-cp-huong-dan-luat-giao-duc-nghe-nghiep-323393.asp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huvienphapluat.vn/van-ban/lao-dong-tien-luong/nghi-dinh-15-2019-nd-cp-huong-dan-luat-giao-duc-nghe-nghiep-323393.aspx" TargetMode="External"/><Relationship Id="rId23" Type="http://schemas.openxmlformats.org/officeDocument/2006/relationships/fontTable" Target="fontTable.xml"/><Relationship Id="rId10" Type="http://schemas.openxmlformats.org/officeDocument/2006/relationships/hyperlink" Target="https://thuvienphapluat.vn/van-ban/lao-dong-tien-luong/nghi-dinh-15-2019-nd-cp-huong-dan-luat-giao-duc-nghe-nghiep-323393.aspx" TargetMode="External"/><Relationship Id="rId19" Type="http://schemas.openxmlformats.org/officeDocument/2006/relationships/hyperlink" Target="https://thuvienphapluat.vn/van-ban/lao-dong-tien-luong/nghi-dinh-145-2020-nd-cp-huong-dan-bo-luat-lao-dong-ve-dieu-kien-lao-dong-quan-he-lao-dong-459400.aspx" TargetMode="External"/><Relationship Id="rId4" Type="http://schemas.openxmlformats.org/officeDocument/2006/relationships/settings" Target="settings.xml"/><Relationship Id="rId9" Type="http://schemas.openxmlformats.org/officeDocument/2006/relationships/hyperlink" Target="https://thuvienphapluat.vn/van-ban/lao-dong-tien-luong/nghi-dinh-15-2019-nd-cp-huong-dan-luat-giao-duc-nghe-nghiep-323393.aspx" TargetMode="External"/><Relationship Id="rId14" Type="http://schemas.openxmlformats.org/officeDocument/2006/relationships/hyperlink" Target="https://thuvienphapluat.vn/van-ban/lao-dong-tien-luong/nghi-dinh-15-2019-nd-cp-huong-dan-luat-giao-duc-nghe-nghiep-323393.aspx"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6E4B3-927A-4059-8126-A9DC4D9A8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43</Pages>
  <Words>9075</Words>
  <Characters>51731</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Nathan Nguyen</Company>
  <LinksUpToDate>false</LinksUpToDate>
  <CharactersWithSpaces>60685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128</cp:revision>
  <cp:lastPrinted>2020-12-03T08:22:00Z</cp:lastPrinted>
  <dcterms:created xsi:type="dcterms:W3CDTF">2021-03-26T07:57:00Z</dcterms:created>
  <dcterms:modified xsi:type="dcterms:W3CDTF">2021-11-08T06:56:00Z</dcterms:modified>
</cp:coreProperties>
</file>