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042" w:rsidRPr="00F302F5" w:rsidRDefault="000F2042" w:rsidP="00BF6B63">
      <w:pPr>
        <w:spacing w:before="120" w:after="120"/>
        <w:jc w:val="center"/>
        <w:rPr>
          <w:b/>
          <w:szCs w:val="26"/>
          <w:lang w:val="hr-HR"/>
        </w:rPr>
      </w:pPr>
      <w:r w:rsidRPr="00F302F5">
        <w:rPr>
          <w:b/>
          <w:szCs w:val="26"/>
          <w:lang w:val="hr-HR"/>
        </w:rPr>
        <w:t>PHẦN I (tiếp theo)</w:t>
      </w:r>
    </w:p>
    <w:p w:rsidR="000F2042" w:rsidRPr="00F302F5" w:rsidRDefault="000F2042" w:rsidP="000F2042">
      <w:pPr>
        <w:spacing w:before="0"/>
        <w:jc w:val="center"/>
        <w:rPr>
          <w:b/>
          <w:szCs w:val="26"/>
          <w:lang w:val="hr-HR"/>
        </w:rPr>
      </w:pPr>
      <w:r w:rsidRPr="00F302F5">
        <w:rPr>
          <w:b/>
          <w:szCs w:val="26"/>
          <w:lang w:val="hr-HR"/>
        </w:rPr>
        <w:t xml:space="preserve">DANH MỤC THỦ TỤC HÀNH CHÍNH </w:t>
      </w:r>
      <w:r w:rsidR="00AB2A33">
        <w:rPr>
          <w:b/>
          <w:szCs w:val="26"/>
          <w:lang w:val="hr-HR"/>
        </w:rPr>
        <w:t xml:space="preserve">THEO CƠ CHẾ </w:t>
      </w:r>
      <w:bookmarkStart w:id="0" w:name="_GoBack"/>
      <w:bookmarkEnd w:id="0"/>
      <w:r w:rsidRPr="00F302F5">
        <w:rPr>
          <w:b/>
          <w:szCs w:val="26"/>
          <w:lang w:val="hr-HR"/>
        </w:rPr>
        <w:t xml:space="preserve">MỘT CỬA LIÊN THÔNG THUỘC THẨM QUYỀN </w:t>
      </w:r>
    </w:p>
    <w:p w:rsidR="00921FA7" w:rsidRPr="00F302F5" w:rsidRDefault="00921FA7" w:rsidP="000F2042">
      <w:pPr>
        <w:spacing w:before="0"/>
        <w:jc w:val="center"/>
        <w:rPr>
          <w:i/>
          <w:szCs w:val="26"/>
          <w:lang w:val="hr-HR"/>
        </w:rPr>
      </w:pPr>
      <w:r w:rsidRPr="00F302F5">
        <w:rPr>
          <w:b/>
          <w:szCs w:val="26"/>
          <w:lang w:val="hr-HR"/>
        </w:rPr>
        <w:t>CỦ</w:t>
      </w:r>
      <w:r w:rsidR="00F302F5">
        <w:rPr>
          <w:b/>
          <w:szCs w:val="26"/>
          <w:lang w:val="hr-HR"/>
        </w:rPr>
        <w:t>A ỦY BAN NHÂN DÂN</w:t>
      </w:r>
      <w:r w:rsidRPr="00F302F5">
        <w:rPr>
          <w:b/>
          <w:szCs w:val="26"/>
          <w:lang w:val="hr-HR"/>
        </w:rPr>
        <w:t xml:space="preserve"> CẤP HUYỆN VÀ SỞ LAO ĐỘNG – THƯƠNG BINH VÀ XÃ HỘI</w:t>
      </w:r>
      <w:r w:rsidRPr="00F302F5">
        <w:rPr>
          <w:i/>
          <w:szCs w:val="26"/>
          <w:lang w:val="hr-HR"/>
        </w:rPr>
        <w:t xml:space="preserve"> </w:t>
      </w:r>
    </w:p>
    <w:p w:rsidR="000F2042" w:rsidRPr="00F302F5" w:rsidRDefault="000F2042" w:rsidP="000F2042">
      <w:pPr>
        <w:spacing w:before="0"/>
        <w:jc w:val="center"/>
        <w:rPr>
          <w:i/>
          <w:szCs w:val="26"/>
          <w:lang w:val="hr-HR"/>
        </w:rPr>
      </w:pPr>
      <w:r w:rsidRPr="00F302F5">
        <w:rPr>
          <w:i/>
          <w:szCs w:val="26"/>
          <w:lang w:val="hr-HR"/>
        </w:rPr>
        <w:t xml:space="preserve">(Ban hành kèm theo Quyết định số    </w:t>
      </w:r>
      <w:r w:rsidR="00F302F5">
        <w:rPr>
          <w:i/>
          <w:szCs w:val="26"/>
          <w:lang w:val="hr-HR"/>
        </w:rPr>
        <w:t xml:space="preserve">    /QĐ-UBND-HC ngày      /9</w:t>
      </w:r>
      <w:r w:rsidR="00891DF7" w:rsidRPr="00F302F5">
        <w:rPr>
          <w:i/>
          <w:szCs w:val="26"/>
          <w:lang w:val="hr-HR"/>
        </w:rPr>
        <w:t xml:space="preserve"> /</w:t>
      </w:r>
      <w:r w:rsidRPr="00F302F5">
        <w:rPr>
          <w:i/>
          <w:szCs w:val="26"/>
          <w:lang w:val="hr-HR"/>
        </w:rPr>
        <w:t>202</w:t>
      </w:r>
      <w:r w:rsidR="00891DF7" w:rsidRPr="00F302F5">
        <w:rPr>
          <w:i/>
          <w:szCs w:val="26"/>
          <w:lang w:val="hr-HR"/>
        </w:rPr>
        <w:t>1</w:t>
      </w:r>
      <w:r w:rsidRPr="00F302F5">
        <w:rPr>
          <w:i/>
          <w:szCs w:val="26"/>
          <w:lang w:val="hr-HR"/>
        </w:rPr>
        <w:t xml:space="preserve"> của Chủ tịch Ủy ban nhân dân tỉnh Đồng Tháp)</w:t>
      </w:r>
    </w:p>
    <w:p w:rsidR="000F2042" w:rsidRPr="00F302F5" w:rsidRDefault="000F2042" w:rsidP="000F2042">
      <w:pPr>
        <w:spacing w:before="120" w:after="120"/>
        <w:jc w:val="center"/>
        <w:rPr>
          <w:i/>
          <w:szCs w:val="26"/>
          <w:lang w:val="hr-HR"/>
        </w:rPr>
      </w:pPr>
      <w:r w:rsidRPr="00F302F5">
        <w:rPr>
          <w:i/>
          <w:noProof/>
          <w:szCs w:val="26"/>
        </w:rPr>
        <mc:AlternateContent>
          <mc:Choice Requires="wps">
            <w:drawing>
              <wp:anchor distT="0" distB="0" distL="114300" distR="114300" simplePos="0" relativeHeight="251657216" behindDoc="0" locked="0" layoutInCell="1" allowOverlap="1" wp14:anchorId="6497DBDD" wp14:editId="30DA9F07">
                <wp:simplePos x="0" y="0"/>
                <wp:positionH relativeFrom="column">
                  <wp:posOffset>4079875</wp:posOffset>
                </wp:positionH>
                <wp:positionV relativeFrom="paragraph">
                  <wp:posOffset>38735</wp:posOffset>
                </wp:positionV>
                <wp:extent cx="876300" cy="0"/>
                <wp:effectExtent l="12700" t="10160" r="6350" b="8890"/>
                <wp:wrapNone/>
                <wp:docPr id="1"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6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774690" id="_x0000_t32" coordsize="21600,21600" o:spt="32" o:oned="t" path="m,l21600,21600e" filled="f">
                <v:path arrowok="t" fillok="f" o:connecttype="none"/>
                <o:lock v:ext="edit" shapetype="t"/>
              </v:shapetype>
              <v:shape id="AutoShape 52" o:spid="_x0000_s1026" type="#_x0000_t32" style="position:absolute;margin-left:321.25pt;margin-top:3.05pt;width:69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OAXHgIAADsEAAAOAAAAZHJzL2Uyb0RvYy54bWysU02P2jAQvVfqf7B8hyRsYC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"/>
            </w:pict>
          </mc:Fallback>
        </mc:AlternateContent>
      </w:r>
    </w:p>
    <w:p w:rsidR="000F2042" w:rsidRPr="00F302F5" w:rsidRDefault="000F2042" w:rsidP="000F2042">
      <w:pPr>
        <w:spacing w:before="120" w:after="120"/>
        <w:ind w:left="720"/>
        <w:jc w:val="both"/>
        <w:rPr>
          <w:b/>
          <w:szCs w:val="26"/>
          <w:lang w:val="hr-HR"/>
        </w:rPr>
      </w:pPr>
      <w:r w:rsidRPr="00F302F5">
        <w:rPr>
          <w:b/>
          <w:szCs w:val="26"/>
          <w:lang w:val="hr-HR"/>
        </w:rPr>
        <w:t>I. LĨNH VỰC NGƯỜI CÓ CÔNG</w:t>
      </w:r>
    </w:p>
    <w:tbl>
      <w:tblPr>
        <w:tblW w:w="15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1"/>
        <w:gridCol w:w="1340"/>
        <w:gridCol w:w="1441"/>
        <w:gridCol w:w="1805"/>
        <w:gridCol w:w="2126"/>
        <w:gridCol w:w="1454"/>
        <w:gridCol w:w="992"/>
        <w:gridCol w:w="2657"/>
        <w:gridCol w:w="1076"/>
        <w:gridCol w:w="1120"/>
        <w:gridCol w:w="851"/>
      </w:tblGrid>
      <w:tr w:rsidR="00722565" w:rsidRPr="00F302F5" w:rsidTr="00722565">
        <w:trPr>
          <w:trHeight w:val="358"/>
          <w:jc w:val="center"/>
        </w:trPr>
        <w:tc>
          <w:tcPr>
            <w:tcW w:w="591" w:type="dxa"/>
            <w:vMerge w:val="restart"/>
            <w:vAlign w:val="center"/>
          </w:tcPr>
          <w:p w:rsidR="00722565" w:rsidRPr="00F302F5" w:rsidRDefault="00722565" w:rsidP="008772BF">
            <w:pPr>
              <w:spacing w:before="120" w:after="120"/>
              <w:jc w:val="center"/>
              <w:rPr>
                <w:b/>
                <w:bCs/>
                <w:szCs w:val="26"/>
              </w:rPr>
            </w:pPr>
            <w:r w:rsidRPr="00F302F5">
              <w:rPr>
                <w:b/>
                <w:bCs/>
                <w:szCs w:val="26"/>
              </w:rPr>
              <w:t>TT</w:t>
            </w:r>
          </w:p>
        </w:tc>
        <w:tc>
          <w:tcPr>
            <w:tcW w:w="1340" w:type="dxa"/>
            <w:vMerge w:val="restart"/>
            <w:vAlign w:val="center"/>
          </w:tcPr>
          <w:p w:rsidR="00722565" w:rsidRPr="00F302F5" w:rsidRDefault="00722565" w:rsidP="008772BF">
            <w:pPr>
              <w:spacing w:before="120" w:after="120"/>
              <w:jc w:val="center"/>
              <w:rPr>
                <w:b/>
                <w:bCs/>
                <w:szCs w:val="26"/>
              </w:rPr>
            </w:pPr>
            <w:r w:rsidRPr="00F302F5">
              <w:rPr>
                <w:b/>
                <w:bCs/>
                <w:szCs w:val="26"/>
              </w:rPr>
              <w:t>Mã số hồ sơ TTHC</w:t>
            </w:r>
          </w:p>
        </w:tc>
        <w:tc>
          <w:tcPr>
            <w:tcW w:w="1441" w:type="dxa"/>
            <w:vMerge w:val="restart"/>
            <w:vAlign w:val="center"/>
          </w:tcPr>
          <w:p w:rsidR="00722565" w:rsidRPr="00F302F5" w:rsidRDefault="00722565" w:rsidP="008772BF">
            <w:pPr>
              <w:spacing w:before="120" w:after="120"/>
              <w:jc w:val="center"/>
              <w:rPr>
                <w:b/>
                <w:bCs/>
                <w:szCs w:val="26"/>
              </w:rPr>
            </w:pPr>
            <w:r w:rsidRPr="00F302F5">
              <w:rPr>
                <w:b/>
                <w:bCs/>
                <w:szCs w:val="26"/>
              </w:rPr>
              <w:t>Tên thủ tục hành chính</w:t>
            </w:r>
          </w:p>
        </w:tc>
        <w:tc>
          <w:tcPr>
            <w:tcW w:w="1805" w:type="dxa"/>
            <w:vMerge w:val="restart"/>
            <w:vAlign w:val="center"/>
          </w:tcPr>
          <w:p w:rsidR="00722565" w:rsidRPr="00F302F5" w:rsidRDefault="00722565" w:rsidP="008772BF">
            <w:pPr>
              <w:spacing w:before="120" w:after="120"/>
              <w:jc w:val="center"/>
              <w:rPr>
                <w:b/>
                <w:bCs/>
                <w:szCs w:val="26"/>
              </w:rPr>
            </w:pPr>
            <w:r w:rsidRPr="00F302F5">
              <w:rPr>
                <w:b/>
                <w:bCs/>
                <w:szCs w:val="26"/>
              </w:rPr>
              <w:t>Thời hạn</w:t>
            </w:r>
          </w:p>
          <w:p w:rsidR="00722565" w:rsidRPr="00F302F5" w:rsidRDefault="00722565" w:rsidP="008772BF">
            <w:pPr>
              <w:spacing w:before="120" w:after="120"/>
              <w:jc w:val="center"/>
              <w:rPr>
                <w:b/>
                <w:bCs/>
                <w:szCs w:val="26"/>
              </w:rPr>
            </w:pPr>
            <w:r w:rsidRPr="00F302F5">
              <w:rPr>
                <w:b/>
                <w:bCs/>
                <w:szCs w:val="26"/>
              </w:rPr>
              <w:t>giải quyết</w:t>
            </w:r>
          </w:p>
        </w:tc>
        <w:tc>
          <w:tcPr>
            <w:tcW w:w="2126" w:type="dxa"/>
            <w:vMerge w:val="restart"/>
            <w:vAlign w:val="center"/>
          </w:tcPr>
          <w:p w:rsidR="00722565" w:rsidRPr="00F302F5" w:rsidRDefault="00722565" w:rsidP="008772BF">
            <w:pPr>
              <w:spacing w:before="120" w:after="120"/>
              <w:jc w:val="center"/>
              <w:rPr>
                <w:b/>
                <w:bCs/>
                <w:szCs w:val="26"/>
              </w:rPr>
            </w:pPr>
            <w:r w:rsidRPr="00F302F5">
              <w:rPr>
                <w:b/>
                <w:bCs/>
                <w:szCs w:val="26"/>
              </w:rPr>
              <w:t>Đơn vị thực hiện</w:t>
            </w:r>
          </w:p>
        </w:tc>
        <w:tc>
          <w:tcPr>
            <w:tcW w:w="1454" w:type="dxa"/>
            <w:vMerge w:val="restart"/>
            <w:vAlign w:val="center"/>
          </w:tcPr>
          <w:p w:rsidR="00722565" w:rsidRPr="00F302F5" w:rsidRDefault="00722565" w:rsidP="008772BF">
            <w:pPr>
              <w:spacing w:before="120" w:after="120"/>
              <w:jc w:val="center"/>
              <w:rPr>
                <w:b/>
                <w:bCs/>
                <w:szCs w:val="26"/>
              </w:rPr>
            </w:pPr>
            <w:r w:rsidRPr="00F302F5">
              <w:rPr>
                <w:b/>
                <w:bCs/>
                <w:szCs w:val="26"/>
              </w:rPr>
              <w:t>Địa điểm</w:t>
            </w:r>
          </w:p>
          <w:p w:rsidR="00722565" w:rsidRPr="00F302F5" w:rsidRDefault="00722565" w:rsidP="008772BF">
            <w:pPr>
              <w:spacing w:before="120" w:after="120"/>
              <w:jc w:val="center"/>
              <w:rPr>
                <w:b/>
                <w:bCs/>
                <w:szCs w:val="26"/>
              </w:rPr>
            </w:pPr>
            <w:r w:rsidRPr="00F302F5">
              <w:rPr>
                <w:b/>
                <w:bCs/>
                <w:szCs w:val="26"/>
              </w:rPr>
              <w:t>thực hiện</w:t>
            </w:r>
          </w:p>
        </w:tc>
        <w:tc>
          <w:tcPr>
            <w:tcW w:w="992" w:type="dxa"/>
            <w:vMerge w:val="restart"/>
            <w:vAlign w:val="center"/>
          </w:tcPr>
          <w:p w:rsidR="00722565" w:rsidRPr="00F302F5" w:rsidRDefault="00722565" w:rsidP="008772BF">
            <w:pPr>
              <w:spacing w:before="120" w:after="120"/>
              <w:jc w:val="center"/>
              <w:rPr>
                <w:b/>
                <w:bCs/>
                <w:szCs w:val="26"/>
              </w:rPr>
            </w:pPr>
            <w:r w:rsidRPr="00F302F5">
              <w:rPr>
                <w:b/>
                <w:bCs/>
                <w:szCs w:val="26"/>
              </w:rPr>
              <w:t xml:space="preserve">Phí, lệ phí </w:t>
            </w:r>
          </w:p>
        </w:tc>
        <w:tc>
          <w:tcPr>
            <w:tcW w:w="2657" w:type="dxa"/>
            <w:vMerge w:val="restart"/>
            <w:vAlign w:val="center"/>
          </w:tcPr>
          <w:p w:rsidR="00722565" w:rsidRPr="00F302F5" w:rsidRDefault="00722565" w:rsidP="008772BF">
            <w:pPr>
              <w:spacing w:before="120" w:after="120"/>
              <w:jc w:val="center"/>
              <w:rPr>
                <w:b/>
                <w:bCs/>
                <w:szCs w:val="26"/>
              </w:rPr>
            </w:pPr>
            <w:r w:rsidRPr="00F302F5">
              <w:rPr>
                <w:b/>
                <w:bCs/>
                <w:szCs w:val="26"/>
              </w:rPr>
              <w:t>Tên VBQPPL quy định nội dung TTHC</w:t>
            </w:r>
          </w:p>
        </w:tc>
        <w:tc>
          <w:tcPr>
            <w:tcW w:w="2196" w:type="dxa"/>
            <w:gridSpan w:val="2"/>
            <w:vAlign w:val="center"/>
          </w:tcPr>
          <w:p w:rsidR="00722565" w:rsidRPr="00F302F5" w:rsidRDefault="00722565" w:rsidP="008772BF">
            <w:pPr>
              <w:spacing w:before="120" w:after="120"/>
              <w:jc w:val="center"/>
              <w:rPr>
                <w:b/>
                <w:bCs/>
                <w:szCs w:val="26"/>
              </w:rPr>
            </w:pPr>
            <w:r w:rsidRPr="00F302F5">
              <w:rPr>
                <w:b/>
                <w:bCs/>
                <w:szCs w:val="26"/>
              </w:rPr>
              <w:t>Cách thức thực hiện</w:t>
            </w:r>
          </w:p>
        </w:tc>
        <w:tc>
          <w:tcPr>
            <w:tcW w:w="851" w:type="dxa"/>
            <w:vMerge w:val="restart"/>
            <w:vAlign w:val="center"/>
          </w:tcPr>
          <w:p w:rsidR="00722565" w:rsidRPr="00F302F5" w:rsidRDefault="00722565" w:rsidP="00722565">
            <w:pPr>
              <w:spacing w:before="120" w:after="120"/>
              <w:jc w:val="center"/>
              <w:rPr>
                <w:b/>
                <w:bCs/>
                <w:szCs w:val="26"/>
              </w:rPr>
            </w:pPr>
            <w:r>
              <w:rPr>
                <w:b/>
                <w:bCs/>
                <w:szCs w:val="26"/>
              </w:rPr>
              <w:t>Số trang</w:t>
            </w:r>
          </w:p>
        </w:tc>
      </w:tr>
      <w:tr w:rsidR="00722565" w:rsidRPr="00F302F5" w:rsidTr="00722565">
        <w:trPr>
          <w:trHeight w:val="315"/>
          <w:jc w:val="center"/>
        </w:trPr>
        <w:tc>
          <w:tcPr>
            <w:tcW w:w="591" w:type="dxa"/>
            <w:vMerge/>
            <w:vAlign w:val="center"/>
          </w:tcPr>
          <w:p w:rsidR="00722565" w:rsidRPr="00F302F5" w:rsidRDefault="00722565" w:rsidP="008772BF">
            <w:pPr>
              <w:spacing w:before="120" w:after="120"/>
              <w:jc w:val="center"/>
              <w:rPr>
                <w:b/>
                <w:bCs/>
                <w:szCs w:val="26"/>
              </w:rPr>
            </w:pPr>
          </w:p>
        </w:tc>
        <w:tc>
          <w:tcPr>
            <w:tcW w:w="1340" w:type="dxa"/>
            <w:vMerge/>
            <w:vAlign w:val="center"/>
          </w:tcPr>
          <w:p w:rsidR="00722565" w:rsidRPr="00F302F5" w:rsidRDefault="00722565" w:rsidP="008772BF">
            <w:pPr>
              <w:spacing w:before="120" w:after="120"/>
              <w:jc w:val="center"/>
              <w:rPr>
                <w:b/>
                <w:bCs/>
                <w:szCs w:val="26"/>
              </w:rPr>
            </w:pPr>
          </w:p>
        </w:tc>
        <w:tc>
          <w:tcPr>
            <w:tcW w:w="1441" w:type="dxa"/>
            <w:vMerge/>
            <w:vAlign w:val="center"/>
          </w:tcPr>
          <w:p w:rsidR="00722565" w:rsidRPr="00F302F5" w:rsidRDefault="00722565" w:rsidP="008772BF">
            <w:pPr>
              <w:spacing w:before="120" w:after="120"/>
              <w:jc w:val="center"/>
              <w:rPr>
                <w:b/>
                <w:bCs/>
                <w:szCs w:val="26"/>
              </w:rPr>
            </w:pPr>
          </w:p>
        </w:tc>
        <w:tc>
          <w:tcPr>
            <w:tcW w:w="1805" w:type="dxa"/>
            <w:vMerge/>
            <w:vAlign w:val="center"/>
          </w:tcPr>
          <w:p w:rsidR="00722565" w:rsidRPr="00F302F5" w:rsidRDefault="00722565" w:rsidP="008772BF">
            <w:pPr>
              <w:spacing w:before="120" w:after="120"/>
              <w:jc w:val="center"/>
              <w:rPr>
                <w:b/>
                <w:bCs/>
                <w:szCs w:val="26"/>
              </w:rPr>
            </w:pPr>
          </w:p>
        </w:tc>
        <w:tc>
          <w:tcPr>
            <w:tcW w:w="2126" w:type="dxa"/>
            <w:vMerge/>
          </w:tcPr>
          <w:p w:rsidR="00722565" w:rsidRPr="00F302F5" w:rsidRDefault="00722565" w:rsidP="008772BF">
            <w:pPr>
              <w:spacing w:before="120" w:after="120"/>
              <w:jc w:val="center"/>
              <w:rPr>
                <w:b/>
                <w:bCs/>
                <w:szCs w:val="26"/>
              </w:rPr>
            </w:pPr>
          </w:p>
        </w:tc>
        <w:tc>
          <w:tcPr>
            <w:tcW w:w="1454" w:type="dxa"/>
            <w:vMerge/>
            <w:vAlign w:val="center"/>
          </w:tcPr>
          <w:p w:rsidR="00722565" w:rsidRPr="00F302F5" w:rsidRDefault="00722565" w:rsidP="008772BF">
            <w:pPr>
              <w:spacing w:before="120" w:after="120"/>
              <w:jc w:val="center"/>
              <w:rPr>
                <w:b/>
                <w:bCs/>
                <w:szCs w:val="26"/>
              </w:rPr>
            </w:pPr>
          </w:p>
        </w:tc>
        <w:tc>
          <w:tcPr>
            <w:tcW w:w="992" w:type="dxa"/>
            <w:vMerge/>
            <w:vAlign w:val="center"/>
          </w:tcPr>
          <w:p w:rsidR="00722565" w:rsidRPr="00F302F5" w:rsidRDefault="00722565" w:rsidP="008772BF">
            <w:pPr>
              <w:spacing w:before="120" w:after="120"/>
              <w:jc w:val="center"/>
              <w:rPr>
                <w:b/>
                <w:bCs/>
                <w:szCs w:val="26"/>
              </w:rPr>
            </w:pPr>
          </w:p>
        </w:tc>
        <w:tc>
          <w:tcPr>
            <w:tcW w:w="2657" w:type="dxa"/>
            <w:vMerge/>
            <w:vAlign w:val="center"/>
          </w:tcPr>
          <w:p w:rsidR="00722565" w:rsidRPr="00F302F5" w:rsidRDefault="00722565" w:rsidP="008772BF">
            <w:pPr>
              <w:spacing w:before="120" w:after="120"/>
              <w:jc w:val="center"/>
              <w:rPr>
                <w:b/>
                <w:bCs/>
                <w:szCs w:val="26"/>
              </w:rPr>
            </w:pPr>
          </w:p>
        </w:tc>
        <w:tc>
          <w:tcPr>
            <w:tcW w:w="1076" w:type="dxa"/>
            <w:vAlign w:val="center"/>
          </w:tcPr>
          <w:p w:rsidR="00722565" w:rsidRPr="00F302F5" w:rsidRDefault="00722565" w:rsidP="008772BF">
            <w:pPr>
              <w:spacing w:before="120" w:after="120"/>
              <w:jc w:val="center"/>
              <w:rPr>
                <w:b/>
                <w:bCs/>
                <w:szCs w:val="26"/>
              </w:rPr>
            </w:pPr>
            <w:r w:rsidRPr="00F302F5">
              <w:rPr>
                <w:b/>
                <w:bCs/>
                <w:szCs w:val="26"/>
              </w:rPr>
              <w:t>Nộp hồ sơ</w:t>
            </w:r>
          </w:p>
        </w:tc>
        <w:tc>
          <w:tcPr>
            <w:tcW w:w="1120" w:type="dxa"/>
            <w:vAlign w:val="center"/>
          </w:tcPr>
          <w:p w:rsidR="00722565" w:rsidRPr="00F302F5" w:rsidRDefault="00722565" w:rsidP="008772BF">
            <w:pPr>
              <w:spacing w:before="120" w:after="120"/>
              <w:jc w:val="center"/>
              <w:rPr>
                <w:b/>
                <w:bCs/>
                <w:szCs w:val="26"/>
              </w:rPr>
            </w:pPr>
            <w:r w:rsidRPr="00F302F5">
              <w:rPr>
                <w:b/>
                <w:bCs/>
                <w:szCs w:val="26"/>
              </w:rPr>
              <w:t>Trả hồ sơ</w:t>
            </w:r>
          </w:p>
        </w:tc>
        <w:tc>
          <w:tcPr>
            <w:tcW w:w="851" w:type="dxa"/>
            <w:vMerge/>
          </w:tcPr>
          <w:p w:rsidR="00722565" w:rsidRPr="00F302F5" w:rsidRDefault="00722565" w:rsidP="008772BF">
            <w:pPr>
              <w:spacing w:before="120" w:after="120"/>
              <w:jc w:val="center"/>
              <w:rPr>
                <w:b/>
                <w:bCs/>
                <w:szCs w:val="26"/>
              </w:rPr>
            </w:pPr>
          </w:p>
        </w:tc>
      </w:tr>
      <w:tr w:rsidR="0023690E" w:rsidRPr="00F302F5" w:rsidTr="00722565">
        <w:trPr>
          <w:trHeight w:val="315"/>
          <w:jc w:val="center"/>
        </w:trPr>
        <w:tc>
          <w:tcPr>
            <w:tcW w:w="591" w:type="dxa"/>
            <w:vAlign w:val="center"/>
          </w:tcPr>
          <w:p w:rsidR="0023690E" w:rsidRPr="00F302F5" w:rsidRDefault="0023690E" w:rsidP="00A041CC">
            <w:pPr>
              <w:spacing w:before="120" w:after="120"/>
              <w:jc w:val="center"/>
              <w:rPr>
                <w:bCs/>
                <w:szCs w:val="26"/>
              </w:rPr>
            </w:pPr>
            <w:r w:rsidRPr="00F302F5">
              <w:rPr>
                <w:bCs/>
                <w:szCs w:val="26"/>
              </w:rPr>
              <w:t>01</w:t>
            </w:r>
          </w:p>
        </w:tc>
        <w:tc>
          <w:tcPr>
            <w:tcW w:w="1340" w:type="dxa"/>
            <w:vAlign w:val="center"/>
          </w:tcPr>
          <w:p w:rsidR="0023690E" w:rsidRPr="00F302F5" w:rsidRDefault="0023690E" w:rsidP="00A041CC">
            <w:pPr>
              <w:spacing w:before="120" w:after="120"/>
              <w:jc w:val="center"/>
              <w:rPr>
                <w:bCs/>
                <w:szCs w:val="26"/>
              </w:rPr>
            </w:pPr>
            <w:r w:rsidRPr="00F302F5">
              <w:rPr>
                <w:bCs/>
                <w:szCs w:val="26"/>
              </w:rPr>
              <w:t>1.003042</w:t>
            </w:r>
          </w:p>
        </w:tc>
        <w:tc>
          <w:tcPr>
            <w:tcW w:w="1441" w:type="dxa"/>
            <w:vAlign w:val="center"/>
          </w:tcPr>
          <w:p w:rsidR="0023690E" w:rsidRPr="00F302F5" w:rsidRDefault="0023690E" w:rsidP="00A041CC">
            <w:pPr>
              <w:spacing w:before="120" w:after="120"/>
              <w:jc w:val="both"/>
              <w:rPr>
                <w:bCs/>
                <w:szCs w:val="26"/>
              </w:rPr>
            </w:pPr>
            <w:r w:rsidRPr="00F302F5">
              <w:rPr>
                <w:bCs/>
                <w:szCs w:val="26"/>
              </w:rPr>
              <w:t>Lập sổ theo dõi và cấp phương tiện trợ giúp, dụng cụ chỉnh hình</w:t>
            </w:r>
          </w:p>
        </w:tc>
        <w:tc>
          <w:tcPr>
            <w:tcW w:w="1805" w:type="dxa"/>
            <w:vAlign w:val="center"/>
          </w:tcPr>
          <w:p w:rsidR="0023690E" w:rsidRPr="00F302F5" w:rsidRDefault="0023690E" w:rsidP="00A041CC">
            <w:pPr>
              <w:spacing w:before="120" w:after="120"/>
              <w:jc w:val="both"/>
              <w:rPr>
                <w:bCs/>
                <w:szCs w:val="26"/>
              </w:rPr>
            </w:pPr>
            <w:r w:rsidRPr="00F302F5">
              <w:rPr>
                <w:bCs/>
                <w:szCs w:val="26"/>
              </w:rPr>
              <w:t>25 ngày làm việc, trong đó:</w:t>
            </w:r>
          </w:p>
          <w:p w:rsidR="0023690E" w:rsidRPr="00F302F5" w:rsidRDefault="0023690E" w:rsidP="00A041CC">
            <w:pPr>
              <w:spacing w:before="120" w:after="120"/>
              <w:jc w:val="both"/>
              <w:rPr>
                <w:bCs/>
                <w:szCs w:val="26"/>
              </w:rPr>
            </w:pPr>
            <w:r w:rsidRPr="00F302F5">
              <w:rPr>
                <w:bCs/>
                <w:szCs w:val="26"/>
              </w:rPr>
              <w:t>- Cấp huyện: 10 ngày</w:t>
            </w:r>
          </w:p>
          <w:p w:rsidR="0023690E" w:rsidRPr="00F302F5" w:rsidRDefault="0023690E" w:rsidP="00A041CC">
            <w:pPr>
              <w:spacing w:before="120" w:after="120"/>
              <w:jc w:val="both"/>
              <w:rPr>
                <w:bCs/>
                <w:szCs w:val="26"/>
              </w:rPr>
            </w:pPr>
            <w:r w:rsidRPr="00F302F5">
              <w:rPr>
                <w:bCs/>
                <w:szCs w:val="26"/>
              </w:rPr>
              <w:t>- Cấp tỉnh: 15 ngày</w:t>
            </w:r>
          </w:p>
        </w:tc>
        <w:tc>
          <w:tcPr>
            <w:tcW w:w="2126" w:type="dxa"/>
            <w:vAlign w:val="center"/>
          </w:tcPr>
          <w:p w:rsidR="0023690E" w:rsidRDefault="0023690E" w:rsidP="00A041CC">
            <w:pPr>
              <w:spacing w:before="120" w:after="120"/>
              <w:jc w:val="center"/>
              <w:rPr>
                <w:szCs w:val="26"/>
              </w:rPr>
            </w:pPr>
            <w:r>
              <w:rPr>
                <w:szCs w:val="26"/>
              </w:rPr>
              <w:t xml:space="preserve">- </w:t>
            </w:r>
            <w:r w:rsidRPr="00F302F5">
              <w:rPr>
                <w:szCs w:val="26"/>
              </w:rPr>
              <w:t>Phòng</w:t>
            </w:r>
          </w:p>
          <w:p w:rsidR="0023690E" w:rsidRPr="00F302F5" w:rsidRDefault="0023690E" w:rsidP="00A041CC">
            <w:pPr>
              <w:spacing w:before="120" w:after="120"/>
              <w:jc w:val="center"/>
              <w:rPr>
                <w:szCs w:val="26"/>
              </w:rPr>
            </w:pPr>
            <w:r w:rsidRPr="00F302F5">
              <w:rPr>
                <w:szCs w:val="26"/>
              </w:rPr>
              <w:t>LĐ</w:t>
            </w:r>
            <w:r>
              <w:rPr>
                <w:szCs w:val="26"/>
              </w:rPr>
              <w:t>-</w:t>
            </w:r>
            <w:r w:rsidRPr="00F302F5">
              <w:rPr>
                <w:szCs w:val="26"/>
              </w:rPr>
              <w:t>TB</w:t>
            </w:r>
            <w:r>
              <w:rPr>
                <w:szCs w:val="26"/>
              </w:rPr>
              <w:t>&amp;</w:t>
            </w:r>
            <w:r w:rsidRPr="00F302F5">
              <w:rPr>
                <w:szCs w:val="26"/>
              </w:rPr>
              <w:t>XH;</w:t>
            </w:r>
          </w:p>
          <w:p w:rsidR="0023690E" w:rsidRPr="00F302F5" w:rsidRDefault="0023690E" w:rsidP="00722565">
            <w:pPr>
              <w:spacing w:before="120" w:after="120"/>
              <w:jc w:val="center"/>
              <w:rPr>
                <w:szCs w:val="26"/>
              </w:rPr>
            </w:pPr>
            <w:r w:rsidRPr="00F302F5">
              <w:rPr>
                <w:szCs w:val="26"/>
              </w:rPr>
              <w:t>- Sở</w:t>
            </w:r>
            <w:r w:rsidR="00722565">
              <w:rPr>
                <w:szCs w:val="26"/>
              </w:rPr>
              <w:t xml:space="preserve"> </w:t>
            </w:r>
            <w:r w:rsidRPr="00F302F5">
              <w:rPr>
                <w:szCs w:val="26"/>
              </w:rPr>
              <w:t>LĐ</w:t>
            </w:r>
            <w:r>
              <w:rPr>
                <w:szCs w:val="26"/>
              </w:rPr>
              <w:t>-</w:t>
            </w:r>
            <w:r w:rsidRPr="00F302F5">
              <w:rPr>
                <w:szCs w:val="26"/>
              </w:rPr>
              <w:t>TB</w:t>
            </w:r>
            <w:r>
              <w:rPr>
                <w:szCs w:val="26"/>
              </w:rPr>
              <w:t>&amp;</w:t>
            </w:r>
            <w:r w:rsidRPr="00F302F5">
              <w:rPr>
                <w:szCs w:val="26"/>
              </w:rPr>
              <w:t>XH</w:t>
            </w:r>
          </w:p>
        </w:tc>
        <w:tc>
          <w:tcPr>
            <w:tcW w:w="1454" w:type="dxa"/>
            <w:vAlign w:val="center"/>
          </w:tcPr>
          <w:p w:rsidR="0023690E" w:rsidRPr="00F302F5" w:rsidRDefault="0023690E" w:rsidP="00A041CC">
            <w:pPr>
              <w:spacing w:before="120" w:after="120"/>
              <w:jc w:val="center"/>
              <w:rPr>
                <w:bCs/>
                <w:szCs w:val="26"/>
              </w:rPr>
            </w:pPr>
            <w:r>
              <w:t>Bộ phận tiếp nhận và trả kết quả thuộc</w:t>
            </w:r>
            <w:r w:rsidR="00722565">
              <w:t xml:space="preserve"> Văn phòng HĐND&amp;</w:t>
            </w:r>
            <w:r>
              <w:t xml:space="preserve"> </w:t>
            </w:r>
            <w:r w:rsidRPr="00F302F5">
              <w:rPr>
                <w:bCs/>
                <w:szCs w:val="26"/>
              </w:rPr>
              <w:t>UBND cấ</w:t>
            </w:r>
            <w:r w:rsidR="00722565">
              <w:rPr>
                <w:bCs/>
                <w:szCs w:val="26"/>
              </w:rPr>
              <w:t>p huyện</w:t>
            </w:r>
          </w:p>
        </w:tc>
        <w:tc>
          <w:tcPr>
            <w:tcW w:w="992" w:type="dxa"/>
            <w:vAlign w:val="center"/>
          </w:tcPr>
          <w:p w:rsidR="0023690E" w:rsidRPr="00F302F5" w:rsidRDefault="0023690E" w:rsidP="00A041CC">
            <w:pPr>
              <w:spacing w:before="120" w:after="120"/>
              <w:ind w:hanging="12"/>
              <w:jc w:val="center"/>
              <w:rPr>
                <w:szCs w:val="26"/>
              </w:rPr>
            </w:pPr>
            <w:r w:rsidRPr="00F302F5">
              <w:rPr>
                <w:szCs w:val="26"/>
              </w:rPr>
              <w:t>Không</w:t>
            </w:r>
          </w:p>
        </w:tc>
        <w:tc>
          <w:tcPr>
            <w:tcW w:w="2657" w:type="dxa"/>
            <w:vAlign w:val="center"/>
          </w:tcPr>
          <w:p w:rsidR="0023690E" w:rsidRPr="00F302F5" w:rsidRDefault="0023690E" w:rsidP="00A041CC">
            <w:pPr>
              <w:spacing w:before="120" w:after="120"/>
              <w:jc w:val="both"/>
              <w:rPr>
                <w:szCs w:val="26"/>
                <w:lang w:val="vi-VN"/>
              </w:rPr>
            </w:pPr>
            <w:r w:rsidRPr="00F302F5">
              <w:rPr>
                <w:szCs w:val="26"/>
              </w:rPr>
              <w:t xml:space="preserve">Điều 10 </w:t>
            </w:r>
            <w:r w:rsidRPr="00F302F5">
              <w:rPr>
                <w:szCs w:val="26"/>
                <w:lang w:val="vi-VN"/>
              </w:rPr>
              <w:t xml:space="preserve">Thông tư liên tịch số 13/2014/TTLT-BLĐTBXH-BTC ngày 03/6/2014 của Bộ </w:t>
            </w:r>
            <w:r w:rsidRPr="00F302F5">
              <w:rPr>
                <w:szCs w:val="26"/>
              </w:rPr>
              <w:t xml:space="preserve">Lao động – Thương binh và Xã hội </w:t>
            </w:r>
            <w:r w:rsidRPr="00F302F5">
              <w:rPr>
                <w:szCs w:val="26"/>
                <w:lang w:val="vi-VN"/>
              </w:rPr>
              <w:t>và Bộ Tài chính hướng dẫn chế độ điều dưỡng phục hồi sức khỏe, cấp phương tiện trợ giúp, dụng cụ chỉnh hình đối với người có công với cách mạng và thân nhân; quản lý các công trình ghi công liệt sĩ.</w:t>
            </w:r>
          </w:p>
        </w:tc>
        <w:tc>
          <w:tcPr>
            <w:tcW w:w="1076" w:type="dxa"/>
            <w:vAlign w:val="center"/>
          </w:tcPr>
          <w:p w:rsidR="0023690E" w:rsidRPr="00F302F5" w:rsidRDefault="0023690E" w:rsidP="00722565">
            <w:pPr>
              <w:spacing w:before="120" w:after="120"/>
              <w:ind w:right="-44"/>
              <w:jc w:val="both"/>
              <w:rPr>
                <w:szCs w:val="26"/>
                <w:lang w:val="vi-VN"/>
              </w:rPr>
            </w:pPr>
            <w:r w:rsidRPr="00F302F5">
              <w:rPr>
                <w:szCs w:val="26"/>
                <w:lang w:val="vi-VN"/>
              </w:rPr>
              <w:t>- Trực tiếp;</w:t>
            </w:r>
          </w:p>
          <w:p w:rsidR="0023690E" w:rsidRPr="00F302F5" w:rsidRDefault="0023690E" w:rsidP="00722565">
            <w:pPr>
              <w:spacing w:before="120" w:after="120"/>
              <w:ind w:right="-44"/>
              <w:jc w:val="both"/>
              <w:rPr>
                <w:szCs w:val="26"/>
                <w:lang w:val="hr-HR"/>
              </w:rPr>
            </w:pPr>
            <w:r w:rsidRPr="00F302F5">
              <w:rPr>
                <w:szCs w:val="26"/>
                <w:lang w:val="hr-HR"/>
              </w:rPr>
              <w:t>- Qua dịch vụ công trực tuyế</w:t>
            </w:r>
            <w:r w:rsidR="00722565">
              <w:rPr>
                <w:szCs w:val="26"/>
                <w:lang w:val="hr-HR"/>
              </w:rPr>
              <w:t xml:space="preserve">n </w:t>
            </w:r>
            <w:r w:rsidRPr="00F302F5">
              <w:rPr>
                <w:szCs w:val="26"/>
                <w:lang w:val="hr-HR"/>
              </w:rPr>
              <w:t>mức độ</w:t>
            </w:r>
            <w:r w:rsidR="00722565">
              <w:rPr>
                <w:szCs w:val="26"/>
                <w:lang w:val="hr-HR"/>
              </w:rPr>
              <w:t xml:space="preserve"> 3</w:t>
            </w:r>
            <w:r w:rsidRPr="00F302F5">
              <w:rPr>
                <w:szCs w:val="26"/>
                <w:lang w:val="hr-HR"/>
              </w:rPr>
              <w:t>.</w:t>
            </w:r>
          </w:p>
        </w:tc>
        <w:tc>
          <w:tcPr>
            <w:tcW w:w="1120" w:type="dxa"/>
            <w:vAlign w:val="center"/>
          </w:tcPr>
          <w:p w:rsidR="0023690E" w:rsidRPr="00F302F5" w:rsidRDefault="0023690E" w:rsidP="00A041CC">
            <w:pPr>
              <w:spacing w:before="120" w:after="120"/>
              <w:jc w:val="both"/>
              <w:rPr>
                <w:szCs w:val="26"/>
                <w:lang w:val="vi-VN"/>
              </w:rPr>
            </w:pPr>
            <w:r w:rsidRPr="00F302F5">
              <w:rPr>
                <w:szCs w:val="26"/>
                <w:lang w:val="vi-VN"/>
              </w:rPr>
              <w:t>- Trực tiếp;</w:t>
            </w:r>
          </w:p>
          <w:p w:rsidR="0023690E" w:rsidRPr="00F302F5" w:rsidRDefault="0023690E" w:rsidP="00A041CC">
            <w:pPr>
              <w:spacing w:before="120" w:after="120"/>
              <w:jc w:val="both"/>
              <w:rPr>
                <w:szCs w:val="26"/>
                <w:lang w:val="hr-HR"/>
              </w:rPr>
            </w:pPr>
            <w:r w:rsidRPr="00F302F5">
              <w:rPr>
                <w:szCs w:val="26"/>
                <w:lang w:val="hr-HR"/>
              </w:rPr>
              <w:t>- Qua dịch vụ công trực tuyế</w:t>
            </w:r>
            <w:r w:rsidR="00722565">
              <w:rPr>
                <w:szCs w:val="26"/>
                <w:lang w:val="hr-HR"/>
              </w:rPr>
              <w:t xml:space="preserve">n </w:t>
            </w:r>
            <w:r w:rsidRPr="00F302F5">
              <w:rPr>
                <w:szCs w:val="26"/>
                <w:lang w:val="hr-HR"/>
              </w:rPr>
              <w:t>mức độ</w:t>
            </w:r>
            <w:r w:rsidR="00722565">
              <w:rPr>
                <w:szCs w:val="26"/>
                <w:lang w:val="hr-HR"/>
              </w:rPr>
              <w:t xml:space="preserve"> 3</w:t>
            </w:r>
            <w:r w:rsidRPr="00F302F5">
              <w:rPr>
                <w:szCs w:val="26"/>
                <w:lang w:val="hr-HR"/>
              </w:rPr>
              <w:t>.</w:t>
            </w:r>
          </w:p>
        </w:tc>
        <w:tc>
          <w:tcPr>
            <w:tcW w:w="851" w:type="dxa"/>
          </w:tcPr>
          <w:p w:rsidR="0023690E" w:rsidRPr="00F302F5" w:rsidRDefault="0023690E" w:rsidP="00A041CC">
            <w:pPr>
              <w:spacing w:before="120" w:after="120"/>
              <w:jc w:val="both"/>
              <w:rPr>
                <w:szCs w:val="26"/>
                <w:lang w:val="vi-VN"/>
              </w:rPr>
            </w:pPr>
          </w:p>
        </w:tc>
      </w:tr>
    </w:tbl>
    <w:p w:rsidR="00BF6B63" w:rsidRDefault="000F2042" w:rsidP="000F2042">
      <w:pPr>
        <w:spacing w:before="120" w:after="120"/>
        <w:jc w:val="both"/>
        <w:rPr>
          <w:b/>
          <w:szCs w:val="26"/>
          <w:lang w:val="vi-VN"/>
        </w:rPr>
      </w:pPr>
      <w:r w:rsidRPr="00F302F5">
        <w:rPr>
          <w:b/>
          <w:szCs w:val="26"/>
          <w:lang w:val="vi-VN"/>
        </w:rPr>
        <w:tab/>
      </w:r>
    </w:p>
    <w:p w:rsidR="00BF6B63" w:rsidRDefault="00BF6B63">
      <w:pPr>
        <w:spacing w:after="60" w:line="288" w:lineRule="auto"/>
        <w:rPr>
          <w:b/>
          <w:szCs w:val="26"/>
          <w:lang w:val="vi-VN"/>
        </w:rPr>
      </w:pPr>
    </w:p>
    <w:sectPr w:rsidR="00BF6B63" w:rsidSect="00F302F5">
      <w:headerReference w:type="default" r:id="rId8"/>
      <w:pgSz w:w="16840" w:h="11907" w:orient="landscape" w:code="9"/>
      <w:pgMar w:top="1134" w:right="567" w:bottom="992" w:left="1134" w:header="397"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692E" w:rsidRDefault="00C7692E" w:rsidP="000445C0">
      <w:pPr>
        <w:spacing w:before="0"/>
      </w:pPr>
      <w:r>
        <w:separator/>
      </w:r>
    </w:p>
  </w:endnote>
  <w:endnote w:type="continuationSeparator" w:id="0">
    <w:p w:rsidR="00C7692E" w:rsidRDefault="00C7692E" w:rsidP="000445C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TimeH">
    <w:altName w:val="Courier New"/>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VnTime">
    <w:altName w:val="Courier New"/>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692E" w:rsidRDefault="00C7692E" w:rsidP="000445C0">
      <w:pPr>
        <w:spacing w:before="0"/>
      </w:pPr>
      <w:r>
        <w:separator/>
      </w:r>
    </w:p>
  </w:footnote>
  <w:footnote w:type="continuationSeparator" w:id="0">
    <w:p w:rsidR="00C7692E" w:rsidRDefault="00C7692E" w:rsidP="000445C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1088529"/>
      <w:docPartObj>
        <w:docPartGallery w:val="Page Numbers (Top of Page)"/>
        <w:docPartUnique/>
      </w:docPartObj>
    </w:sdtPr>
    <w:sdtEndPr>
      <w:rPr>
        <w:noProof/>
      </w:rPr>
    </w:sdtEndPr>
    <w:sdtContent>
      <w:p w:rsidR="00F302F5" w:rsidRDefault="00F302F5">
        <w:pPr>
          <w:pStyle w:val="Header"/>
          <w:jc w:val="center"/>
        </w:pPr>
        <w:r>
          <w:fldChar w:fldCharType="begin"/>
        </w:r>
        <w:r>
          <w:instrText xml:space="preserve"> PAGE   \* MERGEFORMAT </w:instrText>
        </w:r>
        <w:r>
          <w:fldChar w:fldCharType="separate"/>
        </w:r>
        <w:r w:rsidR="00FE098A">
          <w:rPr>
            <w:noProof/>
          </w:rPr>
          <w:t>2</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B1896"/>
    <w:multiLevelType w:val="hybridMultilevel"/>
    <w:tmpl w:val="7F5A0D1A"/>
    <w:lvl w:ilvl="0" w:tplc="CAC8CE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E015BFC"/>
    <w:multiLevelType w:val="hybridMultilevel"/>
    <w:tmpl w:val="F12E2542"/>
    <w:lvl w:ilvl="0" w:tplc="AB0EA726">
      <w:start w:val="1"/>
      <w:numFmt w:val="lowerLetter"/>
      <w:lvlText w:val="%1)"/>
      <w:lvlJc w:val="left"/>
      <w:pPr>
        <w:ind w:left="1098" w:hanging="360"/>
      </w:pPr>
      <w:rPr>
        <w:rFonts w:hint="default"/>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abstractNum w:abstractNumId="2" w15:restartNumberingAfterBreak="0">
    <w:nsid w:val="11D72A99"/>
    <w:multiLevelType w:val="hybridMultilevel"/>
    <w:tmpl w:val="B38C9100"/>
    <w:lvl w:ilvl="0" w:tplc="845E73D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13027117"/>
    <w:multiLevelType w:val="hybridMultilevel"/>
    <w:tmpl w:val="D15EC108"/>
    <w:lvl w:ilvl="0" w:tplc="E7CC221C">
      <w:start w:val="1"/>
      <w:numFmt w:val="decimal"/>
      <w:lvlText w:val="%1."/>
      <w:lvlJc w:val="left"/>
      <w:pPr>
        <w:ind w:left="992" w:hanging="360"/>
      </w:pPr>
      <w:rPr>
        <w:rFonts w:hint="default"/>
      </w:r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4" w15:restartNumberingAfterBreak="0">
    <w:nsid w:val="17BE7FC1"/>
    <w:multiLevelType w:val="hybridMultilevel"/>
    <w:tmpl w:val="093C7D5A"/>
    <w:lvl w:ilvl="0" w:tplc="1DCEB09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22944427"/>
    <w:multiLevelType w:val="hybridMultilevel"/>
    <w:tmpl w:val="BC50BD7A"/>
    <w:lvl w:ilvl="0" w:tplc="109A4E4A">
      <w:start w:val="1"/>
      <w:numFmt w:val="lowerLetter"/>
      <w:lvlText w:val="%1)"/>
      <w:lvlJc w:val="left"/>
      <w:pPr>
        <w:ind w:left="992" w:hanging="360"/>
      </w:pPr>
      <w:rPr>
        <w:rFonts w:hint="default"/>
      </w:r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6" w15:restartNumberingAfterBreak="0">
    <w:nsid w:val="22C64D7A"/>
    <w:multiLevelType w:val="hybridMultilevel"/>
    <w:tmpl w:val="E6003F8A"/>
    <w:lvl w:ilvl="0" w:tplc="E46ED86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250D1764"/>
    <w:multiLevelType w:val="hybridMultilevel"/>
    <w:tmpl w:val="D2C0C260"/>
    <w:lvl w:ilvl="0" w:tplc="8E78F8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D7803C2"/>
    <w:multiLevelType w:val="hybridMultilevel"/>
    <w:tmpl w:val="CDDE5AC8"/>
    <w:lvl w:ilvl="0" w:tplc="91DE6C1C">
      <w:start w:val="1"/>
      <w:numFmt w:val="decimal"/>
      <w:lvlText w:val="%1."/>
      <w:lvlJc w:val="left"/>
      <w:pPr>
        <w:ind w:left="992" w:hanging="360"/>
      </w:pPr>
      <w:rPr>
        <w:rFonts w:hint="default"/>
      </w:r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9" w15:restartNumberingAfterBreak="0">
    <w:nsid w:val="383C1C8B"/>
    <w:multiLevelType w:val="hybridMultilevel"/>
    <w:tmpl w:val="E370BB9E"/>
    <w:lvl w:ilvl="0" w:tplc="0160253C">
      <w:start w:val="1"/>
      <w:numFmt w:val="lowerLetter"/>
      <w:lvlText w:val="%1)"/>
      <w:lvlJc w:val="left"/>
      <w:pPr>
        <w:ind w:left="992" w:hanging="360"/>
      </w:pPr>
      <w:rPr>
        <w:rFonts w:hint="default"/>
      </w:r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10" w15:restartNumberingAfterBreak="0">
    <w:nsid w:val="396217D2"/>
    <w:multiLevelType w:val="hybridMultilevel"/>
    <w:tmpl w:val="30B0538C"/>
    <w:lvl w:ilvl="0" w:tplc="67C4279E">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11" w15:restartNumberingAfterBreak="0">
    <w:nsid w:val="3B9F11D9"/>
    <w:multiLevelType w:val="hybridMultilevel"/>
    <w:tmpl w:val="84AC5A2E"/>
    <w:lvl w:ilvl="0" w:tplc="172C345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15:restartNumberingAfterBreak="0">
    <w:nsid w:val="46D06236"/>
    <w:multiLevelType w:val="hybridMultilevel"/>
    <w:tmpl w:val="B38C9100"/>
    <w:lvl w:ilvl="0" w:tplc="845E73D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49F51347"/>
    <w:multiLevelType w:val="hybridMultilevel"/>
    <w:tmpl w:val="65F6FEEE"/>
    <w:lvl w:ilvl="0" w:tplc="42147EF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52F13B67"/>
    <w:multiLevelType w:val="hybridMultilevel"/>
    <w:tmpl w:val="85C428BC"/>
    <w:lvl w:ilvl="0" w:tplc="D4C295A6">
      <w:start w:val="2"/>
      <w:numFmt w:val="bullet"/>
      <w:lvlText w:val="-"/>
      <w:lvlJc w:val="left"/>
      <w:pPr>
        <w:ind w:left="1069" w:hanging="360"/>
      </w:pPr>
      <w:rPr>
        <w:rFonts w:ascii="Times New Roman" w:eastAsia="Times New Roman" w:hAnsi="Times New Roman" w:hint="default"/>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cs="Wingdings" w:hint="default"/>
      </w:rPr>
    </w:lvl>
    <w:lvl w:ilvl="3" w:tplc="04090001">
      <w:start w:val="1"/>
      <w:numFmt w:val="bullet"/>
      <w:lvlText w:val=""/>
      <w:lvlJc w:val="left"/>
      <w:pPr>
        <w:ind w:left="3229" w:hanging="360"/>
      </w:pPr>
      <w:rPr>
        <w:rFonts w:ascii="Symbol" w:hAnsi="Symbol" w:cs="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cs="Wingdings" w:hint="default"/>
      </w:rPr>
    </w:lvl>
    <w:lvl w:ilvl="6" w:tplc="04090001">
      <w:start w:val="1"/>
      <w:numFmt w:val="bullet"/>
      <w:lvlText w:val=""/>
      <w:lvlJc w:val="left"/>
      <w:pPr>
        <w:ind w:left="5389" w:hanging="360"/>
      </w:pPr>
      <w:rPr>
        <w:rFonts w:ascii="Symbol" w:hAnsi="Symbol" w:cs="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cs="Wingdings" w:hint="default"/>
      </w:rPr>
    </w:lvl>
  </w:abstractNum>
  <w:abstractNum w:abstractNumId="15" w15:restartNumberingAfterBreak="0">
    <w:nsid w:val="591B1738"/>
    <w:multiLevelType w:val="hybridMultilevel"/>
    <w:tmpl w:val="4E82652C"/>
    <w:lvl w:ilvl="0" w:tplc="6DB664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974061D"/>
    <w:multiLevelType w:val="hybridMultilevel"/>
    <w:tmpl w:val="5F18A5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E96369"/>
    <w:multiLevelType w:val="hybridMultilevel"/>
    <w:tmpl w:val="2398EFC2"/>
    <w:lvl w:ilvl="0" w:tplc="8B048E2E">
      <w:numFmt w:val="bullet"/>
      <w:lvlText w:val="-"/>
      <w:lvlJc w:val="left"/>
      <w:pPr>
        <w:ind w:left="1200" w:hanging="480"/>
      </w:pPr>
      <w:rPr>
        <w:rFonts w:ascii="Times New Roman" w:eastAsiaTheme="minorHAnsi"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0BC55DE"/>
    <w:multiLevelType w:val="hybridMultilevel"/>
    <w:tmpl w:val="3FB09A52"/>
    <w:lvl w:ilvl="0" w:tplc="204442A0">
      <w:start w:val="2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9" w15:restartNumberingAfterBreak="0">
    <w:nsid w:val="61B6494D"/>
    <w:multiLevelType w:val="hybridMultilevel"/>
    <w:tmpl w:val="2EE6759E"/>
    <w:lvl w:ilvl="0" w:tplc="22520884">
      <w:start w:val="3"/>
      <w:numFmt w:val="decimalZero"/>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0" w15:restartNumberingAfterBreak="0">
    <w:nsid w:val="66AB78E8"/>
    <w:multiLevelType w:val="hybridMultilevel"/>
    <w:tmpl w:val="BCCC9174"/>
    <w:lvl w:ilvl="0" w:tplc="506CB630">
      <w:start w:val="32"/>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74C116E"/>
    <w:multiLevelType w:val="hybridMultilevel"/>
    <w:tmpl w:val="1E04E81C"/>
    <w:lvl w:ilvl="0" w:tplc="A1584BB6">
      <w:start w:val="16"/>
      <w:numFmt w:val="bullet"/>
      <w:lvlText w:val="-"/>
      <w:lvlJc w:val="left"/>
      <w:pPr>
        <w:ind w:left="985" w:hanging="360"/>
      </w:pPr>
      <w:rPr>
        <w:rFonts w:ascii="Times New Roman" w:eastAsia="Calibri" w:hAnsi="Times New Roman" w:cs="Times New Roman" w:hint="default"/>
      </w:rPr>
    </w:lvl>
    <w:lvl w:ilvl="1" w:tplc="04090003" w:tentative="1">
      <w:start w:val="1"/>
      <w:numFmt w:val="bullet"/>
      <w:lvlText w:val="o"/>
      <w:lvlJc w:val="left"/>
      <w:pPr>
        <w:ind w:left="1705" w:hanging="360"/>
      </w:pPr>
      <w:rPr>
        <w:rFonts w:ascii="Courier New" w:hAnsi="Courier New" w:cs="Courier New" w:hint="default"/>
      </w:rPr>
    </w:lvl>
    <w:lvl w:ilvl="2" w:tplc="04090005" w:tentative="1">
      <w:start w:val="1"/>
      <w:numFmt w:val="bullet"/>
      <w:lvlText w:val=""/>
      <w:lvlJc w:val="left"/>
      <w:pPr>
        <w:ind w:left="2425" w:hanging="360"/>
      </w:pPr>
      <w:rPr>
        <w:rFonts w:ascii="Wingdings" w:hAnsi="Wingdings" w:hint="default"/>
      </w:rPr>
    </w:lvl>
    <w:lvl w:ilvl="3" w:tplc="04090001" w:tentative="1">
      <w:start w:val="1"/>
      <w:numFmt w:val="bullet"/>
      <w:lvlText w:val=""/>
      <w:lvlJc w:val="left"/>
      <w:pPr>
        <w:ind w:left="3145" w:hanging="360"/>
      </w:pPr>
      <w:rPr>
        <w:rFonts w:ascii="Symbol" w:hAnsi="Symbol" w:hint="default"/>
      </w:rPr>
    </w:lvl>
    <w:lvl w:ilvl="4" w:tplc="04090003" w:tentative="1">
      <w:start w:val="1"/>
      <w:numFmt w:val="bullet"/>
      <w:lvlText w:val="o"/>
      <w:lvlJc w:val="left"/>
      <w:pPr>
        <w:ind w:left="3865" w:hanging="360"/>
      </w:pPr>
      <w:rPr>
        <w:rFonts w:ascii="Courier New" w:hAnsi="Courier New" w:cs="Courier New" w:hint="default"/>
      </w:rPr>
    </w:lvl>
    <w:lvl w:ilvl="5" w:tplc="04090005" w:tentative="1">
      <w:start w:val="1"/>
      <w:numFmt w:val="bullet"/>
      <w:lvlText w:val=""/>
      <w:lvlJc w:val="left"/>
      <w:pPr>
        <w:ind w:left="4585" w:hanging="360"/>
      </w:pPr>
      <w:rPr>
        <w:rFonts w:ascii="Wingdings" w:hAnsi="Wingdings" w:hint="default"/>
      </w:rPr>
    </w:lvl>
    <w:lvl w:ilvl="6" w:tplc="04090001" w:tentative="1">
      <w:start w:val="1"/>
      <w:numFmt w:val="bullet"/>
      <w:lvlText w:val=""/>
      <w:lvlJc w:val="left"/>
      <w:pPr>
        <w:ind w:left="5305" w:hanging="360"/>
      </w:pPr>
      <w:rPr>
        <w:rFonts w:ascii="Symbol" w:hAnsi="Symbol" w:hint="default"/>
      </w:rPr>
    </w:lvl>
    <w:lvl w:ilvl="7" w:tplc="04090003" w:tentative="1">
      <w:start w:val="1"/>
      <w:numFmt w:val="bullet"/>
      <w:lvlText w:val="o"/>
      <w:lvlJc w:val="left"/>
      <w:pPr>
        <w:ind w:left="6025" w:hanging="360"/>
      </w:pPr>
      <w:rPr>
        <w:rFonts w:ascii="Courier New" w:hAnsi="Courier New" w:cs="Courier New" w:hint="default"/>
      </w:rPr>
    </w:lvl>
    <w:lvl w:ilvl="8" w:tplc="04090005" w:tentative="1">
      <w:start w:val="1"/>
      <w:numFmt w:val="bullet"/>
      <w:lvlText w:val=""/>
      <w:lvlJc w:val="left"/>
      <w:pPr>
        <w:ind w:left="6745" w:hanging="360"/>
      </w:pPr>
      <w:rPr>
        <w:rFonts w:ascii="Wingdings" w:hAnsi="Wingdings" w:hint="default"/>
      </w:rPr>
    </w:lvl>
  </w:abstractNum>
  <w:abstractNum w:abstractNumId="22" w15:restartNumberingAfterBreak="0">
    <w:nsid w:val="70872BF2"/>
    <w:multiLevelType w:val="hybridMultilevel"/>
    <w:tmpl w:val="4E3CCC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74E8426B"/>
    <w:multiLevelType w:val="hybridMultilevel"/>
    <w:tmpl w:val="FBAED34C"/>
    <w:lvl w:ilvl="0" w:tplc="6778CF3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15:restartNumberingAfterBreak="0">
    <w:nsid w:val="756D1B8B"/>
    <w:multiLevelType w:val="hybridMultilevel"/>
    <w:tmpl w:val="DB0C055E"/>
    <w:lvl w:ilvl="0" w:tplc="8C4246EA">
      <w:start w:val="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F3016D0"/>
    <w:multiLevelType w:val="hybridMultilevel"/>
    <w:tmpl w:val="655C1A28"/>
    <w:lvl w:ilvl="0" w:tplc="17BAC3A0">
      <w:start w:val="1"/>
      <w:numFmt w:val="decimal"/>
      <w:lvlText w:val="%1."/>
      <w:lvlJc w:val="left"/>
      <w:pPr>
        <w:ind w:left="1065" w:hanging="360"/>
      </w:pPr>
      <w:rPr>
        <w:rFonts w:hint="default"/>
      </w:r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num w:numId="1">
    <w:abstractNumId w:val="3"/>
  </w:num>
  <w:num w:numId="2">
    <w:abstractNumId w:val="8"/>
  </w:num>
  <w:num w:numId="3">
    <w:abstractNumId w:val="16"/>
  </w:num>
  <w:num w:numId="4">
    <w:abstractNumId w:val="21"/>
  </w:num>
  <w:num w:numId="5">
    <w:abstractNumId w:val="11"/>
  </w:num>
  <w:num w:numId="6">
    <w:abstractNumId w:val="22"/>
  </w:num>
  <w:num w:numId="7">
    <w:abstractNumId w:val="17"/>
  </w:num>
  <w:num w:numId="8">
    <w:abstractNumId w:val="12"/>
  </w:num>
  <w:num w:numId="9">
    <w:abstractNumId w:val="2"/>
  </w:num>
  <w:num w:numId="10">
    <w:abstractNumId w:val="19"/>
  </w:num>
  <w:num w:numId="11">
    <w:abstractNumId w:val="14"/>
  </w:num>
  <w:num w:numId="12">
    <w:abstractNumId w:val="25"/>
  </w:num>
  <w:num w:numId="13">
    <w:abstractNumId w:val="10"/>
  </w:num>
  <w:num w:numId="14">
    <w:abstractNumId w:val="24"/>
  </w:num>
  <w:num w:numId="15">
    <w:abstractNumId w:val="9"/>
  </w:num>
  <w:num w:numId="16">
    <w:abstractNumId w:val="5"/>
  </w:num>
  <w:num w:numId="17">
    <w:abstractNumId w:val="7"/>
  </w:num>
  <w:num w:numId="18">
    <w:abstractNumId w:val="1"/>
  </w:num>
  <w:num w:numId="19">
    <w:abstractNumId w:val="15"/>
  </w:num>
  <w:num w:numId="20">
    <w:abstractNumId w:val="6"/>
  </w:num>
  <w:num w:numId="21">
    <w:abstractNumId w:val="13"/>
  </w:num>
  <w:num w:numId="22">
    <w:abstractNumId w:val="23"/>
  </w:num>
  <w:num w:numId="23">
    <w:abstractNumId w:val="4"/>
  </w:num>
  <w:num w:numId="24">
    <w:abstractNumId w:val="0"/>
  </w:num>
  <w:num w:numId="25">
    <w:abstractNumId w:val="20"/>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3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79C"/>
    <w:rsid w:val="00005386"/>
    <w:rsid w:val="00011E2D"/>
    <w:rsid w:val="0001469D"/>
    <w:rsid w:val="00017082"/>
    <w:rsid w:val="000238D3"/>
    <w:rsid w:val="00023A6E"/>
    <w:rsid w:val="00023B52"/>
    <w:rsid w:val="00024F11"/>
    <w:rsid w:val="000251D9"/>
    <w:rsid w:val="000253E3"/>
    <w:rsid w:val="00027E82"/>
    <w:rsid w:val="00037A82"/>
    <w:rsid w:val="00041411"/>
    <w:rsid w:val="000419C1"/>
    <w:rsid w:val="00041C87"/>
    <w:rsid w:val="000421B8"/>
    <w:rsid w:val="00043ADA"/>
    <w:rsid w:val="000445C0"/>
    <w:rsid w:val="00052837"/>
    <w:rsid w:val="00054125"/>
    <w:rsid w:val="0005699F"/>
    <w:rsid w:val="00060CCE"/>
    <w:rsid w:val="00061049"/>
    <w:rsid w:val="00062F2C"/>
    <w:rsid w:val="00065E0A"/>
    <w:rsid w:val="00066D67"/>
    <w:rsid w:val="00067122"/>
    <w:rsid w:val="000709F3"/>
    <w:rsid w:val="00074685"/>
    <w:rsid w:val="000749F8"/>
    <w:rsid w:val="000759AE"/>
    <w:rsid w:val="000768CE"/>
    <w:rsid w:val="00080F9A"/>
    <w:rsid w:val="00081C8A"/>
    <w:rsid w:val="0008624C"/>
    <w:rsid w:val="00087D67"/>
    <w:rsid w:val="00092306"/>
    <w:rsid w:val="00092E95"/>
    <w:rsid w:val="00092F3B"/>
    <w:rsid w:val="00096C79"/>
    <w:rsid w:val="000A0150"/>
    <w:rsid w:val="000A0247"/>
    <w:rsid w:val="000A19BF"/>
    <w:rsid w:val="000A1F9E"/>
    <w:rsid w:val="000A2657"/>
    <w:rsid w:val="000A71EF"/>
    <w:rsid w:val="000B01CE"/>
    <w:rsid w:val="000B5FBA"/>
    <w:rsid w:val="000B6092"/>
    <w:rsid w:val="000B7840"/>
    <w:rsid w:val="000C3A3B"/>
    <w:rsid w:val="000D18C2"/>
    <w:rsid w:val="000D2BFC"/>
    <w:rsid w:val="000D2F56"/>
    <w:rsid w:val="000D4543"/>
    <w:rsid w:val="000D6026"/>
    <w:rsid w:val="000D60A9"/>
    <w:rsid w:val="000D6AEB"/>
    <w:rsid w:val="000D783A"/>
    <w:rsid w:val="000D7C6C"/>
    <w:rsid w:val="000E0BC2"/>
    <w:rsid w:val="000E1984"/>
    <w:rsid w:val="000E315B"/>
    <w:rsid w:val="000E4EA6"/>
    <w:rsid w:val="000E7612"/>
    <w:rsid w:val="000F0763"/>
    <w:rsid w:val="000F2042"/>
    <w:rsid w:val="00100BF4"/>
    <w:rsid w:val="001026C6"/>
    <w:rsid w:val="00102B8E"/>
    <w:rsid w:val="0010618D"/>
    <w:rsid w:val="001100DA"/>
    <w:rsid w:val="00113902"/>
    <w:rsid w:val="00114981"/>
    <w:rsid w:val="00117C42"/>
    <w:rsid w:val="0012280A"/>
    <w:rsid w:val="0012341E"/>
    <w:rsid w:val="00124D3D"/>
    <w:rsid w:val="00130953"/>
    <w:rsid w:val="00134A2D"/>
    <w:rsid w:val="00134BE9"/>
    <w:rsid w:val="00137606"/>
    <w:rsid w:val="00143D46"/>
    <w:rsid w:val="00151007"/>
    <w:rsid w:val="001538E2"/>
    <w:rsid w:val="001548FC"/>
    <w:rsid w:val="0016048E"/>
    <w:rsid w:val="00161E62"/>
    <w:rsid w:val="00164BA8"/>
    <w:rsid w:val="00166C17"/>
    <w:rsid w:val="001730C9"/>
    <w:rsid w:val="00173711"/>
    <w:rsid w:val="00174F37"/>
    <w:rsid w:val="00183259"/>
    <w:rsid w:val="001843FC"/>
    <w:rsid w:val="0018532C"/>
    <w:rsid w:val="00185367"/>
    <w:rsid w:val="00185561"/>
    <w:rsid w:val="00185D14"/>
    <w:rsid w:val="0019288F"/>
    <w:rsid w:val="00193668"/>
    <w:rsid w:val="00193F5B"/>
    <w:rsid w:val="001945CF"/>
    <w:rsid w:val="00194735"/>
    <w:rsid w:val="00194AFA"/>
    <w:rsid w:val="00194BF5"/>
    <w:rsid w:val="001A1FBD"/>
    <w:rsid w:val="001A2B6E"/>
    <w:rsid w:val="001A362A"/>
    <w:rsid w:val="001A42CA"/>
    <w:rsid w:val="001B3868"/>
    <w:rsid w:val="001B43A7"/>
    <w:rsid w:val="001B4ACA"/>
    <w:rsid w:val="001B5FC4"/>
    <w:rsid w:val="001C691B"/>
    <w:rsid w:val="001C6D4B"/>
    <w:rsid w:val="001D0881"/>
    <w:rsid w:val="001D208F"/>
    <w:rsid w:val="001D216F"/>
    <w:rsid w:val="001D3B0B"/>
    <w:rsid w:val="001D5792"/>
    <w:rsid w:val="001E238C"/>
    <w:rsid w:val="001E3C1C"/>
    <w:rsid w:val="001E55CF"/>
    <w:rsid w:val="001E7554"/>
    <w:rsid w:val="001F539F"/>
    <w:rsid w:val="00200B1B"/>
    <w:rsid w:val="00200F88"/>
    <w:rsid w:val="00206D19"/>
    <w:rsid w:val="00206E52"/>
    <w:rsid w:val="00206F89"/>
    <w:rsid w:val="002102DA"/>
    <w:rsid w:val="00214F81"/>
    <w:rsid w:val="00220847"/>
    <w:rsid w:val="00226C3A"/>
    <w:rsid w:val="00231F21"/>
    <w:rsid w:val="00233215"/>
    <w:rsid w:val="00234BBF"/>
    <w:rsid w:val="00235459"/>
    <w:rsid w:val="00235E8D"/>
    <w:rsid w:val="0023690E"/>
    <w:rsid w:val="00236987"/>
    <w:rsid w:val="00236BC0"/>
    <w:rsid w:val="00242564"/>
    <w:rsid w:val="0024263A"/>
    <w:rsid w:val="00244DA8"/>
    <w:rsid w:val="00245268"/>
    <w:rsid w:val="00245F2E"/>
    <w:rsid w:val="0025462C"/>
    <w:rsid w:val="00257968"/>
    <w:rsid w:val="00271DD1"/>
    <w:rsid w:val="002748BF"/>
    <w:rsid w:val="00276FF7"/>
    <w:rsid w:val="00280628"/>
    <w:rsid w:val="00281444"/>
    <w:rsid w:val="002817E2"/>
    <w:rsid w:val="0028349B"/>
    <w:rsid w:val="00283937"/>
    <w:rsid w:val="00284D47"/>
    <w:rsid w:val="0028542E"/>
    <w:rsid w:val="00290875"/>
    <w:rsid w:val="002925E8"/>
    <w:rsid w:val="00293BCE"/>
    <w:rsid w:val="00297590"/>
    <w:rsid w:val="002A017B"/>
    <w:rsid w:val="002A102F"/>
    <w:rsid w:val="002A3F30"/>
    <w:rsid w:val="002B12AB"/>
    <w:rsid w:val="002B79AE"/>
    <w:rsid w:val="002D28DF"/>
    <w:rsid w:val="002D29A9"/>
    <w:rsid w:val="002D2EBC"/>
    <w:rsid w:val="002D445F"/>
    <w:rsid w:val="002D5725"/>
    <w:rsid w:val="002D57CD"/>
    <w:rsid w:val="002D5DE0"/>
    <w:rsid w:val="002F07C4"/>
    <w:rsid w:val="002F0CEB"/>
    <w:rsid w:val="002F1A5A"/>
    <w:rsid w:val="002F213A"/>
    <w:rsid w:val="002F2268"/>
    <w:rsid w:val="002F56D6"/>
    <w:rsid w:val="003040E6"/>
    <w:rsid w:val="00307782"/>
    <w:rsid w:val="003141CE"/>
    <w:rsid w:val="00314E23"/>
    <w:rsid w:val="00316077"/>
    <w:rsid w:val="00322D37"/>
    <w:rsid w:val="00323BF2"/>
    <w:rsid w:val="0032678E"/>
    <w:rsid w:val="00327803"/>
    <w:rsid w:val="00333870"/>
    <w:rsid w:val="00337EE1"/>
    <w:rsid w:val="00345836"/>
    <w:rsid w:val="00352A2D"/>
    <w:rsid w:val="003537FD"/>
    <w:rsid w:val="00354C19"/>
    <w:rsid w:val="00354D46"/>
    <w:rsid w:val="00354ED3"/>
    <w:rsid w:val="00355DF6"/>
    <w:rsid w:val="0035720D"/>
    <w:rsid w:val="0035729B"/>
    <w:rsid w:val="003576D9"/>
    <w:rsid w:val="00357F10"/>
    <w:rsid w:val="00360A23"/>
    <w:rsid w:val="00362D24"/>
    <w:rsid w:val="00367D97"/>
    <w:rsid w:val="00376F1C"/>
    <w:rsid w:val="00381B72"/>
    <w:rsid w:val="00383048"/>
    <w:rsid w:val="00391971"/>
    <w:rsid w:val="00392316"/>
    <w:rsid w:val="003934DC"/>
    <w:rsid w:val="00397245"/>
    <w:rsid w:val="003A1924"/>
    <w:rsid w:val="003A1EF4"/>
    <w:rsid w:val="003A28C4"/>
    <w:rsid w:val="003A3DD9"/>
    <w:rsid w:val="003A4222"/>
    <w:rsid w:val="003A4BAF"/>
    <w:rsid w:val="003A4C21"/>
    <w:rsid w:val="003A4D39"/>
    <w:rsid w:val="003A6646"/>
    <w:rsid w:val="003A7888"/>
    <w:rsid w:val="003B13DD"/>
    <w:rsid w:val="003B2B1C"/>
    <w:rsid w:val="003C2370"/>
    <w:rsid w:val="003C7698"/>
    <w:rsid w:val="003D12B7"/>
    <w:rsid w:val="003D6A24"/>
    <w:rsid w:val="003D704A"/>
    <w:rsid w:val="003E0CFF"/>
    <w:rsid w:val="003E220A"/>
    <w:rsid w:val="003E5DA6"/>
    <w:rsid w:val="003E704B"/>
    <w:rsid w:val="003E7959"/>
    <w:rsid w:val="003E7EA5"/>
    <w:rsid w:val="003F27BF"/>
    <w:rsid w:val="003F3262"/>
    <w:rsid w:val="003F4395"/>
    <w:rsid w:val="003F5436"/>
    <w:rsid w:val="0040679F"/>
    <w:rsid w:val="00411EFA"/>
    <w:rsid w:val="004131A1"/>
    <w:rsid w:val="00414A4B"/>
    <w:rsid w:val="00417298"/>
    <w:rsid w:val="004226FA"/>
    <w:rsid w:val="00426630"/>
    <w:rsid w:val="00426F6C"/>
    <w:rsid w:val="00430718"/>
    <w:rsid w:val="004320E7"/>
    <w:rsid w:val="00432198"/>
    <w:rsid w:val="00433F33"/>
    <w:rsid w:val="0043541C"/>
    <w:rsid w:val="00436D85"/>
    <w:rsid w:val="004401BE"/>
    <w:rsid w:val="004405EC"/>
    <w:rsid w:val="00441643"/>
    <w:rsid w:val="0044353B"/>
    <w:rsid w:val="00443565"/>
    <w:rsid w:val="00445302"/>
    <w:rsid w:val="00445EE1"/>
    <w:rsid w:val="00450C31"/>
    <w:rsid w:val="004538C3"/>
    <w:rsid w:val="00454169"/>
    <w:rsid w:val="00455256"/>
    <w:rsid w:val="00456584"/>
    <w:rsid w:val="00460CE2"/>
    <w:rsid w:val="0046244F"/>
    <w:rsid w:val="00462C6A"/>
    <w:rsid w:val="00464A17"/>
    <w:rsid w:val="004721DD"/>
    <w:rsid w:val="00482EDC"/>
    <w:rsid w:val="004865F1"/>
    <w:rsid w:val="004928E7"/>
    <w:rsid w:val="004942DF"/>
    <w:rsid w:val="004A0246"/>
    <w:rsid w:val="004A2727"/>
    <w:rsid w:val="004A2CB4"/>
    <w:rsid w:val="004B0EF7"/>
    <w:rsid w:val="004B214C"/>
    <w:rsid w:val="004B2EBE"/>
    <w:rsid w:val="004B51C9"/>
    <w:rsid w:val="004B5680"/>
    <w:rsid w:val="004B7308"/>
    <w:rsid w:val="004C038A"/>
    <w:rsid w:val="004C4241"/>
    <w:rsid w:val="004C55F6"/>
    <w:rsid w:val="004C6A69"/>
    <w:rsid w:val="004C7C15"/>
    <w:rsid w:val="004D2029"/>
    <w:rsid w:val="004D2351"/>
    <w:rsid w:val="004E5232"/>
    <w:rsid w:val="004E54F7"/>
    <w:rsid w:val="004E594F"/>
    <w:rsid w:val="004F1A75"/>
    <w:rsid w:val="004F3498"/>
    <w:rsid w:val="004F3542"/>
    <w:rsid w:val="004F3700"/>
    <w:rsid w:val="004F44A8"/>
    <w:rsid w:val="004F7758"/>
    <w:rsid w:val="004F798C"/>
    <w:rsid w:val="005030EC"/>
    <w:rsid w:val="005074CF"/>
    <w:rsid w:val="005145C8"/>
    <w:rsid w:val="0051681A"/>
    <w:rsid w:val="00530127"/>
    <w:rsid w:val="00530955"/>
    <w:rsid w:val="00530BC6"/>
    <w:rsid w:val="00534273"/>
    <w:rsid w:val="00545324"/>
    <w:rsid w:val="005455CB"/>
    <w:rsid w:val="00546F50"/>
    <w:rsid w:val="00547129"/>
    <w:rsid w:val="005525F2"/>
    <w:rsid w:val="00552D6F"/>
    <w:rsid w:val="005570EB"/>
    <w:rsid w:val="00561168"/>
    <w:rsid w:val="00563CC2"/>
    <w:rsid w:val="005655CE"/>
    <w:rsid w:val="00567A26"/>
    <w:rsid w:val="0057008C"/>
    <w:rsid w:val="00576DF1"/>
    <w:rsid w:val="00577A28"/>
    <w:rsid w:val="00581E45"/>
    <w:rsid w:val="005843EF"/>
    <w:rsid w:val="00587A93"/>
    <w:rsid w:val="005938CA"/>
    <w:rsid w:val="00596DFB"/>
    <w:rsid w:val="005A39EF"/>
    <w:rsid w:val="005A5F34"/>
    <w:rsid w:val="005A611D"/>
    <w:rsid w:val="005A69CD"/>
    <w:rsid w:val="005A6A09"/>
    <w:rsid w:val="005B47FE"/>
    <w:rsid w:val="005C21AF"/>
    <w:rsid w:val="005D6896"/>
    <w:rsid w:val="005E11BA"/>
    <w:rsid w:val="005E2060"/>
    <w:rsid w:val="005F1CDD"/>
    <w:rsid w:val="005F2326"/>
    <w:rsid w:val="005F3BCB"/>
    <w:rsid w:val="005F45D7"/>
    <w:rsid w:val="005F4A6E"/>
    <w:rsid w:val="00606560"/>
    <w:rsid w:val="00611D78"/>
    <w:rsid w:val="006203DA"/>
    <w:rsid w:val="00622614"/>
    <w:rsid w:val="00625EAE"/>
    <w:rsid w:val="00627B9A"/>
    <w:rsid w:val="00627F41"/>
    <w:rsid w:val="0063062D"/>
    <w:rsid w:val="006308E3"/>
    <w:rsid w:val="00631EDD"/>
    <w:rsid w:val="006327F4"/>
    <w:rsid w:val="00633183"/>
    <w:rsid w:val="00635998"/>
    <w:rsid w:val="0063714A"/>
    <w:rsid w:val="00640372"/>
    <w:rsid w:val="0064377B"/>
    <w:rsid w:val="00644E77"/>
    <w:rsid w:val="006454E6"/>
    <w:rsid w:val="00655415"/>
    <w:rsid w:val="00662CDF"/>
    <w:rsid w:val="00667570"/>
    <w:rsid w:val="00667D07"/>
    <w:rsid w:val="00671AF0"/>
    <w:rsid w:val="00671E0F"/>
    <w:rsid w:val="006725AE"/>
    <w:rsid w:val="00673992"/>
    <w:rsid w:val="00674E3B"/>
    <w:rsid w:val="00676500"/>
    <w:rsid w:val="00676956"/>
    <w:rsid w:val="006803D4"/>
    <w:rsid w:val="0068319C"/>
    <w:rsid w:val="006852A9"/>
    <w:rsid w:val="00691148"/>
    <w:rsid w:val="0069152D"/>
    <w:rsid w:val="006963F9"/>
    <w:rsid w:val="0069703A"/>
    <w:rsid w:val="006976D1"/>
    <w:rsid w:val="006A039D"/>
    <w:rsid w:val="006A31C1"/>
    <w:rsid w:val="006A31CD"/>
    <w:rsid w:val="006A3A51"/>
    <w:rsid w:val="006A69A2"/>
    <w:rsid w:val="006A706B"/>
    <w:rsid w:val="006A76AC"/>
    <w:rsid w:val="006A7A0E"/>
    <w:rsid w:val="006B237A"/>
    <w:rsid w:val="006B49BE"/>
    <w:rsid w:val="006B4AFD"/>
    <w:rsid w:val="006B6DF5"/>
    <w:rsid w:val="006C1FA1"/>
    <w:rsid w:val="006C1FAF"/>
    <w:rsid w:val="006C37A2"/>
    <w:rsid w:val="006C3BEF"/>
    <w:rsid w:val="006C4A6F"/>
    <w:rsid w:val="006C5729"/>
    <w:rsid w:val="006C6804"/>
    <w:rsid w:val="006C72E8"/>
    <w:rsid w:val="006D4D7E"/>
    <w:rsid w:val="006D5621"/>
    <w:rsid w:val="006D7ADE"/>
    <w:rsid w:val="006E1CA3"/>
    <w:rsid w:val="006E41B9"/>
    <w:rsid w:val="006E4273"/>
    <w:rsid w:val="006E44A7"/>
    <w:rsid w:val="006F5993"/>
    <w:rsid w:val="006F617D"/>
    <w:rsid w:val="006F7913"/>
    <w:rsid w:val="007019EE"/>
    <w:rsid w:val="00707CBF"/>
    <w:rsid w:val="0071297F"/>
    <w:rsid w:val="00715263"/>
    <w:rsid w:val="00717B79"/>
    <w:rsid w:val="0072208E"/>
    <w:rsid w:val="00722565"/>
    <w:rsid w:val="00726265"/>
    <w:rsid w:val="0073086B"/>
    <w:rsid w:val="0073469C"/>
    <w:rsid w:val="00736457"/>
    <w:rsid w:val="0074228E"/>
    <w:rsid w:val="00747092"/>
    <w:rsid w:val="00764B7F"/>
    <w:rsid w:val="00770882"/>
    <w:rsid w:val="00773135"/>
    <w:rsid w:val="00776342"/>
    <w:rsid w:val="007806FF"/>
    <w:rsid w:val="00780E3D"/>
    <w:rsid w:val="00782489"/>
    <w:rsid w:val="00782D11"/>
    <w:rsid w:val="00784A46"/>
    <w:rsid w:val="0079186B"/>
    <w:rsid w:val="007948A2"/>
    <w:rsid w:val="007A1736"/>
    <w:rsid w:val="007B028D"/>
    <w:rsid w:val="007B02CF"/>
    <w:rsid w:val="007B0F6E"/>
    <w:rsid w:val="007B4786"/>
    <w:rsid w:val="007C04CA"/>
    <w:rsid w:val="007C13A3"/>
    <w:rsid w:val="007C1FDC"/>
    <w:rsid w:val="007D0DAF"/>
    <w:rsid w:val="007D2F03"/>
    <w:rsid w:val="007D3DE6"/>
    <w:rsid w:val="007D776E"/>
    <w:rsid w:val="007E1FF1"/>
    <w:rsid w:val="007E4DB3"/>
    <w:rsid w:val="007F24AA"/>
    <w:rsid w:val="007F6653"/>
    <w:rsid w:val="007F7DDD"/>
    <w:rsid w:val="008002C4"/>
    <w:rsid w:val="00803D4B"/>
    <w:rsid w:val="00805E0C"/>
    <w:rsid w:val="00807E91"/>
    <w:rsid w:val="00810494"/>
    <w:rsid w:val="0081095F"/>
    <w:rsid w:val="008125E9"/>
    <w:rsid w:val="00814B1D"/>
    <w:rsid w:val="00815DB7"/>
    <w:rsid w:val="008208B2"/>
    <w:rsid w:val="0082165B"/>
    <w:rsid w:val="00826953"/>
    <w:rsid w:val="00826AEE"/>
    <w:rsid w:val="00830C43"/>
    <w:rsid w:val="00830E80"/>
    <w:rsid w:val="0083241B"/>
    <w:rsid w:val="008330DA"/>
    <w:rsid w:val="0083790D"/>
    <w:rsid w:val="00842AE5"/>
    <w:rsid w:val="00843EA9"/>
    <w:rsid w:val="008446AB"/>
    <w:rsid w:val="00845B39"/>
    <w:rsid w:val="008465F5"/>
    <w:rsid w:val="008500CD"/>
    <w:rsid w:val="008529D7"/>
    <w:rsid w:val="00860E70"/>
    <w:rsid w:val="00865195"/>
    <w:rsid w:val="00870BC7"/>
    <w:rsid w:val="00876357"/>
    <w:rsid w:val="008770A3"/>
    <w:rsid w:val="008772BF"/>
    <w:rsid w:val="00877715"/>
    <w:rsid w:val="00883E41"/>
    <w:rsid w:val="00884BF4"/>
    <w:rsid w:val="00886246"/>
    <w:rsid w:val="00887181"/>
    <w:rsid w:val="00891530"/>
    <w:rsid w:val="00891DF7"/>
    <w:rsid w:val="00894E68"/>
    <w:rsid w:val="008956A3"/>
    <w:rsid w:val="008A0A95"/>
    <w:rsid w:val="008A3843"/>
    <w:rsid w:val="008B25A4"/>
    <w:rsid w:val="008B2F32"/>
    <w:rsid w:val="008B34A6"/>
    <w:rsid w:val="008B7005"/>
    <w:rsid w:val="008C0CC5"/>
    <w:rsid w:val="008C1DA8"/>
    <w:rsid w:val="008C4C9B"/>
    <w:rsid w:val="008C6CF0"/>
    <w:rsid w:val="008D154C"/>
    <w:rsid w:val="008D37D8"/>
    <w:rsid w:val="008D5B0A"/>
    <w:rsid w:val="008E5AF7"/>
    <w:rsid w:val="008E618C"/>
    <w:rsid w:val="008F1088"/>
    <w:rsid w:val="008F263E"/>
    <w:rsid w:val="008F6B00"/>
    <w:rsid w:val="008F71DC"/>
    <w:rsid w:val="00904BDE"/>
    <w:rsid w:val="00904D68"/>
    <w:rsid w:val="00905FCB"/>
    <w:rsid w:val="009120DD"/>
    <w:rsid w:val="00915A57"/>
    <w:rsid w:val="00916585"/>
    <w:rsid w:val="00917E49"/>
    <w:rsid w:val="009207E3"/>
    <w:rsid w:val="00921FA7"/>
    <w:rsid w:val="009277A5"/>
    <w:rsid w:val="00933F9E"/>
    <w:rsid w:val="00934FD6"/>
    <w:rsid w:val="00935852"/>
    <w:rsid w:val="00936E4F"/>
    <w:rsid w:val="00941AEB"/>
    <w:rsid w:val="00942602"/>
    <w:rsid w:val="00943B48"/>
    <w:rsid w:val="00945EE3"/>
    <w:rsid w:val="00947FD2"/>
    <w:rsid w:val="0095006F"/>
    <w:rsid w:val="009533D9"/>
    <w:rsid w:val="00956E97"/>
    <w:rsid w:val="00956FA4"/>
    <w:rsid w:val="00957BA7"/>
    <w:rsid w:val="009613BF"/>
    <w:rsid w:val="00962CC8"/>
    <w:rsid w:val="00962F46"/>
    <w:rsid w:val="00965018"/>
    <w:rsid w:val="0096708F"/>
    <w:rsid w:val="00967905"/>
    <w:rsid w:val="00967E9F"/>
    <w:rsid w:val="009703DE"/>
    <w:rsid w:val="00971737"/>
    <w:rsid w:val="00972075"/>
    <w:rsid w:val="00973A0C"/>
    <w:rsid w:val="00975C3A"/>
    <w:rsid w:val="0098410E"/>
    <w:rsid w:val="00991793"/>
    <w:rsid w:val="00996ABE"/>
    <w:rsid w:val="00996E87"/>
    <w:rsid w:val="009A1D30"/>
    <w:rsid w:val="009A45B6"/>
    <w:rsid w:val="009A5232"/>
    <w:rsid w:val="009A5C4D"/>
    <w:rsid w:val="009B117D"/>
    <w:rsid w:val="009B46D1"/>
    <w:rsid w:val="009B5FBA"/>
    <w:rsid w:val="009C0C01"/>
    <w:rsid w:val="009C18C5"/>
    <w:rsid w:val="009C1E48"/>
    <w:rsid w:val="009C4CBC"/>
    <w:rsid w:val="009D12BC"/>
    <w:rsid w:val="009D241B"/>
    <w:rsid w:val="009D26FF"/>
    <w:rsid w:val="009D3B3F"/>
    <w:rsid w:val="009D4FBA"/>
    <w:rsid w:val="009D68F6"/>
    <w:rsid w:val="009E40D3"/>
    <w:rsid w:val="009E5EAD"/>
    <w:rsid w:val="009F0FBA"/>
    <w:rsid w:val="009F22D2"/>
    <w:rsid w:val="009F4DF7"/>
    <w:rsid w:val="009F74A8"/>
    <w:rsid w:val="009F7726"/>
    <w:rsid w:val="00A024D7"/>
    <w:rsid w:val="00A041CC"/>
    <w:rsid w:val="00A06A69"/>
    <w:rsid w:val="00A10C7F"/>
    <w:rsid w:val="00A11F11"/>
    <w:rsid w:val="00A1280D"/>
    <w:rsid w:val="00A12DD8"/>
    <w:rsid w:val="00A12E00"/>
    <w:rsid w:val="00A23198"/>
    <w:rsid w:val="00A316F6"/>
    <w:rsid w:val="00A31CFD"/>
    <w:rsid w:val="00A371A2"/>
    <w:rsid w:val="00A404FE"/>
    <w:rsid w:val="00A42FDE"/>
    <w:rsid w:val="00A43C37"/>
    <w:rsid w:val="00A43E15"/>
    <w:rsid w:val="00A54D31"/>
    <w:rsid w:val="00A60A53"/>
    <w:rsid w:val="00A62C12"/>
    <w:rsid w:val="00A6534C"/>
    <w:rsid w:val="00A65A4F"/>
    <w:rsid w:val="00A673DB"/>
    <w:rsid w:val="00A71286"/>
    <w:rsid w:val="00A7412F"/>
    <w:rsid w:val="00A80E8D"/>
    <w:rsid w:val="00A820FA"/>
    <w:rsid w:val="00A84A77"/>
    <w:rsid w:val="00A9061E"/>
    <w:rsid w:val="00A94486"/>
    <w:rsid w:val="00A97E59"/>
    <w:rsid w:val="00AA0E5E"/>
    <w:rsid w:val="00AA23E0"/>
    <w:rsid w:val="00AA25A0"/>
    <w:rsid w:val="00AA4A0C"/>
    <w:rsid w:val="00AB2944"/>
    <w:rsid w:val="00AB2A33"/>
    <w:rsid w:val="00AC323C"/>
    <w:rsid w:val="00AD0AC7"/>
    <w:rsid w:val="00AD1E58"/>
    <w:rsid w:val="00AD5E74"/>
    <w:rsid w:val="00AD6D87"/>
    <w:rsid w:val="00AE13AF"/>
    <w:rsid w:val="00AE3C97"/>
    <w:rsid w:val="00AE455F"/>
    <w:rsid w:val="00AE632C"/>
    <w:rsid w:val="00AE68EE"/>
    <w:rsid w:val="00AF0742"/>
    <w:rsid w:val="00AF3D94"/>
    <w:rsid w:val="00AF496E"/>
    <w:rsid w:val="00AF68FC"/>
    <w:rsid w:val="00B008F3"/>
    <w:rsid w:val="00B015CC"/>
    <w:rsid w:val="00B01C7B"/>
    <w:rsid w:val="00B0211D"/>
    <w:rsid w:val="00B03496"/>
    <w:rsid w:val="00B03CC2"/>
    <w:rsid w:val="00B07381"/>
    <w:rsid w:val="00B1201B"/>
    <w:rsid w:val="00B13259"/>
    <w:rsid w:val="00B214B8"/>
    <w:rsid w:val="00B21F6F"/>
    <w:rsid w:val="00B2328B"/>
    <w:rsid w:val="00B2366B"/>
    <w:rsid w:val="00B24A98"/>
    <w:rsid w:val="00B25470"/>
    <w:rsid w:val="00B2577F"/>
    <w:rsid w:val="00B2617C"/>
    <w:rsid w:val="00B26BD4"/>
    <w:rsid w:val="00B3114B"/>
    <w:rsid w:val="00B4795D"/>
    <w:rsid w:val="00B52FA0"/>
    <w:rsid w:val="00B54F36"/>
    <w:rsid w:val="00B5587D"/>
    <w:rsid w:val="00B57545"/>
    <w:rsid w:val="00B57680"/>
    <w:rsid w:val="00B5771F"/>
    <w:rsid w:val="00B61074"/>
    <w:rsid w:val="00B6595C"/>
    <w:rsid w:val="00B7648F"/>
    <w:rsid w:val="00B83A9E"/>
    <w:rsid w:val="00B84FCA"/>
    <w:rsid w:val="00B8650E"/>
    <w:rsid w:val="00B93EAE"/>
    <w:rsid w:val="00BA416C"/>
    <w:rsid w:val="00BA4680"/>
    <w:rsid w:val="00BA6A40"/>
    <w:rsid w:val="00BA6B86"/>
    <w:rsid w:val="00BA74B8"/>
    <w:rsid w:val="00BB39A1"/>
    <w:rsid w:val="00BC0683"/>
    <w:rsid w:val="00BC1717"/>
    <w:rsid w:val="00BC5138"/>
    <w:rsid w:val="00BC5C46"/>
    <w:rsid w:val="00BC6874"/>
    <w:rsid w:val="00BC7629"/>
    <w:rsid w:val="00BC7ADC"/>
    <w:rsid w:val="00BD0F4B"/>
    <w:rsid w:val="00BD400C"/>
    <w:rsid w:val="00BD58FB"/>
    <w:rsid w:val="00BD63C8"/>
    <w:rsid w:val="00BD7518"/>
    <w:rsid w:val="00BD7B52"/>
    <w:rsid w:val="00BE0A78"/>
    <w:rsid w:val="00BE1EB5"/>
    <w:rsid w:val="00BE2343"/>
    <w:rsid w:val="00BE4149"/>
    <w:rsid w:val="00BE711E"/>
    <w:rsid w:val="00BF4E4A"/>
    <w:rsid w:val="00BF6B63"/>
    <w:rsid w:val="00BF7DAC"/>
    <w:rsid w:val="00C04ECD"/>
    <w:rsid w:val="00C06E21"/>
    <w:rsid w:val="00C167C6"/>
    <w:rsid w:val="00C24ECC"/>
    <w:rsid w:val="00C30BFC"/>
    <w:rsid w:val="00C36945"/>
    <w:rsid w:val="00C407A0"/>
    <w:rsid w:val="00C41760"/>
    <w:rsid w:val="00C42B92"/>
    <w:rsid w:val="00C435AF"/>
    <w:rsid w:val="00C43ACD"/>
    <w:rsid w:val="00C44BA5"/>
    <w:rsid w:val="00C503D7"/>
    <w:rsid w:val="00C508A2"/>
    <w:rsid w:val="00C52CA7"/>
    <w:rsid w:val="00C546CD"/>
    <w:rsid w:val="00C577F5"/>
    <w:rsid w:val="00C61EAC"/>
    <w:rsid w:val="00C637B1"/>
    <w:rsid w:val="00C63841"/>
    <w:rsid w:val="00C63A7B"/>
    <w:rsid w:val="00C6534D"/>
    <w:rsid w:val="00C66964"/>
    <w:rsid w:val="00C673A6"/>
    <w:rsid w:val="00C71FDE"/>
    <w:rsid w:val="00C72804"/>
    <w:rsid w:val="00C72DE3"/>
    <w:rsid w:val="00C766D4"/>
    <w:rsid w:val="00C7692E"/>
    <w:rsid w:val="00C77354"/>
    <w:rsid w:val="00C77A7E"/>
    <w:rsid w:val="00C80E93"/>
    <w:rsid w:val="00C82460"/>
    <w:rsid w:val="00C83D60"/>
    <w:rsid w:val="00C8770F"/>
    <w:rsid w:val="00C90965"/>
    <w:rsid w:val="00C93932"/>
    <w:rsid w:val="00C95249"/>
    <w:rsid w:val="00C971D5"/>
    <w:rsid w:val="00CA2131"/>
    <w:rsid w:val="00CA78BB"/>
    <w:rsid w:val="00CB1834"/>
    <w:rsid w:val="00CB1F4F"/>
    <w:rsid w:val="00CB24DF"/>
    <w:rsid w:val="00CB60E0"/>
    <w:rsid w:val="00CB6169"/>
    <w:rsid w:val="00CC0623"/>
    <w:rsid w:val="00CC27CA"/>
    <w:rsid w:val="00CC41B8"/>
    <w:rsid w:val="00CC49DE"/>
    <w:rsid w:val="00CC7C9A"/>
    <w:rsid w:val="00CD1F44"/>
    <w:rsid w:val="00CD244E"/>
    <w:rsid w:val="00CD532C"/>
    <w:rsid w:val="00CD59C9"/>
    <w:rsid w:val="00CE4168"/>
    <w:rsid w:val="00CE5D6D"/>
    <w:rsid w:val="00CE6A1C"/>
    <w:rsid w:val="00CF0555"/>
    <w:rsid w:val="00CF3760"/>
    <w:rsid w:val="00CF39BD"/>
    <w:rsid w:val="00CF4F89"/>
    <w:rsid w:val="00CF7FB8"/>
    <w:rsid w:val="00D06F9A"/>
    <w:rsid w:val="00D10782"/>
    <w:rsid w:val="00D11A6F"/>
    <w:rsid w:val="00D11E75"/>
    <w:rsid w:val="00D13876"/>
    <w:rsid w:val="00D160C4"/>
    <w:rsid w:val="00D25A7E"/>
    <w:rsid w:val="00D26F98"/>
    <w:rsid w:val="00D272CF"/>
    <w:rsid w:val="00D30B12"/>
    <w:rsid w:val="00D322F3"/>
    <w:rsid w:val="00D334D7"/>
    <w:rsid w:val="00D35625"/>
    <w:rsid w:val="00D557FA"/>
    <w:rsid w:val="00D56D5E"/>
    <w:rsid w:val="00D56FA1"/>
    <w:rsid w:val="00D607FB"/>
    <w:rsid w:val="00D67968"/>
    <w:rsid w:val="00D73733"/>
    <w:rsid w:val="00D75A12"/>
    <w:rsid w:val="00D8037F"/>
    <w:rsid w:val="00D81144"/>
    <w:rsid w:val="00D81725"/>
    <w:rsid w:val="00D86975"/>
    <w:rsid w:val="00D872E6"/>
    <w:rsid w:val="00D95410"/>
    <w:rsid w:val="00D96166"/>
    <w:rsid w:val="00DA1248"/>
    <w:rsid w:val="00DA3073"/>
    <w:rsid w:val="00DB1546"/>
    <w:rsid w:val="00DB2EFE"/>
    <w:rsid w:val="00DB3BD6"/>
    <w:rsid w:val="00DB5B6B"/>
    <w:rsid w:val="00DC53FA"/>
    <w:rsid w:val="00DC7782"/>
    <w:rsid w:val="00DC78A3"/>
    <w:rsid w:val="00DD4242"/>
    <w:rsid w:val="00DD4E54"/>
    <w:rsid w:val="00DD7D2F"/>
    <w:rsid w:val="00DE147F"/>
    <w:rsid w:val="00E01CF5"/>
    <w:rsid w:val="00E07E3F"/>
    <w:rsid w:val="00E10767"/>
    <w:rsid w:val="00E10C2D"/>
    <w:rsid w:val="00E1138C"/>
    <w:rsid w:val="00E14D3E"/>
    <w:rsid w:val="00E2056B"/>
    <w:rsid w:val="00E20D0E"/>
    <w:rsid w:val="00E25ACC"/>
    <w:rsid w:val="00E3040C"/>
    <w:rsid w:val="00E3419C"/>
    <w:rsid w:val="00E35CE4"/>
    <w:rsid w:val="00E37819"/>
    <w:rsid w:val="00E430E0"/>
    <w:rsid w:val="00E43170"/>
    <w:rsid w:val="00E45455"/>
    <w:rsid w:val="00E5190C"/>
    <w:rsid w:val="00E54095"/>
    <w:rsid w:val="00E54EE7"/>
    <w:rsid w:val="00E54F9C"/>
    <w:rsid w:val="00E5501E"/>
    <w:rsid w:val="00E556DC"/>
    <w:rsid w:val="00E57AB0"/>
    <w:rsid w:val="00E651A4"/>
    <w:rsid w:val="00E67041"/>
    <w:rsid w:val="00E7016B"/>
    <w:rsid w:val="00E751E3"/>
    <w:rsid w:val="00E75F51"/>
    <w:rsid w:val="00E76A60"/>
    <w:rsid w:val="00E76E14"/>
    <w:rsid w:val="00E778D8"/>
    <w:rsid w:val="00E814C5"/>
    <w:rsid w:val="00E839DA"/>
    <w:rsid w:val="00E861D6"/>
    <w:rsid w:val="00E90FC1"/>
    <w:rsid w:val="00E91181"/>
    <w:rsid w:val="00EA0599"/>
    <w:rsid w:val="00EA0BB3"/>
    <w:rsid w:val="00EA0BFC"/>
    <w:rsid w:val="00EA108C"/>
    <w:rsid w:val="00EA3229"/>
    <w:rsid w:val="00EA393E"/>
    <w:rsid w:val="00EB039C"/>
    <w:rsid w:val="00EB1080"/>
    <w:rsid w:val="00EB2A41"/>
    <w:rsid w:val="00EB45A0"/>
    <w:rsid w:val="00EB479C"/>
    <w:rsid w:val="00EB5253"/>
    <w:rsid w:val="00EC49FF"/>
    <w:rsid w:val="00EC5FA1"/>
    <w:rsid w:val="00EC67FE"/>
    <w:rsid w:val="00EC7206"/>
    <w:rsid w:val="00ED1841"/>
    <w:rsid w:val="00ED657C"/>
    <w:rsid w:val="00ED7477"/>
    <w:rsid w:val="00EE0615"/>
    <w:rsid w:val="00EE1AFE"/>
    <w:rsid w:val="00EE3B81"/>
    <w:rsid w:val="00EE5C20"/>
    <w:rsid w:val="00EE77B3"/>
    <w:rsid w:val="00EF00D1"/>
    <w:rsid w:val="00EF3EE5"/>
    <w:rsid w:val="00EF463B"/>
    <w:rsid w:val="00F00EAA"/>
    <w:rsid w:val="00F0162F"/>
    <w:rsid w:val="00F03E75"/>
    <w:rsid w:val="00F04932"/>
    <w:rsid w:val="00F05F1C"/>
    <w:rsid w:val="00F0742E"/>
    <w:rsid w:val="00F17B0C"/>
    <w:rsid w:val="00F23620"/>
    <w:rsid w:val="00F2468A"/>
    <w:rsid w:val="00F24A53"/>
    <w:rsid w:val="00F2646A"/>
    <w:rsid w:val="00F27A51"/>
    <w:rsid w:val="00F302F5"/>
    <w:rsid w:val="00F35B24"/>
    <w:rsid w:val="00F377D7"/>
    <w:rsid w:val="00F4198C"/>
    <w:rsid w:val="00F44C65"/>
    <w:rsid w:val="00F460B2"/>
    <w:rsid w:val="00F55C47"/>
    <w:rsid w:val="00F60C71"/>
    <w:rsid w:val="00F666A9"/>
    <w:rsid w:val="00F6723E"/>
    <w:rsid w:val="00F72F12"/>
    <w:rsid w:val="00F732A9"/>
    <w:rsid w:val="00F75A10"/>
    <w:rsid w:val="00F8494E"/>
    <w:rsid w:val="00F85CA4"/>
    <w:rsid w:val="00F87817"/>
    <w:rsid w:val="00F87FC8"/>
    <w:rsid w:val="00F92E54"/>
    <w:rsid w:val="00F92EA8"/>
    <w:rsid w:val="00F94ECB"/>
    <w:rsid w:val="00F94F05"/>
    <w:rsid w:val="00F96E3A"/>
    <w:rsid w:val="00FA3C7B"/>
    <w:rsid w:val="00FA67A9"/>
    <w:rsid w:val="00FA7468"/>
    <w:rsid w:val="00FB0AEF"/>
    <w:rsid w:val="00FB21A8"/>
    <w:rsid w:val="00FB44D5"/>
    <w:rsid w:val="00FC043F"/>
    <w:rsid w:val="00FC0A26"/>
    <w:rsid w:val="00FC23F7"/>
    <w:rsid w:val="00FC2657"/>
    <w:rsid w:val="00FC3171"/>
    <w:rsid w:val="00FC390C"/>
    <w:rsid w:val="00FC45F3"/>
    <w:rsid w:val="00FC56ED"/>
    <w:rsid w:val="00FD04C0"/>
    <w:rsid w:val="00FD0D82"/>
    <w:rsid w:val="00FD108A"/>
    <w:rsid w:val="00FD1840"/>
    <w:rsid w:val="00FD3E56"/>
    <w:rsid w:val="00FD540C"/>
    <w:rsid w:val="00FE098A"/>
    <w:rsid w:val="00FE1862"/>
    <w:rsid w:val="00FF2F88"/>
    <w:rsid w:val="00FF34B4"/>
    <w:rsid w:val="00FF4AE3"/>
    <w:rsid w:val="00FF5947"/>
    <w:rsid w:val="00FF73A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D242368-77AC-4E7F-95E1-E1ADB033A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6"/>
        <w:szCs w:val="24"/>
        <w:lang w:val="en-US" w:eastAsia="en-US" w:bidi="ar-SA"/>
      </w:rPr>
    </w:rPrDefault>
    <w:pPrDefault>
      <w:pPr>
        <w:spacing w:before="60" w:after="6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162F"/>
    <w:pPr>
      <w:spacing w:after="0" w:line="240" w:lineRule="auto"/>
    </w:pPr>
  </w:style>
  <w:style w:type="paragraph" w:styleId="Heading2">
    <w:name w:val="heading 2"/>
    <w:basedOn w:val="Normal"/>
    <w:next w:val="Normal"/>
    <w:link w:val="Heading2Char"/>
    <w:qFormat/>
    <w:rsid w:val="003934DC"/>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3934DC"/>
    <w:pPr>
      <w:keepNext/>
      <w:spacing w:before="240" w:after="60"/>
      <w:outlineLvl w:val="2"/>
    </w:pPr>
    <w:rPr>
      <w:rFonts w:ascii="Cambria" w:eastAsia="Times New Roman" w:hAnsi="Cambria"/>
      <w:b/>
      <w:bCs/>
      <w:szCs w:val="26"/>
    </w:rPr>
  </w:style>
  <w:style w:type="paragraph" w:styleId="Heading4">
    <w:name w:val="heading 4"/>
    <w:basedOn w:val="Normal"/>
    <w:next w:val="Normal"/>
    <w:link w:val="Heading4Char"/>
    <w:qFormat/>
    <w:rsid w:val="003934DC"/>
    <w:pPr>
      <w:keepNext/>
      <w:widowControl w:val="0"/>
      <w:spacing w:before="240" w:after="240" w:line="340" w:lineRule="exact"/>
      <w:jc w:val="center"/>
      <w:outlineLvl w:val="3"/>
    </w:pPr>
    <w:rPr>
      <w:rFonts w:ascii=".VnTimeH" w:eastAsia="MS Mincho" w:hAnsi=".VnTimeH"/>
      <w:b/>
      <w:bCs/>
      <w:color w:val="FF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6F50"/>
    <w:pPr>
      <w:ind w:left="720"/>
      <w:contextualSpacing/>
    </w:pPr>
  </w:style>
  <w:style w:type="table" w:styleId="TableGrid">
    <w:name w:val="Table Grid"/>
    <w:basedOn w:val="TableNormal"/>
    <w:uiPriority w:val="39"/>
    <w:rsid w:val="008770A3"/>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7D67"/>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7D67"/>
    <w:rPr>
      <w:rFonts w:ascii="Segoe UI" w:hAnsi="Segoe UI" w:cs="Segoe UI"/>
      <w:sz w:val="18"/>
      <w:szCs w:val="18"/>
    </w:rPr>
  </w:style>
  <w:style w:type="character" w:styleId="Hyperlink">
    <w:name w:val="Hyperlink"/>
    <w:basedOn w:val="DefaultParagraphFont"/>
    <w:uiPriority w:val="99"/>
    <w:unhideWhenUsed/>
    <w:rsid w:val="00AA23E0"/>
    <w:rPr>
      <w:color w:val="0563C1" w:themeColor="hyperlink"/>
      <w:u w:val="single"/>
    </w:rPr>
  </w:style>
  <w:style w:type="paragraph" w:styleId="NormalWeb">
    <w:name w:val="Normal (Web)"/>
    <w:basedOn w:val="Normal"/>
    <w:unhideWhenUsed/>
    <w:rsid w:val="00DB3BD6"/>
    <w:pPr>
      <w:spacing w:before="100" w:beforeAutospacing="1" w:after="100" w:afterAutospacing="1"/>
    </w:pPr>
    <w:rPr>
      <w:rFonts w:eastAsia="Times New Roman"/>
      <w:sz w:val="24"/>
    </w:rPr>
  </w:style>
  <w:style w:type="character" w:customStyle="1" w:styleId="CommentTextChar">
    <w:name w:val="Comment Text Char"/>
    <w:basedOn w:val="DefaultParagraphFont"/>
    <w:link w:val="CommentText"/>
    <w:rsid w:val="003F4395"/>
    <w:rPr>
      <w:rFonts w:eastAsia="Times New Roman"/>
      <w:sz w:val="20"/>
      <w:szCs w:val="20"/>
    </w:rPr>
  </w:style>
  <w:style w:type="paragraph" w:styleId="CommentText">
    <w:name w:val="annotation text"/>
    <w:basedOn w:val="Normal"/>
    <w:link w:val="CommentTextChar"/>
    <w:unhideWhenUsed/>
    <w:rsid w:val="003F4395"/>
    <w:pPr>
      <w:spacing w:before="0"/>
    </w:pPr>
    <w:rPr>
      <w:rFonts w:eastAsia="Times New Roman"/>
      <w:sz w:val="20"/>
      <w:szCs w:val="20"/>
    </w:rPr>
  </w:style>
  <w:style w:type="character" w:customStyle="1" w:styleId="CommentTextChar1">
    <w:name w:val="Comment Text Char1"/>
    <w:basedOn w:val="DefaultParagraphFont"/>
    <w:uiPriority w:val="99"/>
    <w:semiHidden/>
    <w:rsid w:val="003F4395"/>
    <w:rPr>
      <w:sz w:val="20"/>
      <w:szCs w:val="20"/>
    </w:rPr>
  </w:style>
  <w:style w:type="character" w:styleId="CommentReference">
    <w:name w:val="annotation reference"/>
    <w:basedOn w:val="DefaultParagraphFont"/>
    <w:semiHidden/>
    <w:unhideWhenUsed/>
    <w:rsid w:val="003F4395"/>
    <w:rPr>
      <w:sz w:val="16"/>
      <w:szCs w:val="16"/>
    </w:rPr>
  </w:style>
  <w:style w:type="paragraph" w:styleId="Header">
    <w:name w:val="header"/>
    <w:basedOn w:val="Normal"/>
    <w:link w:val="HeaderChar"/>
    <w:uiPriority w:val="99"/>
    <w:unhideWhenUsed/>
    <w:rsid w:val="000445C0"/>
    <w:pPr>
      <w:tabs>
        <w:tab w:val="center" w:pos="4680"/>
        <w:tab w:val="right" w:pos="9360"/>
      </w:tabs>
      <w:spacing w:before="0"/>
    </w:pPr>
  </w:style>
  <w:style w:type="character" w:customStyle="1" w:styleId="HeaderChar">
    <w:name w:val="Header Char"/>
    <w:basedOn w:val="DefaultParagraphFont"/>
    <w:link w:val="Header"/>
    <w:uiPriority w:val="99"/>
    <w:rsid w:val="000445C0"/>
  </w:style>
  <w:style w:type="paragraph" w:styleId="Footer">
    <w:name w:val="footer"/>
    <w:basedOn w:val="Normal"/>
    <w:link w:val="FooterChar"/>
    <w:uiPriority w:val="99"/>
    <w:unhideWhenUsed/>
    <w:rsid w:val="000445C0"/>
    <w:pPr>
      <w:tabs>
        <w:tab w:val="center" w:pos="4680"/>
        <w:tab w:val="right" w:pos="9360"/>
      </w:tabs>
      <w:spacing w:before="0"/>
    </w:pPr>
  </w:style>
  <w:style w:type="character" w:customStyle="1" w:styleId="FooterChar">
    <w:name w:val="Footer Char"/>
    <w:basedOn w:val="DefaultParagraphFont"/>
    <w:link w:val="Footer"/>
    <w:uiPriority w:val="99"/>
    <w:rsid w:val="000445C0"/>
  </w:style>
  <w:style w:type="character" w:customStyle="1" w:styleId="BodyTextIndentChar">
    <w:name w:val="Body Text Indent Char"/>
    <w:basedOn w:val="DefaultParagraphFont"/>
    <w:link w:val="BodyTextIndent"/>
    <w:semiHidden/>
    <w:rsid w:val="00E5501E"/>
    <w:rPr>
      <w:rFonts w:eastAsia="Times New Roman"/>
      <w:sz w:val="28"/>
    </w:rPr>
  </w:style>
  <w:style w:type="paragraph" w:styleId="BodyTextIndent">
    <w:name w:val="Body Text Indent"/>
    <w:basedOn w:val="Normal"/>
    <w:link w:val="BodyTextIndentChar"/>
    <w:semiHidden/>
    <w:unhideWhenUsed/>
    <w:rsid w:val="00E5501E"/>
    <w:pPr>
      <w:tabs>
        <w:tab w:val="right" w:leader="dot" w:pos="9047"/>
      </w:tabs>
      <w:spacing w:before="0"/>
      <w:ind w:firstLine="545"/>
    </w:pPr>
    <w:rPr>
      <w:rFonts w:eastAsia="Times New Roman"/>
      <w:sz w:val="28"/>
    </w:rPr>
  </w:style>
  <w:style w:type="character" w:customStyle="1" w:styleId="BodyTextIndentChar1">
    <w:name w:val="Body Text Indent Char1"/>
    <w:basedOn w:val="DefaultParagraphFont"/>
    <w:uiPriority w:val="99"/>
    <w:semiHidden/>
    <w:rsid w:val="00E5501E"/>
  </w:style>
  <w:style w:type="paragraph" w:styleId="BodyText">
    <w:name w:val="Body Text"/>
    <w:basedOn w:val="Normal"/>
    <w:link w:val="BodyTextChar"/>
    <w:uiPriority w:val="99"/>
    <w:unhideWhenUsed/>
    <w:rsid w:val="003934DC"/>
    <w:pPr>
      <w:spacing w:after="120"/>
    </w:pPr>
  </w:style>
  <w:style w:type="character" w:customStyle="1" w:styleId="BodyTextChar">
    <w:name w:val="Body Text Char"/>
    <w:basedOn w:val="DefaultParagraphFont"/>
    <w:link w:val="BodyText"/>
    <w:uiPriority w:val="99"/>
    <w:rsid w:val="003934DC"/>
  </w:style>
  <w:style w:type="character" w:customStyle="1" w:styleId="Heading2Char">
    <w:name w:val="Heading 2 Char"/>
    <w:basedOn w:val="DefaultParagraphFont"/>
    <w:link w:val="Heading2"/>
    <w:rsid w:val="003934DC"/>
    <w:rPr>
      <w:rFonts w:ascii="Cambria" w:eastAsia="Times New Roman" w:hAnsi="Cambria"/>
      <w:b/>
      <w:bCs/>
      <w:i/>
      <w:iCs/>
      <w:sz w:val="28"/>
      <w:szCs w:val="28"/>
    </w:rPr>
  </w:style>
  <w:style w:type="character" w:customStyle="1" w:styleId="Heading3Char">
    <w:name w:val="Heading 3 Char"/>
    <w:basedOn w:val="DefaultParagraphFont"/>
    <w:link w:val="Heading3"/>
    <w:rsid w:val="003934DC"/>
    <w:rPr>
      <w:rFonts w:ascii="Cambria" w:eastAsia="Times New Roman" w:hAnsi="Cambria"/>
      <w:b/>
      <w:bCs/>
      <w:szCs w:val="26"/>
    </w:rPr>
  </w:style>
  <w:style w:type="character" w:customStyle="1" w:styleId="Heading4Char">
    <w:name w:val="Heading 4 Char"/>
    <w:basedOn w:val="DefaultParagraphFont"/>
    <w:link w:val="Heading4"/>
    <w:rsid w:val="003934DC"/>
    <w:rPr>
      <w:rFonts w:ascii=".VnTimeH" w:eastAsia="MS Mincho" w:hAnsi=".VnTimeH"/>
      <w:b/>
      <w:bCs/>
      <w:color w:val="FF0000"/>
      <w:sz w:val="24"/>
    </w:rPr>
  </w:style>
  <w:style w:type="character" w:styleId="PageNumber">
    <w:name w:val="page number"/>
    <w:basedOn w:val="DefaultParagraphFont"/>
    <w:rsid w:val="003934DC"/>
  </w:style>
  <w:style w:type="paragraph" w:styleId="FootnoteText">
    <w:name w:val="footnote text"/>
    <w:basedOn w:val="Normal"/>
    <w:link w:val="FootnoteTextChar"/>
    <w:semiHidden/>
    <w:rsid w:val="003934DC"/>
    <w:pPr>
      <w:spacing w:before="0"/>
    </w:pPr>
    <w:rPr>
      <w:rFonts w:eastAsia="Times New Roman"/>
      <w:sz w:val="20"/>
      <w:szCs w:val="20"/>
    </w:rPr>
  </w:style>
  <w:style w:type="character" w:customStyle="1" w:styleId="FootnoteTextChar">
    <w:name w:val="Footnote Text Char"/>
    <w:basedOn w:val="DefaultParagraphFont"/>
    <w:link w:val="FootnoteText"/>
    <w:semiHidden/>
    <w:rsid w:val="003934DC"/>
    <w:rPr>
      <w:rFonts w:eastAsia="Times New Roman"/>
      <w:sz w:val="20"/>
      <w:szCs w:val="20"/>
    </w:rPr>
  </w:style>
  <w:style w:type="character" w:styleId="FootnoteReference">
    <w:name w:val="footnote reference"/>
    <w:semiHidden/>
    <w:rsid w:val="003934DC"/>
    <w:rPr>
      <w:vertAlign w:val="superscript"/>
    </w:rPr>
  </w:style>
  <w:style w:type="character" w:customStyle="1" w:styleId="fontstyle01">
    <w:name w:val="fontstyle01"/>
    <w:rsid w:val="003934DC"/>
    <w:rPr>
      <w:rFonts w:ascii="TimesNewRomanPS-BoldMT" w:hAnsi="TimesNewRomanPS-BoldMT" w:cs="TimesNewRomanPS-BoldMT"/>
      <w:b/>
      <w:bCs/>
      <w:color w:val="000000"/>
      <w:sz w:val="28"/>
      <w:szCs w:val="28"/>
    </w:rPr>
  </w:style>
  <w:style w:type="paragraph" w:styleId="CommentSubject">
    <w:name w:val="annotation subject"/>
    <w:basedOn w:val="CommentText"/>
    <w:next w:val="CommentText"/>
    <w:link w:val="CommentSubjectChar"/>
    <w:uiPriority w:val="99"/>
    <w:semiHidden/>
    <w:rsid w:val="003934DC"/>
    <w:rPr>
      <w:b/>
      <w:bCs/>
    </w:rPr>
  </w:style>
  <w:style w:type="character" w:customStyle="1" w:styleId="CommentSubjectChar">
    <w:name w:val="Comment Subject Char"/>
    <w:basedOn w:val="CommentTextChar"/>
    <w:link w:val="CommentSubject"/>
    <w:uiPriority w:val="99"/>
    <w:semiHidden/>
    <w:rsid w:val="003934DC"/>
    <w:rPr>
      <w:rFonts w:eastAsia="Times New Roman"/>
      <w:b/>
      <w:bCs/>
      <w:sz w:val="20"/>
      <w:szCs w:val="20"/>
    </w:rPr>
  </w:style>
  <w:style w:type="paragraph" w:styleId="EndnoteText">
    <w:name w:val="endnote text"/>
    <w:basedOn w:val="Normal"/>
    <w:link w:val="EndnoteTextChar"/>
    <w:uiPriority w:val="99"/>
    <w:semiHidden/>
    <w:rsid w:val="003934DC"/>
    <w:pPr>
      <w:spacing w:before="0"/>
    </w:pPr>
    <w:rPr>
      <w:rFonts w:eastAsia="Times New Roman"/>
      <w:sz w:val="20"/>
      <w:szCs w:val="20"/>
    </w:rPr>
  </w:style>
  <w:style w:type="character" w:customStyle="1" w:styleId="EndnoteTextChar">
    <w:name w:val="Endnote Text Char"/>
    <w:basedOn w:val="DefaultParagraphFont"/>
    <w:link w:val="EndnoteText"/>
    <w:uiPriority w:val="99"/>
    <w:semiHidden/>
    <w:rsid w:val="003934DC"/>
    <w:rPr>
      <w:rFonts w:eastAsia="Times New Roman"/>
      <w:sz w:val="20"/>
      <w:szCs w:val="20"/>
    </w:rPr>
  </w:style>
  <w:style w:type="character" w:styleId="EndnoteReference">
    <w:name w:val="endnote reference"/>
    <w:uiPriority w:val="99"/>
    <w:semiHidden/>
    <w:rsid w:val="003934DC"/>
    <w:rPr>
      <w:vertAlign w:val="superscript"/>
    </w:rPr>
  </w:style>
  <w:style w:type="character" w:customStyle="1" w:styleId="fontstyle21">
    <w:name w:val="fontstyle21"/>
    <w:uiPriority w:val="99"/>
    <w:rsid w:val="003934DC"/>
    <w:rPr>
      <w:rFonts w:ascii="TimesNewRomanPSMT" w:hAnsi="TimesNewRomanPSMT" w:cs="TimesNewRomanPSMT"/>
      <w:color w:val="000000"/>
      <w:sz w:val="28"/>
      <w:szCs w:val="28"/>
    </w:rPr>
  </w:style>
  <w:style w:type="character" w:customStyle="1" w:styleId="grame">
    <w:name w:val="grame"/>
    <w:basedOn w:val="DefaultParagraphFont"/>
    <w:rsid w:val="003934DC"/>
  </w:style>
  <w:style w:type="paragraph" w:styleId="BodyText3">
    <w:name w:val="Body Text 3"/>
    <w:basedOn w:val="Normal"/>
    <w:link w:val="BodyText3Char"/>
    <w:rsid w:val="003934DC"/>
    <w:pPr>
      <w:spacing w:before="0" w:after="120"/>
    </w:pPr>
    <w:rPr>
      <w:rFonts w:ascii=".VnTime" w:eastAsia="Times New Roman" w:hAnsi=".VnTime"/>
      <w:sz w:val="16"/>
      <w:szCs w:val="16"/>
    </w:rPr>
  </w:style>
  <w:style w:type="character" w:customStyle="1" w:styleId="BodyText3Char">
    <w:name w:val="Body Text 3 Char"/>
    <w:basedOn w:val="DefaultParagraphFont"/>
    <w:link w:val="BodyText3"/>
    <w:rsid w:val="003934DC"/>
    <w:rPr>
      <w:rFonts w:ascii=".VnTime" w:eastAsia="Times New Roman" w:hAnsi=".VnTime"/>
      <w:sz w:val="16"/>
      <w:szCs w:val="16"/>
    </w:rPr>
  </w:style>
  <w:style w:type="paragraph" w:customStyle="1" w:styleId="aaa">
    <w:name w:val="aaa"/>
    <w:basedOn w:val="Normal"/>
    <w:rsid w:val="003934DC"/>
    <w:pPr>
      <w:spacing w:before="120"/>
      <w:ind w:firstLine="560"/>
      <w:jc w:val="both"/>
    </w:pPr>
    <w:rPr>
      <w:rFonts w:eastAsia="Times New Roman"/>
      <w:sz w:val="28"/>
      <w:szCs w:val="28"/>
    </w:rPr>
  </w:style>
  <w:style w:type="paragraph" w:customStyle="1" w:styleId="MB">
    <w:name w:val="MB"/>
    <w:basedOn w:val="Normal"/>
    <w:next w:val="Normal"/>
    <w:autoRedefine/>
    <w:qFormat/>
    <w:rsid w:val="000253E3"/>
    <w:pPr>
      <w:spacing w:before="120" w:after="120"/>
      <w:outlineLvl w:val="0"/>
    </w:pPr>
    <w:rPr>
      <w:rFonts w:eastAsia="Calibri"/>
      <w:szCs w:val="26"/>
      <w:lang w:val="vi-VN"/>
    </w:rPr>
  </w:style>
  <w:style w:type="character" w:customStyle="1" w:styleId="Bodytext8NotBold1">
    <w:name w:val="Body text (8) + Not Bold1"/>
    <w:aliases w:val="Not Italic2"/>
    <w:rsid w:val="003934DC"/>
    <w:rPr>
      <w:rFonts w:cs="Times New Roman"/>
      <w:b/>
      <w:bCs/>
      <w:i/>
      <w:iCs/>
      <w:sz w:val="27"/>
      <w:szCs w:val="27"/>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034958">
      <w:bodyDiv w:val="1"/>
      <w:marLeft w:val="0"/>
      <w:marRight w:val="0"/>
      <w:marTop w:val="0"/>
      <w:marBottom w:val="0"/>
      <w:divBdr>
        <w:top w:val="none" w:sz="0" w:space="0" w:color="auto"/>
        <w:left w:val="none" w:sz="0" w:space="0" w:color="auto"/>
        <w:bottom w:val="none" w:sz="0" w:space="0" w:color="auto"/>
        <w:right w:val="none" w:sz="0" w:space="0" w:color="auto"/>
      </w:divBdr>
    </w:div>
    <w:div w:id="473062926">
      <w:bodyDiv w:val="1"/>
      <w:marLeft w:val="0"/>
      <w:marRight w:val="0"/>
      <w:marTop w:val="0"/>
      <w:marBottom w:val="0"/>
      <w:divBdr>
        <w:top w:val="none" w:sz="0" w:space="0" w:color="auto"/>
        <w:left w:val="none" w:sz="0" w:space="0" w:color="auto"/>
        <w:bottom w:val="none" w:sz="0" w:space="0" w:color="auto"/>
        <w:right w:val="none" w:sz="0" w:space="0" w:color="auto"/>
      </w:divBdr>
    </w:div>
    <w:div w:id="534082725">
      <w:bodyDiv w:val="1"/>
      <w:marLeft w:val="0"/>
      <w:marRight w:val="0"/>
      <w:marTop w:val="0"/>
      <w:marBottom w:val="0"/>
      <w:divBdr>
        <w:top w:val="none" w:sz="0" w:space="0" w:color="auto"/>
        <w:left w:val="none" w:sz="0" w:space="0" w:color="auto"/>
        <w:bottom w:val="none" w:sz="0" w:space="0" w:color="auto"/>
        <w:right w:val="none" w:sz="0" w:space="0" w:color="auto"/>
      </w:divBdr>
    </w:div>
    <w:div w:id="672338843">
      <w:bodyDiv w:val="1"/>
      <w:marLeft w:val="0"/>
      <w:marRight w:val="0"/>
      <w:marTop w:val="0"/>
      <w:marBottom w:val="0"/>
      <w:divBdr>
        <w:top w:val="none" w:sz="0" w:space="0" w:color="auto"/>
        <w:left w:val="none" w:sz="0" w:space="0" w:color="auto"/>
        <w:bottom w:val="none" w:sz="0" w:space="0" w:color="auto"/>
        <w:right w:val="none" w:sz="0" w:space="0" w:color="auto"/>
      </w:divBdr>
    </w:div>
    <w:div w:id="684602066">
      <w:bodyDiv w:val="1"/>
      <w:marLeft w:val="0"/>
      <w:marRight w:val="0"/>
      <w:marTop w:val="0"/>
      <w:marBottom w:val="0"/>
      <w:divBdr>
        <w:top w:val="none" w:sz="0" w:space="0" w:color="auto"/>
        <w:left w:val="none" w:sz="0" w:space="0" w:color="auto"/>
        <w:bottom w:val="none" w:sz="0" w:space="0" w:color="auto"/>
        <w:right w:val="none" w:sz="0" w:space="0" w:color="auto"/>
      </w:divBdr>
    </w:div>
    <w:div w:id="758332860">
      <w:bodyDiv w:val="1"/>
      <w:marLeft w:val="0"/>
      <w:marRight w:val="0"/>
      <w:marTop w:val="0"/>
      <w:marBottom w:val="0"/>
      <w:divBdr>
        <w:top w:val="none" w:sz="0" w:space="0" w:color="auto"/>
        <w:left w:val="none" w:sz="0" w:space="0" w:color="auto"/>
        <w:bottom w:val="none" w:sz="0" w:space="0" w:color="auto"/>
        <w:right w:val="none" w:sz="0" w:space="0" w:color="auto"/>
      </w:divBdr>
    </w:div>
    <w:div w:id="1072040247">
      <w:bodyDiv w:val="1"/>
      <w:marLeft w:val="0"/>
      <w:marRight w:val="0"/>
      <w:marTop w:val="0"/>
      <w:marBottom w:val="0"/>
      <w:divBdr>
        <w:top w:val="none" w:sz="0" w:space="0" w:color="auto"/>
        <w:left w:val="none" w:sz="0" w:space="0" w:color="auto"/>
        <w:bottom w:val="none" w:sz="0" w:space="0" w:color="auto"/>
        <w:right w:val="none" w:sz="0" w:space="0" w:color="auto"/>
      </w:divBdr>
    </w:div>
    <w:div w:id="1167751186">
      <w:bodyDiv w:val="1"/>
      <w:marLeft w:val="0"/>
      <w:marRight w:val="0"/>
      <w:marTop w:val="0"/>
      <w:marBottom w:val="0"/>
      <w:divBdr>
        <w:top w:val="none" w:sz="0" w:space="0" w:color="auto"/>
        <w:left w:val="none" w:sz="0" w:space="0" w:color="auto"/>
        <w:bottom w:val="none" w:sz="0" w:space="0" w:color="auto"/>
        <w:right w:val="none" w:sz="0" w:space="0" w:color="auto"/>
      </w:divBdr>
    </w:div>
    <w:div w:id="1193615098">
      <w:bodyDiv w:val="1"/>
      <w:marLeft w:val="0"/>
      <w:marRight w:val="0"/>
      <w:marTop w:val="0"/>
      <w:marBottom w:val="0"/>
      <w:divBdr>
        <w:top w:val="none" w:sz="0" w:space="0" w:color="auto"/>
        <w:left w:val="none" w:sz="0" w:space="0" w:color="auto"/>
        <w:bottom w:val="none" w:sz="0" w:space="0" w:color="auto"/>
        <w:right w:val="none" w:sz="0" w:space="0" w:color="auto"/>
      </w:divBdr>
    </w:div>
    <w:div w:id="1262228377">
      <w:bodyDiv w:val="1"/>
      <w:marLeft w:val="0"/>
      <w:marRight w:val="0"/>
      <w:marTop w:val="0"/>
      <w:marBottom w:val="0"/>
      <w:divBdr>
        <w:top w:val="none" w:sz="0" w:space="0" w:color="auto"/>
        <w:left w:val="none" w:sz="0" w:space="0" w:color="auto"/>
        <w:bottom w:val="none" w:sz="0" w:space="0" w:color="auto"/>
        <w:right w:val="none" w:sz="0" w:space="0" w:color="auto"/>
      </w:divBdr>
    </w:div>
    <w:div w:id="1323509127">
      <w:bodyDiv w:val="1"/>
      <w:marLeft w:val="0"/>
      <w:marRight w:val="0"/>
      <w:marTop w:val="0"/>
      <w:marBottom w:val="0"/>
      <w:divBdr>
        <w:top w:val="none" w:sz="0" w:space="0" w:color="auto"/>
        <w:left w:val="none" w:sz="0" w:space="0" w:color="auto"/>
        <w:bottom w:val="none" w:sz="0" w:space="0" w:color="auto"/>
        <w:right w:val="none" w:sz="0" w:space="0" w:color="auto"/>
      </w:divBdr>
    </w:div>
    <w:div w:id="1966958717">
      <w:bodyDiv w:val="1"/>
      <w:marLeft w:val="0"/>
      <w:marRight w:val="0"/>
      <w:marTop w:val="0"/>
      <w:marBottom w:val="0"/>
      <w:divBdr>
        <w:top w:val="none" w:sz="0" w:space="0" w:color="auto"/>
        <w:left w:val="none" w:sz="0" w:space="0" w:color="auto"/>
        <w:bottom w:val="none" w:sz="0" w:space="0" w:color="auto"/>
        <w:right w:val="none" w:sz="0" w:space="0" w:color="auto"/>
      </w:divBdr>
    </w:div>
    <w:div w:id="1993362208">
      <w:bodyDiv w:val="1"/>
      <w:marLeft w:val="0"/>
      <w:marRight w:val="0"/>
      <w:marTop w:val="0"/>
      <w:marBottom w:val="0"/>
      <w:divBdr>
        <w:top w:val="none" w:sz="0" w:space="0" w:color="auto"/>
        <w:left w:val="none" w:sz="0" w:space="0" w:color="auto"/>
        <w:bottom w:val="none" w:sz="0" w:space="0" w:color="auto"/>
        <w:right w:val="none" w:sz="0" w:space="0" w:color="auto"/>
      </w:divBdr>
    </w:div>
    <w:div w:id="2087261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2D9FA-8680-4CF5-99B4-8A3EFD5AE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178</Words>
  <Characters>1018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Nathan Nguyen</Company>
  <LinksUpToDate>false</LinksUpToDate>
  <CharactersWithSpaces>1194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cp:lastPrinted>2021-07-08T08:48:00Z</cp:lastPrinted>
  <dcterms:created xsi:type="dcterms:W3CDTF">2021-09-24T09:08:00Z</dcterms:created>
  <dcterms:modified xsi:type="dcterms:W3CDTF">2021-09-29T01:31:00Z</dcterms:modified>
</cp:coreProperties>
</file>