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3C82" w:rsidRPr="009A3C81" w:rsidRDefault="00743C82" w:rsidP="00743C82">
      <w:pPr>
        <w:spacing w:after="0" w:line="240" w:lineRule="auto"/>
        <w:jc w:val="right"/>
        <w:rPr>
          <w:rFonts w:ascii="Times New Roman" w:hAnsi="Times New Roman" w:cs="Times New Roman"/>
          <w:b/>
          <w:bCs/>
          <w:color w:val="000000" w:themeColor="text1"/>
          <w:sz w:val="24"/>
          <w:szCs w:val="28"/>
        </w:rPr>
      </w:pPr>
      <w:r w:rsidRPr="009A3C81">
        <w:rPr>
          <w:rFonts w:ascii="Times New Roman" w:eastAsia="Calibri" w:hAnsi="Times New Roman" w:cs="Times New Roman"/>
          <w:b/>
          <w:color w:val="000000" w:themeColor="text1"/>
          <w:sz w:val="24"/>
          <w:szCs w:val="28"/>
          <w:lang w:val="nl-NL"/>
        </w:rPr>
        <w:t>Mẫu 12</w:t>
      </w:r>
      <w:r w:rsidRPr="009A3C81">
        <w:rPr>
          <w:rFonts w:ascii="Times New Roman" w:eastAsia="Calibri" w:hAnsi="Times New Roman" w:cs="Times New Roman"/>
          <w:b/>
          <w:color w:val="000000" w:themeColor="text1"/>
          <w:sz w:val="24"/>
          <w:szCs w:val="28"/>
          <w:lang w:val="nl-NL"/>
        </w:rPr>
        <w:br/>
      </w:r>
      <w:r w:rsidRPr="009A3C81">
        <w:rPr>
          <w:rFonts w:ascii="Times New Roman" w:hAnsi="Times New Roman" w:cs="Times New Roman"/>
          <w:color w:val="000000" w:themeColor="text1"/>
          <w:sz w:val="24"/>
          <w:szCs w:val="28"/>
          <w:lang w:val="nl-NL"/>
        </w:rPr>
        <w:t>03/2014/TT-BKHCN</w:t>
      </w:r>
    </w:p>
    <w:p w:rsidR="00743C82" w:rsidRPr="009A3C81" w:rsidRDefault="00743C82" w:rsidP="00743C82">
      <w:pPr>
        <w:tabs>
          <w:tab w:val="left" w:pos="284"/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9A3C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CỘNG HOÀ XÃ HỘI CHỦ NGHĨA VIỆT NAM</w:t>
      </w:r>
    </w:p>
    <w:p w:rsidR="00743C82" w:rsidRPr="009A3C81" w:rsidRDefault="00743C82" w:rsidP="00743C82">
      <w:pPr>
        <w:tabs>
          <w:tab w:val="left" w:pos="284"/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9A3C81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D244ED" wp14:editId="54AB0D71">
                <wp:simplePos x="0" y="0"/>
                <wp:positionH relativeFrom="margin">
                  <wp:align>center</wp:align>
                </wp:positionH>
                <wp:positionV relativeFrom="paragraph">
                  <wp:posOffset>251460</wp:posOffset>
                </wp:positionV>
                <wp:extent cx="2143125" cy="635"/>
                <wp:effectExtent l="0" t="0" r="9525" b="37465"/>
                <wp:wrapNone/>
                <wp:docPr id="1" name="Elb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43125" cy="635"/>
                        </a:xfrm>
                        <a:prstGeom prst="bentConnector3">
                          <a:avLst>
                            <a:gd name="adj1" fmla="val 49986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63E000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Elbow Connector 1" o:spid="_x0000_s1026" type="#_x0000_t34" style="position:absolute;margin-left:0;margin-top:19.8pt;width:168.75pt;height:.0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" adj="10797">
                <w10:wrap anchorx="margin"/>
              </v:shape>
            </w:pict>
          </mc:Fallback>
        </mc:AlternateContent>
      </w:r>
      <w:proofErr w:type="spellStart"/>
      <w:r w:rsidRPr="009A3C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Độc</w:t>
      </w:r>
      <w:proofErr w:type="spellEnd"/>
      <w:r w:rsidRPr="009A3C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9A3C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lập</w:t>
      </w:r>
      <w:proofErr w:type="spellEnd"/>
      <w:r w:rsidRPr="009A3C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- </w:t>
      </w:r>
      <w:proofErr w:type="spellStart"/>
      <w:r w:rsidRPr="009A3C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Tự</w:t>
      </w:r>
      <w:proofErr w:type="spellEnd"/>
      <w:r w:rsidRPr="009A3C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do - </w:t>
      </w:r>
      <w:proofErr w:type="spellStart"/>
      <w:r w:rsidRPr="009A3C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Hạnh</w:t>
      </w:r>
      <w:proofErr w:type="spellEnd"/>
      <w:r w:rsidRPr="009A3C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9A3C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phúc</w:t>
      </w:r>
      <w:proofErr w:type="spellEnd"/>
    </w:p>
    <w:p w:rsidR="00743C82" w:rsidRPr="009A3C81" w:rsidRDefault="00743C82" w:rsidP="00743C82">
      <w:pPr>
        <w:tabs>
          <w:tab w:val="left" w:pos="284"/>
          <w:tab w:val="left" w:pos="426"/>
        </w:tabs>
        <w:spacing w:before="60" w:after="6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9A3C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ab/>
      </w:r>
    </w:p>
    <w:p w:rsidR="00743C82" w:rsidRPr="009A3C81" w:rsidRDefault="00743C82" w:rsidP="00743C82">
      <w:pPr>
        <w:tabs>
          <w:tab w:val="left" w:pos="284"/>
          <w:tab w:val="left" w:pos="426"/>
        </w:tabs>
        <w:spacing w:before="60" w:after="6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A3C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BẢNG KÊ KHAI CƠ SỞ VẬT CHẤT - KỸ THUẬT</w:t>
      </w:r>
    </w:p>
    <w:p w:rsidR="00743C82" w:rsidRPr="009A3C81" w:rsidRDefault="00743C82" w:rsidP="00743C82">
      <w:pPr>
        <w:tabs>
          <w:tab w:val="left" w:pos="284"/>
          <w:tab w:val="left" w:pos="426"/>
        </w:tabs>
        <w:spacing w:before="60" w:after="6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proofErr w:type="spellStart"/>
      <w:r w:rsidRPr="009A3C8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Tên</w:t>
      </w:r>
      <w:proofErr w:type="spellEnd"/>
      <w:r w:rsidRPr="009A3C8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9A3C8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của</w:t>
      </w:r>
      <w:proofErr w:type="spellEnd"/>
      <w:r w:rsidRPr="009A3C8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9A3C8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tổ</w:t>
      </w:r>
      <w:proofErr w:type="spellEnd"/>
      <w:r w:rsidRPr="009A3C8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9A3C8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chức</w:t>
      </w:r>
      <w:proofErr w:type="spellEnd"/>
      <w:r w:rsidRPr="009A3C8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9A3C8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khoa</w:t>
      </w:r>
      <w:proofErr w:type="spellEnd"/>
      <w:r w:rsidRPr="009A3C8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9A3C8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học</w:t>
      </w:r>
      <w:proofErr w:type="spellEnd"/>
      <w:r w:rsidRPr="009A3C8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9A3C8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và</w:t>
      </w:r>
      <w:proofErr w:type="spellEnd"/>
      <w:r w:rsidRPr="009A3C8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9A3C8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công</w:t>
      </w:r>
      <w:proofErr w:type="spellEnd"/>
      <w:r w:rsidRPr="009A3C8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9A3C8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nghệ</w:t>
      </w:r>
      <w:proofErr w:type="spellEnd"/>
      <w:r w:rsidRPr="009A3C8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0"/>
        <w:gridCol w:w="2114"/>
        <w:gridCol w:w="913"/>
        <w:gridCol w:w="729"/>
        <w:gridCol w:w="870"/>
        <w:gridCol w:w="823"/>
        <w:gridCol w:w="789"/>
        <w:gridCol w:w="824"/>
        <w:gridCol w:w="789"/>
        <w:gridCol w:w="909"/>
      </w:tblGrid>
      <w:tr w:rsidR="00743C82" w:rsidRPr="009A3C81" w:rsidTr="002D550D">
        <w:trPr>
          <w:cantSplit/>
          <w:trHeight w:val="368"/>
        </w:trPr>
        <w:tc>
          <w:tcPr>
            <w:tcW w:w="324" w:type="pct"/>
            <w:vMerge w:val="restart"/>
          </w:tcPr>
          <w:p w:rsidR="00743C82" w:rsidRPr="009A3C81" w:rsidRDefault="00743C82" w:rsidP="002D550D">
            <w:pPr>
              <w:tabs>
                <w:tab w:val="left" w:pos="284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9A3C81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Số</w:t>
            </w:r>
            <w:proofErr w:type="spellEnd"/>
            <w:r w:rsidRPr="009A3C81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TT</w:t>
            </w:r>
          </w:p>
        </w:tc>
        <w:tc>
          <w:tcPr>
            <w:tcW w:w="1152" w:type="pct"/>
            <w:vMerge w:val="restart"/>
          </w:tcPr>
          <w:p w:rsidR="00743C82" w:rsidRPr="009A3C81" w:rsidRDefault="00743C82" w:rsidP="002D550D">
            <w:pPr>
              <w:tabs>
                <w:tab w:val="left" w:pos="284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9A3C81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Loại</w:t>
            </w:r>
            <w:proofErr w:type="spellEnd"/>
            <w:r w:rsidRPr="009A3C81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A3C81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cơ</w:t>
            </w:r>
            <w:proofErr w:type="spellEnd"/>
            <w:r w:rsidRPr="009A3C81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A3C81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sở</w:t>
            </w:r>
            <w:proofErr w:type="spellEnd"/>
            <w:r w:rsidRPr="009A3C81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A3C81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vật</w:t>
            </w:r>
            <w:proofErr w:type="spellEnd"/>
            <w:r w:rsidRPr="009A3C81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A3C81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chất</w:t>
            </w:r>
            <w:proofErr w:type="spellEnd"/>
            <w:r w:rsidRPr="009A3C81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- </w:t>
            </w:r>
            <w:proofErr w:type="spellStart"/>
            <w:r w:rsidRPr="009A3C81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kỹ</w:t>
            </w:r>
            <w:proofErr w:type="spellEnd"/>
            <w:r w:rsidRPr="009A3C81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A3C81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thuật</w:t>
            </w:r>
            <w:proofErr w:type="spellEnd"/>
          </w:p>
        </w:tc>
        <w:tc>
          <w:tcPr>
            <w:tcW w:w="470" w:type="pct"/>
            <w:vMerge w:val="restart"/>
          </w:tcPr>
          <w:p w:rsidR="00743C82" w:rsidRPr="009A3C81" w:rsidRDefault="00743C82" w:rsidP="002D550D">
            <w:pPr>
              <w:tabs>
                <w:tab w:val="left" w:pos="284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9A3C81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Số</w:t>
            </w:r>
            <w:proofErr w:type="spellEnd"/>
            <w:r w:rsidRPr="009A3C81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A3C81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lượng</w:t>
            </w:r>
            <w:proofErr w:type="spellEnd"/>
          </w:p>
        </w:tc>
        <w:tc>
          <w:tcPr>
            <w:tcW w:w="375" w:type="pct"/>
            <w:vMerge w:val="restart"/>
          </w:tcPr>
          <w:p w:rsidR="00743C82" w:rsidRPr="009A3C81" w:rsidRDefault="00743C82" w:rsidP="002D550D">
            <w:pPr>
              <w:tabs>
                <w:tab w:val="left" w:pos="284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9A3C81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Đơn</w:t>
            </w:r>
            <w:proofErr w:type="spellEnd"/>
            <w:r w:rsidRPr="009A3C81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A3C81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vị</w:t>
            </w:r>
            <w:proofErr w:type="spellEnd"/>
            <w:r w:rsidRPr="009A3C81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A3C81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tính</w:t>
            </w:r>
            <w:proofErr w:type="spellEnd"/>
          </w:p>
        </w:tc>
        <w:tc>
          <w:tcPr>
            <w:tcW w:w="454" w:type="pct"/>
            <w:vMerge w:val="restart"/>
          </w:tcPr>
          <w:p w:rsidR="00743C82" w:rsidRPr="009A3C81" w:rsidRDefault="00743C82" w:rsidP="002D550D">
            <w:pPr>
              <w:tabs>
                <w:tab w:val="left" w:pos="284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9A3C81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Trị</w:t>
            </w:r>
            <w:proofErr w:type="spellEnd"/>
            <w:r w:rsidRPr="009A3C81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A3C81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giá</w:t>
            </w:r>
            <w:proofErr w:type="spellEnd"/>
          </w:p>
          <w:p w:rsidR="00743C82" w:rsidRPr="009A3C81" w:rsidRDefault="00743C82" w:rsidP="002D550D">
            <w:pPr>
              <w:tabs>
                <w:tab w:val="left" w:pos="284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</w:pPr>
            <w:r w:rsidRPr="009A3C81"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(</w:t>
            </w:r>
            <w:proofErr w:type="spellStart"/>
            <w:r w:rsidRPr="009A3C81"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triệu</w:t>
            </w:r>
            <w:proofErr w:type="spellEnd"/>
            <w:r w:rsidRPr="009A3C81"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A3C81"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đồng</w:t>
            </w:r>
            <w:proofErr w:type="spellEnd"/>
            <w:r w:rsidRPr="009A3C81"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2223" w:type="pct"/>
            <w:gridSpan w:val="5"/>
          </w:tcPr>
          <w:p w:rsidR="00743C82" w:rsidRPr="009A3C81" w:rsidRDefault="00743C82" w:rsidP="002D550D">
            <w:pPr>
              <w:tabs>
                <w:tab w:val="left" w:pos="284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9A3C81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Ngu</w:t>
            </w:r>
            <w:r w:rsidRPr="009A3C8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ồn</w:t>
            </w:r>
            <w:proofErr w:type="spellEnd"/>
          </w:p>
        </w:tc>
      </w:tr>
      <w:tr w:rsidR="00743C82" w:rsidRPr="009A3C81" w:rsidTr="002D550D">
        <w:trPr>
          <w:cantSplit/>
          <w:trHeight w:val="273"/>
        </w:trPr>
        <w:tc>
          <w:tcPr>
            <w:tcW w:w="324" w:type="pct"/>
            <w:vMerge/>
          </w:tcPr>
          <w:p w:rsidR="00743C82" w:rsidRPr="009A3C81" w:rsidRDefault="00743C82" w:rsidP="002D550D">
            <w:pPr>
              <w:tabs>
                <w:tab w:val="left" w:pos="284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152" w:type="pct"/>
            <w:vMerge/>
          </w:tcPr>
          <w:p w:rsidR="00743C82" w:rsidRPr="009A3C81" w:rsidRDefault="00743C82" w:rsidP="002D550D">
            <w:pPr>
              <w:tabs>
                <w:tab w:val="left" w:pos="284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70" w:type="pct"/>
            <w:vMerge/>
          </w:tcPr>
          <w:p w:rsidR="00743C82" w:rsidRPr="009A3C81" w:rsidRDefault="00743C82" w:rsidP="002D550D">
            <w:pPr>
              <w:tabs>
                <w:tab w:val="left" w:pos="284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75" w:type="pct"/>
            <w:vMerge/>
          </w:tcPr>
          <w:p w:rsidR="00743C82" w:rsidRPr="009A3C81" w:rsidRDefault="00743C82" w:rsidP="002D550D">
            <w:pPr>
              <w:tabs>
                <w:tab w:val="left" w:pos="284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54" w:type="pct"/>
            <w:vMerge/>
          </w:tcPr>
          <w:p w:rsidR="00743C82" w:rsidRPr="009A3C81" w:rsidRDefault="00743C82" w:rsidP="002D550D">
            <w:pPr>
              <w:tabs>
                <w:tab w:val="left" w:pos="284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317" w:type="pct"/>
            <w:gridSpan w:val="3"/>
            <w:vAlign w:val="center"/>
          </w:tcPr>
          <w:p w:rsidR="00743C82" w:rsidRPr="009A3C81" w:rsidRDefault="00743C82" w:rsidP="002D550D">
            <w:pPr>
              <w:tabs>
                <w:tab w:val="left" w:pos="284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9A3C81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Trong</w:t>
            </w:r>
            <w:proofErr w:type="spellEnd"/>
            <w:r w:rsidRPr="009A3C81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A3C81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nước</w:t>
            </w:r>
            <w:proofErr w:type="spellEnd"/>
          </w:p>
        </w:tc>
        <w:tc>
          <w:tcPr>
            <w:tcW w:w="906" w:type="pct"/>
            <w:gridSpan w:val="2"/>
            <w:shd w:val="clear" w:color="auto" w:fill="auto"/>
            <w:vAlign w:val="center"/>
          </w:tcPr>
          <w:p w:rsidR="00743C82" w:rsidRPr="009A3C81" w:rsidRDefault="00743C82" w:rsidP="002D550D">
            <w:pPr>
              <w:keepNext/>
              <w:tabs>
                <w:tab w:val="left" w:pos="284"/>
                <w:tab w:val="left" w:pos="426"/>
              </w:tabs>
              <w:spacing w:after="0" w:line="240" w:lineRule="auto"/>
              <w:jc w:val="center"/>
              <w:outlineLvl w:val="7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9A3C81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Nước</w:t>
            </w:r>
            <w:proofErr w:type="spellEnd"/>
            <w:r w:rsidRPr="009A3C81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A3C81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ngoài</w:t>
            </w:r>
            <w:proofErr w:type="spellEnd"/>
          </w:p>
        </w:tc>
      </w:tr>
      <w:tr w:rsidR="00743C82" w:rsidRPr="009A3C81" w:rsidTr="002D550D">
        <w:trPr>
          <w:cantSplit/>
        </w:trPr>
        <w:tc>
          <w:tcPr>
            <w:tcW w:w="324" w:type="pct"/>
            <w:vMerge/>
          </w:tcPr>
          <w:p w:rsidR="00743C82" w:rsidRPr="009A3C81" w:rsidRDefault="00743C82" w:rsidP="002D550D">
            <w:pPr>
              <w:tabs>
                <w:tab w:val="left" w:pos="284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52" w:type="pct"/>
            <w:vMerge/>
          </w:tcPr>
          <w:p w:rsidR="00743C82" w:rsidRPr="009A3C81" w:rsidRDefault="00743C82" w:rsidP="002D550D">
            <w:pPr>
              <w:tabs>
                <w:tab w:val="left" w:pos="284"/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70" w:type="pct"/>
            <w:vMerge/>
          </w:tcPr>
          <w:p w:rsidR="00743C82" w:rsidRPr="009A3C81" w:rsidRDefault="00743C82" w:rsidP="002D550D">
            <w:pPr>
              <w:tabs>
                <w:tab w:val="left" w:pos="284"/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75" w:type="pct"/>
            <w:vMerge/>
          </w:tcPr>
          <w:p w:rsidR="00743C82" w:rsidRPr="009A3C81" w:rsidRDefault="00743C82" w:rsidP="002D550D">
            <w:pPr>
              <w:tabs>
                <w:tab w:val="left" w:pos="284"/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54" w:type="pct"/>
            <w:vMerge/>
          </w:tcPr>
          <w:p w:rsidR="00743C82" w:rsidRPr="009A3C81" w:rsidRDefault="00743C82" w:rsidP="002D550D">
            <w:pPr>
              <w:tabs>
                <w:tab w:val="left" w:pos="284"/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55" w:type="pct"/>
          </w:tcPr>
          <w:p w:rsidR="00743C82" w:rsidRPr="009A3C81" w:rsidRDefault="00743C82" w:rsidP="002D550D">
            <w:pPr>
              <w:tabs>
                <w:tab w:val="left" w:pos="284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9A3C81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Nhà</w:t>
            </w:r>
            <w:proofErr w:type="spellEnd"/>
            <w:r w:rsidRPr="009A3C81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A3C81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nước</w:t>
            </w:r>
            <w:proofErr w:type="spellEnd"/>
          </w:p>
        </w:tc>
        <w:tc>
          <w:tcPr>
            <w:tcW w:w="408" w:type="pct"/>
            <w:shd w:val="clear" w:color="auto" w:fill="auto"/>
          </w:tcPr>
          <w:p w:rsidR="00743C82" w:rsidRPr="009A3C81" w:rsidRDefault="00743C82" w:rsidP="002D550D">
            <w:pPr>
              <w:tabs>
                <w:tab w:val="left" w:pos="284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9A3C81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Tổ</w:t>
            </w:r>
            <w:proofErr w:type="spellEnd"/>
            <w:r w:rsidRPr="009A3C81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A3C81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chức</w:t>
            </w:r>
            <w:proofErr w:type="spellEnd"/>
          </w:p>
        </w:tc>
        <w:tc>
          <w:tcPr>
            <w:tcW w:w="455" w:type="pct"/>
            <w:shd w:val="clear" w:color="auto" w:fill="auto"/>
          </w:tcPr>
          <w:p w:rsidR="00743C82" w:rsidRPr="009A3C81" w:rsidRDefault="00743C82" w:rsidP="002D550D">
            <w:pPr>
              <w:tabs>
                <w:tab w:val="left" w:pos="284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9A3C81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Cá</w:t>
            </w:r>
            <w:proofErr w:type="spellEnd"/>
            <w:r w:rsidRPr="009A3C81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 </w:t>
            </w:r>
            <w:proofErr w:type="spellStart"/>
            <w:r w:rsidRPr="009A3C81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nhân</w:t>
            </w:r>
            <w:proofErr w:type="spellEnd"/>
          </w:p>
        </w:tc>
        <w:tc>
          <w:tcPr>
            <w:tcW w:w="406" w:type="pct"/>
            <w:shd w:val="clear" w:color="auto" w:fill="auto"/>
          </w:tcPr>
          <w:p w:rsidR="00743C82" w:rsidRPr="009A3C81" w:rsidRDefault="00743C82" w:rsidP="002D550D">
            <w:pPr>
              <w:tabs>
                <w:tab w:val="left" w:pos="284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9A3C81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Tổ</w:t>
            </w:r>
            <w:proofErr w:type="spellEnd"/>
            <w:r w:rsidRPr="009A3C81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A3C81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chức</w:t>
            </w:r>
            <w:proofErr w:type="spellEnd"/>
          </w:p>
        </w:tc>
        <w:tc>
          <w:tcPr>
            <w:tcW w:w="500" w:type="pct"/>
            <w:shd w:val="clear" w:color="auto" w:fill="auto"/>
          </w:tcPr>
          <w:p w:rsidR="00743C82" w:rsidRPr="009A3C81" w:rsidRDefault="00743C82" w:rsidP="002D550D">
            <w:pPr>
              <w:tabs>
                <w:tab w:val="left" w:pos="284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9A3C81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Cá</w:t>
            </w:r>
            <w:proofErr w:type="spellEnd"/>
            <w:r w:rsidRPr="009A3C81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A3C81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nhân</w:t>
            </w:r>
            <w:proofErr w:type="spellEnd"/>
          </w:p>
        </w:tc>
      </w:tr>
      <w:tr w:rsidR="00743C82" w:rsidRPr="009A3C81" w:rsidTr="002D550D">
        <w:trPr>
          <w:cantSplit/>
        </w:trPr>
        <w:tc>
          <w:tcPr>
            <w:tcW w:w="324" w:type="pct"/>
          </w:tcPr>
          <w:p w:rsidR="00743C82" w:rsidRPr="009A3C81" w:rsidRDefault="00743C82" w:rsidP="002D550D">
            <w:pPr>
              <w:tabs>
                <w:tab w:val="left" w:pos="284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A3C8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I</w:t>
            </w:r>
          </w:p>
        </w:tc>
        <w:tc>
          <w:tcPr>
            <w:tcW w:w="1152" w:type="pct"/>
          </w:tcPr>
          <w:p w:rsidR="00743C82" w:rsidRPr="009A3C81" w:rsidRDefault="00743C82" w:rsidP="002D550D">
            <w:pPr>
              <w:tabs>
                <w:tab w:val="left" w:pos="284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A3C8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sv-SE"/>
              </w:rPr>
              <w:t>Trụ sở, nhà xưởng, phòng thí nghiệm, máy móc thiết bị, tài sản khác...</w:t>
            </w:r>
          </w:p>
        </w:tc>
        <w:tc>
          <w:tcPr>
            <w:tcW w:w="470" w:type="pct"/>
          </w:tcPr>
          <w:p w:rsidR="00743C82" w:rsidRPr="009A3C81" w:rsidRDefault="00743C82" w:rsidP="002D550D">
            <w:pPr>
              <w:tabs>
                <w:tab w:val="left" w:pos="284"/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75" w:type="pct"/>
          </w:tcPr>
          <w:p w:rsidR="00743C82" w:rsidRPr="009A3C81" w:rsidRDefault="00743C82" w:rsidP="002D550D">
            <w:pPr>
              <w:tabs>
                <w:tab w:val="left" w:pos="284"/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54" w:type="pct"/>
          </w:tcPr>
          <w:p w:rsidR="00743C82" w:rsidRPr="009A3C81" w:rsidRDefault="00743C82" w:rsidP="002D550D">
            <w:pPr>
              <w:tabs>
                <w:tab w:val="left" w:pos="284"/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55" w:type="pct"/>
          </w:tcPr>
          <w:p w:rsidR="00743C82" w:rsidRPr="009A3C81" w:rsidRDefault="00743C82" w:rsidP="002D550D">
            <w:pPr>
              <w:tabs>
                <w:tab w:val="left" w:pos="284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08" w:type="pct"/>
            <w:shd w:val="clear" w:color="auto" w:fill="auto"/>
          </w:tcPr>
          <w:p w:rsidR="00743C82" w:rsidRPr="009A3C81" w:rsidRDefault="00743C82" w:rsidP="002D550D">
            <w:pPr>
              <w:tabs>
                <w:tab w:val="left" w:pos="284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55" w:type="pct"/>
            <w:shd w:val="clear" w:color="auto" w:fill="auto"/>
          </w:tcPr>
          <w:p w:rsidR="00743C82" w:rsidRPr="009A3C81" w:rsidRDefault="00743C82" w:rsidP="002D550D">
            <w:pPr>
              <w:tabs>
                <w:tab w:val="left" w:pos="284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06" w:type="pct"/>
            <w:shd w:val="clear" w:color="auto" w:fill="auto"/>
          </w:tcPr>
          <w:p w:rsidR="00743C82" w:rsidRPr="009A3C81" w:rsidRDefault="00743C82" w:rsidP="002D550D">
            <w:pPr>
              <w:tabs>
                <w:tab w:val="left" w:pos="284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500" w:type="pct"/>
            <w:shd w:val="clear" w:color="auto" w:fill="auto"/>
          </w:tcPr>
          <w:p w:rsidR="00743C82" w:rsidRPr="009A3C81" w:rsidRDefault="00743C82" w:rsidP="002D550D">
            <w:pPr>
              <w:tabs>
                <w:tab w:val="left" w:pos="284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743C82" w:rsidRPr="009A3C81" w:rsidTr="002D550D">
        <w:trPr>
          <w:cantSplit/>
        </w:trPr>
        <w:tc>
          <w:tcPr>
            <w:tcW w:w="324" w:type="pct"/>
          </w:tcPr>
          <w:p w:rsidR="00743C82" w:rsidRPr="009A3C81" w:rsidRDefault="00743C82" w:rsidP="002D550D">
            <w:pPr>
              <w:tabs>
                <w:tab w:val="left" w:pos="284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A3C8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152" w:type="pct"/>
          </w:tcPr>
          <w:p w:rsidR="00743C82" w:rsidRPr="009A3C81" w:rsidRDefault="00743C82" w:rsidP="002D550D">
            <w:pPr>
              <w:tabs>
                <w:tab w:val="left" w:pos="284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70" w:type="pct"/>
          </w:tcPr>
          <w:p w:rsidR="00743C82" w:rsidRPr="009A3C81" w:rsidRDefault="00743C82" w:rsidP="002D550D">
            <w:pPr>
              <w:tabs>
                <w:tab w:val="left" w:pos="284"/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75" w:type="pct"/>
          </w:tcPr>
          <w:p w:rsidR="00743C82" w:rsidRPr="009A3C81" w:rsidRDefault="00743C82" w:rsidP="002D550D">
            <w:pPr>
              <w:tabs>
                <w:tab w:val="left" w:pos="284"/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54" w:type="pct"/>
          </w:tcPr>
          <w:p w:rsidR="00743C82" w:rsidRPr="009A3C81" w:rsidRDefault="00743C82" w:rsidP="002D550D">
            <w:pPr>
              <w:tabs>
                <w:tab w:val="left" w:pos="284"/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55" w:type="pct"/>
          </w:tcPr>
          <w:p w:rsidR="00743C82" w:rsidRPr="009A3C81" w:rsidRDefault="00743C82" w:rsidP="002D550D">
            <w:pPr>
              <w:tabs>
                <w:tab w:val="left" w:pos="284"/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08" w:type="pct"/>
            <w:shd w:val="clear" w:color="auto" w:fill="auto"/>
          </w:tcPr>
          <w:p w:rsidR="00743C82" w:rsidRPr="009A3C81" w:rsidRDefault="00743C82" w:rsidP="002D550D">
            <w:pPr>
              <w:tabs>
                <w:tab w:val="left" w:pos="284"/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55" w:type="pct"/>
            <w:shd w:val="clear" w:color="auto" w:fill="auto"/>
          </w:tcPr>
          <w:p w:rsidR="00743C82" w:rsidRPr="009A3C81" w:rsidRDefault="00743C82" w:rsidP="002D550D">
            <w:pPr>
              <w:tabs>
                <w:tab w:val="left" w:pos="284"/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06" w:type="pct"/>
            <w:shd w:val="clear" w:color="auto" w:fill="auto"/>
          </w:tcPr>
          <w:p w:rsidR="00743C82" w:rsidRPr="009A3C81" w:rsidRDefault="00743C82" w:rsidP="002D550D">
            <w:pPr>
              <w:tabs>
                <w:tab w:val="left" w:pos="284"/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00" w:type="pct"/>
            <w:shd w:val="clear" w:color="auto" w:fill="auto"/>
          </w:tcPr>
          <w:p w:rsidR="00743C82" w:rsidRPr="009A3C81" w:rsidRDefault="00743C82" w:rsidP="002D550D">
            <w:pPr>
              <w:tabs>
                <w:tab w:val="left" w:pos="284"/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743C82" w:rsidRPr="009A3C81" w:rsidTr="002D550D">
        <w:trPr>
          <w:cantSplit/>
        </w:trPr>
        <w:tc>
          <w:tcPr>
            <w:tcW w:w="324" w:type="pct"/>
          </w:tcPr>
          <w:p w:rsidR="00743C82" w:rsidRPr="009A3C81" w:rsidRDefault="00743C82" w:rsidP="002D550D">
            <w:pPr>
              <w:tabs>
                <w:tab w:val="left" w:pos="284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A3C8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152" w:type="pct"/>
          </w:tcPr>
          <w:p w:rsidR="00743C82" w:rsidRPr="009A3C81" w:rsidRDefault="00743C82" w:rsidP="002D550D">
            <w:pPr>
              <w:tabs>
                <w:tab w:val="left" w:pos="284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70" w:type="pct"/>
          </w:tcPr>
          <w:p w:rsidR="00743C82" w:rsidRPr="009A3C81" w:rsidRDefault="00743C82" w:rsidP="002D550D">
            <w:pPr>
              <w:tabs>
                <w:tab w:val="left" w:pos="284"/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75" w:type="pct"/>
          </w:tcPr>
          <w:p w:rsidR="00743C82" w:rsidRPr="009A3C81" w:rsidRDefault="00743C82" w:rsidP="002D550D">
            <w:pPr>
              <w:tabs>
                <w:tab w:val="left" w:pos="284"/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54" w:type="pct"/>
          </w:tcPr>
          <w:p w:rsidR="00743C82" w:rsidRPr="009A3C81" w:rsidRDefault="00743C82" w:rsidP="002D550D">
            <w:pPr>
              <w:tabs>
                <w:tab w:val="left" w:pos="284"/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55" w:type="pct"/>
          </w:tcPr>
          <w:p w:rsidR="00743C82" w:rsidRPr="009A3C81" w:rsidRDefault="00743C82" w:rsidP="002D550D">
            <w:pPr>
              <w:tabs>
                <w:tab w:val="left" w:pos="284"/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08" w:type="pct"/>
            <w:shd w:val="clear" w:color="auto" w:fill="auto"/>
          </w:tcPr>
          <w:p w:rsidR="00743C82" w:rsidRPr="009A3C81" w:rsidRDefault="00743C82" w:rsidP="002D550D">
            <w:pPr>
              <w:tabs>
                <w:tab w:val="left" w:pos="284"/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55" w:type="pct"/>
            <w:shd w:val="clear" w:color="auto" w:fill="auto"/>
          </w:tcPr>
          <w:p w:rsidR="00743C82" w:rsidRPr="009A3C81" w:rsidRDefault="00743C82" w:rsidP="002D550D">
            <w:pPr>
              <w:tabs>
                <w:tab w:val="left" w:pos="284"/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06" w:type="pct"/>
            <w:shd w:val="clear" w:color="auto" w:fill="auto"/>
          </w:tcPr>
          <w:p w:rsidR="00743C82" w:rsidRPr="009A3C81" w:rsidRDefault="00743C82" w:rsidP="002D550D">
            <w:pPr>
              <w:tabs>
                <w:tab w:val="left" w:pos="284"/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00" w:type="pct"/>
            <w:shd w:val="clear" w:color="auto" w:fill="auto"/>
          </w:tcPr>
          <w:p w:rsidR="00743C82" w:rsidRPr="009A3C81" w:rsidRDefault="00743C82" w:rsidP="002D550D">
            <w:pPr>
              <w:tabs>
                <w:tab w:val="left" w:pos="284"/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743C82" w:rsidRPr="009A3C81" w:rsidTr="002D550D">
        <w:trPr>
          <w:cantSplit/>
        </w:trPr>
        <w:tc>
          <w:tcPr>
            <w:tcW w:w="324" w:type="pct"/>
          </w:tcPr>
          <w:p w:rsidR="00743C82" w:rsidRPr="009A3C81" w:rsidRDefault="00743C82" w:rsidP="002D550D">
            <w:pPr>
              <w:tabs>
                <w:tab w:val="left" w:pos="284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A3C8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…</w:t>
            </w:r>
          </w:p>
        </w:tc>
        <w:tc>
          <w:tcPr>
            <w:tcW w:w="1152" w:type="pct"/>
          </w:tcPr>
          <w:p w:rsidR="00743C82" w:rsidRPr="009A3C81" w:rsidRDefault="00743C82" w:rsidP="002D550D">
            <w:pPr>
              <w:tabs>
                <w:tab w:val="left" w:pos="284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70" w:type="pct"/>
          </w:tcPr>
          <w:p w:rsidR="00743C82" w:rsidRPr="009A3C81" w:rsidRDefault="00743C82" w:rsidP="002D550D">
            <w:pPr>
              <w:tabs>
                <w:tab w:val="left" w:pos="284"/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75" w:type="pct"/>
          </w:tcPr>
          <w:p w:rsidR="00743C82" w:rsidRPr="009A3C81" w:rsidRDefault="00743C82" w:rsidP="002D550D">
            <w:pPr>
              <w:tabs>
                <w:tab w:val="left" w:pos="284"/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54" w:type="pct"/>
          </w:tcPr>
          <w:p w:rsidR="00743C82" w:rsidRPr="009A3C81" w:rsidRDefault="00743C82" w:rsidP="002D550D">
            <w:pPr>
              <w:tabs>
                <w:tab w:val="left" w:pos="284"/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55" w:type="pct"/>
          </w:tcPr>
          <w:p w:rsidR="00743C82" w:rsidRPr="009A3C81" w:rsidRDefault="00743C82" w:rsidP="002D550D">
            <w:pPr>
              <w:tabs>
                <w:tab w:val="left" w:pos="284"/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08" w:type="pct"/>
            <w:shd w:val="clear" w:color="auto" w:fill="auto"/>
          </w:tcPr>
          <w:p w:rsidR="00743C82" w:rsidRPr="009A3C81" w:rsidRDefault="00743C82" w:rsidP="002D550D">
            <w:pPr>
              <w:tabs>
                <w:tab w:val="left" w:pos="284"/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55" w:type="pct"/>
            <w:shd w:val="clear" w:color="auto" w:fill="auto"/>
          </w:tcPr>
          <w:p w:rsidR="00743C82" w:rsidRPr="009A3C81" w:rsidRDefault="00743C82" w:rsidP="002D550D">
            <w:pPr>
              <w:tabs>
                <w:tab w:val="left" w:pos="284"/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06" w:type="pct"/>
            <w:shd w:val="clear" w:color="auto" w:fill="auto"/>
          </w:tcPr>
          <w:p w:rsidR="00743C82" w:rsidRPr="009A3C81" w:rsidRDefault="00743C82" w:rsidP="002D550D">
            <w:pPr>
              <w:tabs>
                <w:tab w:val="left" w:pos="284"/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00" w:type="pct"/>
            <w:shd w:val="clear" w:color="auto" w:fill="auto"/>
          </w:tcPr>
          <w:p w:rsidR="00743C82" w:rsidRPr="009A3C81" w:rsidRDefault="00743C82" w:rsidP="002D550D">
            <w:pPr>
              <w:tabs>
                <w:tab w:val="left" w:pos="284"/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743C82" w:rsidRPr="009A3C81" w:rsidTr="002D550D">
        <w:trPr>
          <w:cantSplit/>
        </w:trPr>
        <w:tc>
          <w:tcPr>
            <w:tcW w:w="324" w:type="pct"/>
          </w:tcPr>
          <w:p w:rsidR="00743C82" w:rsidRPr="009A3C81" w:rsidRDefault="00743C82" w:rsidP="002D550D">
            <w:pPr>
              <w:tabs>
                <w:tab w:val="left" w:pos="284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A3C8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II</w:t>
            </w:r>
          </w:p>
        </w:tc>
        <w:tc>
          <w:tcPr>
            <w:tcW w:w="1152" w:type="pct"/>
          </w:tcPr>
          <w:p w:rsidR="00743C82" w:rsidRPr="009A3C81" w:rsidRDefault="00743C82" w:rsidP="002D550D">
            <w:pPr>
              <w:tabs>
                <w:tab w:val="left" w:pos="284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9A3C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Vốn</w:t>
            </w:r>
            <w:proofErr w:type="spellEnd"/>
            <w:r w:rsidRPr="009A3C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A3C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bằng</w:t>
            </w:r>
            <w:proofErr w:type="spellEnd"/>
            <w:r w:rsidRPr="009A3C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A3C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tiền</w:t>
            </w:r>
            <w:proofErr w:type="spellEnd"/>
            <w:r w:rsidRPr="009A3C81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vertAlign w:val="superscript"/>
              </w:rPr>
              <w:t>(1)</w:t>
            </w:r>
          </w:p>
        </w:tc>
        <w:tc>
          <w:tcPr>
            <w:tcW w:w="470" w:type="pct"/>
          </w:tcPr>
          <w:p w:rsidR="00743C82" w:rsidRPr="009A3C81" w:rsidRDefault="00743C82" w:rsidP="002D550D">
            <w:pPr>
              <w:tabs>
                <w:tab w:val="left" w:pos="284"/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75" w:type="pct"/>
          </w:tcPr>
          <w:p w:rsidR="00743C82" w:rsidRPr="009A3C81" w:rsidRDefault="00743C82" w:rsidP="002D550D">
            <w:pPr>
              <w:tabs>
                <w:tab w:val="left" w:pos="284"/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54" w:type="pct"/>
          </w:tcPr>
          <w:p w:rsidR="00743C82" w:rsidRPr="009A3C81" w:rsidRDefault="00743C82" w:rsidP="002D550D">
            <w:pPr>
              <w:tabs>
                <w:tab w:val="left" w:pos="284"/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55" w:type="pct"/>
          </w:tcPr>
          <w:p w:rsidR="00743C82" w:rsidRPr="009A3C81" w:rsidRDefault="00743C82" w:rsidP="002D550D">
            <w:pPr>
              <w:tabs>
                <w:tab w:val="left" w:pos="284"/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08" w:type="pct"/>
            <w:shd w:val="clear" w:color="auto" w:fill="auto"/>
          </w:tcPr>
          <w:p w:rsidR="00743C82" w:rsidRPr="009A3C81" w:rsidRDefault="00743C82" w:rsidP="002D550D">
            <w:pPr>
              <w:tabs>
                <w:tab w:val="left" w:pos="284"/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55" w:type="pct"/>
            <w:shd w:val="clear" w:color="auto" w:fill="auto"/>
          </w:tcPr>
          <w:p w:rsidR="00743C82" w:rsidRPr="009A3C81" w:rsidRDefault="00743C82" w:rsidP="002D550D">
            <w:pPr>
              <w:tabs>
                <w:tab w:val="left" w:pos="284"/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06" w:type="pct"/>
            <w:shd w:val="clear" w:color="auto" w:fill="auto"/>
          </w:tcPr>
          <w:p w:rsidR="00743C82" w:rsidRPr="009A3C81" w:rsidRDefault="00743C82" w:rsidP="002D550D">
            <w:pPr>
              <w:tabs>
                <w:tab w:val="left" w:pos="284"/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00" w:type="pct"/>
            <w:shd w:val="clear" w:color="auto" w:fill="auto"/>
          </w:tcPr>
          <w:p w:rsidR="00743C82" w:rsidRPr="009A3C81" w:rsidRDefault="00743C82" w:rsidP="002D550D">
            <w:pPr>
              <w:tabs>
                <w:tab w:val="left" w:pos="284"/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743C82" w:rsidRPr="009A3C81" w:rsidTr="002D550D">
        <w:trPr>
          <w:cantSplit/>
        </w:trPr>
        <w:tc>
          <w:tcPr>
            <w:tcW w:w="324" w:type="pct"/>
          </w:tcPr>
          <w:p w:rsidR="00743C82" w:rsidRPr="009A3C81" w:rsidRDefault="00743C82" w:rsidP="002D550D">
            <w:pPr>
              <w:tabs>
                <w:tab w:val="left" w:pos="284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A3C8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152" w:type="pct"/>
          </w:tcPr>
          <w:p w:rsidR="00743C82" w:rsidRPr="009A3C81" w:rsidRDefault="00743C82" w:rsidP="002D550D">
            <w:pPr>
              <w:tabs>
                <w:tab w:val="left" w:pos="284"/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70" w:type="pct"/>
          </w:tcPr>
          <w:p w:rsidR="00743C82" w:rsidRPr="009A3C81" w:rsidRDefault="00743C82" w:rsidP="002D550D">
            <w:pPr>
              <w:tabs>
                <w:tab w:val="left" w:pos="284"/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75" w:type="pct"/>
          </w:tcPr>
          <w:p w:rsidR="00743C82" w:rsidRPr="009A3C81" w:rsidRDefault="00743C82" w:rsidP="002D550D">
            <w:pPr>
              <w:tabs>
                <w:tab w:val="left" w:pos="284"/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54" w:type="pct"/>
          </w:tcPr>
          <w:p w:rsidR="00743C82" w:rsidRPr="009A3C81" w:rsidRDefault="00743C82" w:rsidP="002D550D">
            <w:pPr>
              <w:tabs>
                <w:tab w:val="left" w:pos="284"/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55" w:type="pct"/>
          </w:tcPr>
          <w:p w:rsidR="00743C82" w:rsidRPr="009A3C81" w:rsidRDefault="00743C82" w:rsidP="002D550D">
            <w:pPr>
              <w:tabs>
                <w:tab w:val="left" w:pos="284"/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08" w:type="pct"/>
            <w:shd w:val="clear" w:color="auto" w:fill="auto"/>
          </w:tcPr>
          <w:p w:rsidR="00743C82" w:rsidRPr="009A3C81" w:rsidRDefault="00743C82" w:rsidP="002D550D">
            <w:pPr>
              <w:tabs>
                <w:tab w:val="left" w:pos="284"/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55" w:type="pct"/>
            <w:shd w:val="clear" w:color="auto" w:fill="auto"/>
          </w:tcPr>
          <w:p w:rsidR="00743C82" w:rsidRPr="009A3C81" w:rsidRDefault="00743C82" w:rsidP="002D550D">
            <w:pPr>
              <w:tabs>
                <w:tab w:val="left" w:pos="284"/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06" w:type="pct"/>
            <w:shd w:val="clear" w:color="auto" w:fill="auto"/>
          </w:tcPr>
          <w:p w:rsidR="00743C82" w:rsidRPr="009A3C81" w:rsidRDefault="00743C82" w:rsidP="002D550D">
            <w:pPr>
              <w:tabs>
                <w:tab w:val="left" w:pos="284"/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00" w:type="pct"/>
            <w:shd w:val="clear" w:color="auto" w:fill="auto"/>
          </w:tcPr>
          <w:p w:rsidR="00743C82" w:rsidRPr="009A3C81" w:rsidRDefault="00743C82" w:rsidP="002D550D">
            <w:pPr>
              <w:tabs>
                <w:tab w:val="left" w:pos="284"/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743C82" w:rsidRPr="009A3C81" w:rsidTr="002D550D">
        <w:trPr>
          <w:cantSplit/>
        </w:trPr>
        <w:tc>
          <w:tcPr>
            <w:tcW w:w="324" w:type="pct"/>
          </w:tcPr>
          <w:p w:rsidR="00743C82" w:rsidRPr="009A3C81" w:rsidRDefault="00743C82" w:rsidP="002D550D">
            <w:pPr>
              <w:tabs>
                <w:tab w:val="left" w:pos="284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A3C8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152" w:type="pct"/>
          </w:tcPr>
          <w:p w:rsidR="00743C82" w:rsidRPr="009A3C81" w:rsidRDefault="00743C82" w:rsidP="002D550D">
            <w:pPr>
              <w:tabs>
                <w:tab w:val="left" w:pos="284"/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70" w:type="pct"/>
          </w:tcPr>
          <w:p w:rsidR="00743C82" w:rsidRPr="009A3C81" w:rsidRDefault="00743C82" w:rsidP="002D550D">
            <w:pPr>
              <w:tabs>
                <w:tab w:val="left" w:pos="284"/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75" w:type="pct"/>
          </w:tcPr>
          <w:p w:rsidR="00743C82" w:rsidRPr="009A3C81" w:rsidRDefault="00743C82" w:rsidP="002D550D">
            <w:pPr>
              <w:tabs>
                <w:tab w:val="left" w:pos="284"/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54" w:type="pct"/>
          </w:tcPr>
          <w:p w:rsidR="00743C82" w:rsidRPr="009A3C81" w:rsidRDefault="00743C82" w:rsidP="002D550D">
            <w:pPr>
              <w:tabs>
                <w:tab w:val="left" w:pos="284"/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55" w:type="pct"/>
          </w:tcPr>
          <w:p w:rsidR="00743C82" w:rsidRPr="009A3C81" w:rsidRDefault="00743C82" w:rsidP="002D550D">
            <w:pPr>
              <w:tabs>
                <w:tab w:val="left" w:pos="284"/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08" w:type="pct"/>
            <w:shd w:val="clear" w:color="auto" w:fill="auto"/>
          </w:tcPr>
          <w:p w:rsidR="00743C82" w:rsidRPr="009A3C81" w:rsidRDefault="00743C82" w:rsidP="002D550D">
            <w:pPr>
              <w:tabs>
                <w:tab w:val="left" w:pos="284"/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55" w:type="pct"/>
            <w:shd w:val="clear" w:color="auto" w:fill="auto"/>
          </w:tcPr>
          <w:p w:rsidR="00743C82" w:rsidRPr="009A3C81" w:rsidRDefault="00743C82" w:rsidP="002D550D">
            <w:pPr>
              <w:tabs>
                <w:tab w:val="left" w:pos="284"/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06" w:type="pct"/>
            <w:shd w:val="clear" w:color="auto" w:fill="auto"/>
          </w:tcPr>
          <w:p w:rsidR="00743C82" w:rsidRPr="009A3C81" w:rsidRDefault="00743C82" w:rsidP="002D550D">
            <w:pPr>
              <w:tabs>
                <w:tab w:val="left" w:pos="284"/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00" w:type="pct"/>
            <w:shd w:val="clear" w:color="auto" w:fill="auto"/>
          </w:tcPr>
          <w:p w:rsidR="00743C82" w:rsidRPr="009A3C81" w:rsidRDefault="00743C82" w:rsidP="002D550D">
            <w:pPr>
              <w:tabs>
                <w:tab w:val="left" w:pos="284"/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743C82" w:rsidRPr="009A3C81" w:rsidTr="002D550D">
        <w:trPr>
          <w:cantSplit/>
        </w:trPr>
        <w:tc>
          <w:tcPr>
            <w:tcW w:w="324" w:type="pct"/>
          </w:tcPr>
          <w:p w:rsidR="00743C82" w:rsidRPr="009A3C81" w:rsidRDefault="00743C82" w:rsidP="002D550D">
            <w:pPr>
              <w:tabs>
                <w:tab w:val="left" w:pos="284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A3C8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...</w:t>
            </w:r>
          </w:p>
        </w:tc>
        <w:tc>
          <w:tcPr>
            <w:tcW w:w="1152" w:type="pct"/>
          </w:tcPr>
          <w:p w:rsidR="00743C82" w:rsidRPr="009A3C81" w:rsidRDefault="00743C82" w:rsidP="002D550D">
            <w:pPr>
              <w:tabs>
                <w:tab w:val="left" w:pos="284"/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70" w:type="pct"/>
          </w:tcPr>
          <w:p w:rsidR="00743C82" w:rsidRPr="009A3C81" w:rsidRDefault="00743C82" w:rsidP="002D550D">
            <w:pPr>
              <w:tabs>
                <w:tab w:val="left" w:pos="284"/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75" w:type="pct"/>
          </w:tcPr>
          <w:p w:rsidR="00743C82" w:rsidRPr="009A3C81" w:rsidRDefault="00743C82" w:rsidP="002D550D">
            <w:pPr>
              <w:tabs>
                <w:tab w:val="left" w:pos="284"/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54" w:type="pct"/>
          </w:tcPr>
          <w:p w:rsidR="00743C82" w:rsidRPr="009A3C81" w:rsidRDefault="00743C82" w:rsidP="002D550D">
            <w:pPr>
              <w:tabs>
                <w:tab w:val="left" w:pos="284"/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55" w:type="pct"/>
          </w:tcPr>
          <w:p w:rsidR="00743C82" w:rsidRPr="009A3C81" w:rsidRDefault="00743C82" w:rsidP="002D550D">
            <w:pPr>
              <w:tabs>
                <w:tab w:val="left" w:pos="284"/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08" w:type="pct"/>
            <w:shd w:val="clear" w:color="auto" w:fill="auto"/>
          </w:tcPr>
          <w:p w:rsidR="00743C82" w:rsidRPr="009A3C81" w:rsidRDefault="00743C82" w:rsidP="002D550D">
            <w:pPr>
              <w:tabs>
                <w:tab w:val="left" w:pos="284"/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55" w:type="pct"/>
            <w:shd w:val="clear" w:color="auto" w:fill="auto"/>
          </w:tcPr>
          <w:p w:rsidR="00743C82" w:rsidRPr="009A3C81" w:rsidRDefault="00743C82" w:rsidP="002D550D">
            <w:pPr>
              <w:tabs>
                <w:tab w:val="left" w:pos="284"/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06" w:type="pct"/>
            <w:shd w:val="clear" w:color="auto" w:fill="auto"/>
          </w:tcPr>
          <w:p w:rsidR="00743C82" w:rsidRPr="009A3C81" w:rsidRDefault="00743C82" w:rsidP="002D550D">
            <w:pPr>
              <w:tabs>
                <w:tab w:val="left" w:pos="284"/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00" w:type="pct"/>
            <w:shd w:val="clear" w:color="auto" w:fill="auto"/>
          </w:tcPr>
          <w:p w:rsidR="00743C82" w:rsidRPr="009A3C81" w:rsidRDefault="00743C82" w:rsidP="002D550D">
            <w:pPr>
              <w:tabs>
                <w:tab w:val="left" w:pos="284"/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743C82" w:rsidRPr="009A3C81" w:rsidTr="002D550D">
        <w:trPr>
          <w:cantSplit/>
        </w:trPr>
        <w:tc>
          <w:tcPr>
            <w:tcW w:w="5000" w:type="pct"/>
            <w:gridSpan w:val="10"/>
          </w:tcPr>
          <w:p w:rsidR="00743C82" w:rsidRPr="009A3C81" w:rsidRDefault="00743C82" w:rsidP="002D550D">
            <w:pPr>
              <w:tabs>
                <w:tab w:val="left" w:pos="284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9A3C81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Tổng</w:t>
            </w:r>
            <w:proofErr w:type="spellEnd"/>
            <w:r w:rsidRPr="009A3C81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A3C81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số</w:t>
            </w:r>
            <w:proofErr w:type="spellEnd"/>
            <w:r w:rsidRPr="009A3C81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: </w:t>
            </w:r>
            <w:r w:rsidRPr="009A3C81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……………</w:t>
            </w:r>
            <w:proofErr w:type="gramStart"/>
            <w:r w:rsidRPr="009A3C81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…..</w:t>
            </w:r>
            <w:proofErr w:type="gramEnd"/>
            <w:r w:rsidRPr="009A3C81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 </w:t>
            </w:r>
            <w:proofErr w:type="spellStart"/>
            <w:r w:rsidRPr="009A3C81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đồng</w:t>
            </w:r>
            <w:proofErr w:type="spellEnd"/>
          </w:p>
        </w:tc>
      </w:tr>
    </w:tbl>
    <w:tbl>
      <w:tblPr>
        <w:tblpPr w:leftFromText="180" w:rightFromText="180" w:vertAnchor="text" w:horzAnchor="margin" w:tblpXSpec="center" w:tblpY="306"/>
        <w:tblW w:w="10415" w:type="dxa"/>
        <w:tblLook w:val="0000" w:firstRow="0" w:lastRow="0" w:firstColumn="0" w:lastColumn="0" w:noHBand="0" w:noVBand="0"/>
      </w:tblPr>
      <w:tblGrid>
        <w:gridCol w:w="5732"/>
        <w:gridCol w:w="4683"/>
      </w:tblGrid>
      <w:tr w:rsidR="00743C82" w:rsidRPr="009A3C81" w:rsidTr="002D550D">
        <w:tc>
          <w:tcPr>
            <w:tcW w:w="5732" w:type="dxa"/>
          </w:tcPr>
          <w:p w:rsidR="00743C82" w:rsidRPr="009A3C81" w:rsidRDefault="00743C82" w:rsidP="002D550D">
            <w:pPr>
              <w:tabs>
                <w:tab w:val="left" w:pos="284"/>
                <w:tab w:val="left" w:pos="426"/>
              </w:tabs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A3C8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XÁC NHẬN CỦA CƠ QUAN, TỔ CHỨC      QUYẾT ĐỊNH THÀNH LẬP HOẶC CƠ </w:t>
            </w:r>
            <w:proofErr w:type="gramStart"/>
            <w:r w:rsidRPr="009A3C8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QUAN,   </w:t>
            </w:r>
            <w:proofErr w:type="gramEnd"/>
            <w:r w:rsidRPr="009A3C8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TỔ CHỨC QUẢN LÝ TRỰC TIẾP </w:t>
            </w:r>
            <w:r w:rsidRPr="009A3C81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(</w:t>
            </w:r>
            <w:proofErr w:type="spellStart"/>
            <w:r w:rsidRPr="009A3C81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nếu</w:t>
            </w:r>
            <w:proofErr w:type="spellEnd"/>
            <w:r w:rsidRPr="009A3C81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A3C81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có</w:t>
            </w:r>
            <w:proofErr w:type="spellEnd"/>
            <w:r w:rsidRPr="009A3C81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)       </w:t>
            </w:r>
            <w:r w:rsidRPr="009A3C8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VỀ NỘI DUNG BẢNG KÊ KHAI</w:t>
            </w:r>
          </w:p>
          <w:p w:rsidR="00743C82" w:rsidRPr="009A3C81" w:rsidRDefault="00743C82" w:rsidP="002D550D">
            <w:pPr>
              <w:tabs>
                <w:tab w:val="left" w:pos="284"/>
                <w:tab w:val="left" w:pos="426"/>
              </w:tabs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A3C81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(</w:t>
            </w:r>
            <w:proofErr w:type="spellStart"/>
            <w:r w:rsidRPr="009A3C81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es-ES"/>
              </w:rPr>
              <w:t>ký</w:t>
            </w:r>
            <w:proofErr w:type="spellEnd"/>
            <w:r w:rsidRPr="009A3C81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es-ES"/>
              </w:rPr>
              <w:t xml:space="preserve">, </w:t>
            </w:r>
            <w:proofErr w:type="spellStart"/>
            <w:r w:rsidRPr="009A3C81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es-ES"/>
              </w:rPr>
              <w:t>ghi</w:t>
            </w:r>
            <w:proofErr w:type="spellEnd"/>
            <w:r w:rsidRPr="009A3C81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9A3C81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es-ES"/>
              </w:rPr>
              <w:t>rõ</w:t>
            </w:r>
            <w:proofErr w:type="spellEnd"/>
            <w:r w:rsidRPr="009A3C81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9A3C81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es-ES"/>
              </w:rPr>
              <w:t>họ</w:t>
            </w:r>
            <w:proofErr w:type="spellEnd"/>
            <w:r w:rsidRPr="009A3C81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es-ES"/>
              </w:rPr>
              <w:t xml:space="preserve">, </w:t>
            </w:r>
            <w:proofErr w:type="spellStart"/>
            <w:r w:rsidRPr="009A3C81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es-ES"/>
              </w:rPr>
              <w:t>tên</w:t>
            </w:r>
            <w:proofErr w:type="spellEnd"/>
            <w:r w:rsidRPr="009A3C81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A3C81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và</w:t>
            </w:r>
            <w:proofErr w:type="spellEnd"/>
            <w:r w:rsidRPr="009A3C81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A3C81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đóng</w:t>
            </w:r>
            <w:proofErr w:type="spellEnd"/>
            <w:r w:rsidRPr="009A3C81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A3C81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dấu</w:t>
            </w:r>
            <w:proofErr w:type="spellEnd"/>
            <w:r w:rsidRPr="009A3C81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4683" w:type="dxa"/>
          </w:tcPr>
          <w:p w:rsidR="00743C82" w:rsidRPr="009A3C81" w:rsidRDefault="00743C82" w:rsidP="002D550D">
            <w:pPr>
              <w:tabs>
                <w:tab w:val="left" w:pos="284"/>
                <w:tab w:val="left" w:pos="426"/>
              </w:tabs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A3C81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……</w:t>
            </w:r>
            <w:proofErr w:type="gramStart"/>
            <w:r w:rsidRPr="009A3C81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… ,</w:t>
            </w:r>
            <w:proofErr w:type="gramEnd"/>
            <w:r w:rsidRPr="009A3C81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A3C81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ngày</w:t>
            </w:r>
            <w:proofErr w:type="spellEnd"/>
            <w:r w:rsidRPr="009A3C81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……</w:t>
            </w:r>
            <w:proofErr w:type="spellStart"/>
            <w:r w:rsidRPr="009A3C81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tháng</w:t>
            </w:r>
            <w:proofErr w:type="spellEnd"/>
            <w:r w:rsidRPr="009A3C81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……</w:t>
            </w:r>
            <w:proofErr w:type="spellStart"/>
            <w:r w:rsidRPr="009A3C81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năm</w:t>
            </w:r>
            <w:proofErr w:type="spellEnd"/>
            <w:r w:rsidRPr="009A3C81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……</w:t>
            </w:r>
          </w:p>
          <w:p w:rsidR="00743C82" w:rsidRPr="009A3C81" w:rsidRDefault="00743C82" w:rsidP="002D550D">
            <w:pPr>
              <w:tabs>
                <w:tab w:val="left" w:pos="284"/>
                <w:tab w:val="left" w:pos="426"/>
              </w:tabs>
              <w:spacing w:before="60" w:after="6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A3C8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NGƯỜI ĐẠI DIỆN CỦA TỔ CHỨC</w:t>
            </w:r>
          </w:p>
          <w:p w:rsidR="00743C82" w:rsidRPr="009A3C81" w:rsidRDefault="00743C82" w:rsidP="002D550D">
            <w:pPr>
              <w:tabs>
                <w:tab w:val="left" w:pos="284"/>
                <w:tab w:val="left" w:pos="426"/>
              </w:tabs>
              <w:spacing w:before="60" w:after="60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9A3C81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(</w:t>
            </w:r>
            <w:proofErr w:type="spellStart"/>
            <w:r w:rsidRPr="009A3C81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ký</w:t>
            </w:r>
            <w:proofErr w:type="spellEnd"/>
            <w:r w:rsidRPr="009A3C81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A3C81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và</w:t>
            </w:r>
            <w:proofErr w:type="spellEnd"/>
            <w:r w:rsidRPr="009A3C81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A3C81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ghi</w:t>
            </w:r>
            <w:proofErr w:type="spellEnd"/>
            <w:r w:rsidRPr="009A3C81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A3C81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rõ</w:t>
            </w:r>
            <w:proofErr w:type="spellEnd"/>
            <w:r w:rsidRPr="009A3C81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A3C81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họ</w:t>
            </w:r>
            <w:proofErr w:type="spellEnd"/>
            <w:r w:rsidRPr="009A3C81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9A3C81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tên</w:t>
            </w:r>
            <w:proofErr w:type="spellEnd"/>
            <w:r w:rsidRPr="009A3C81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)</w:t>
            </w:r>
          </w:p>
        </w:tc>
      </w:tr>
    </w:tbl>
    <w:p w:rsidR="00743C82" w:rsidRPr="009A3C81" w:rsidRDefault="00743C82" w:rsidP="00743C82">
      <w:pPr>
        <w:tabs>
          <w:tab w:val="left" w:pos="284"/>
          <w:tab w:val="left" w:pos="426"/>
        </w:tabs>
        <w:spacing w:before="60" w:after="6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43C82" w:rsidRPr="009A3C81" w:rsidRDefault="00743C82" w:rsidP="00743C82">
      <w:pPr>
        <w:tabs>
          <w:tab w:val="left" w:pos="284"/>
          <w:tab w:val="left" w:pos="426"/>
        </w:tabs>
        <w:spacing w:before="60" w:after="6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43C82" w:rsidRPr="009A3C81" w:rsidRDefault="00743C82" w:rsidP="00743C82">
      <w:pPr>
        <w:widowControl w:val="0"/>
        <w:tabs>
          <w:tab w:val="left" w:pos="993"/>
        </w:tabs>
        <w:spacing w:before="60" w:after="60"/>
        <w:rPr>
          <w:rFonts w:ascii="Times New Roman" w:hAnsi="Times New Roman" w:cs="Times New Roman"/>
          <w:i/>
          <w:color w:val="000000" w:themeColor="text1"/>
          <w:sz w:val="24"/>
          <w:szCs w:val="24"/>
          <w:lang w:val="sv-SE"/>
        </w:rPr>
      </w:pPr>
      <w:r w:rsidRPr="009A3C81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vertAlign w:val="superscript"/>
        </w:rPr>
        <w:t>(</w:t>
      </w:r>
      <w:proofErr w:type="gramStart"/>
      <w:r w:rsidRPr="009A3C81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vertAlign w:val="superscript"/>
        </w:rPr>
        <w:t>1)</w:t>
      </w:r>
      <w:proofErr w:type="spellStart"/>
      <w:r w:rsidRPr="009A3C8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Đối</w:t>
      </w:r>
      <w:proofErr w:type="spellEnd"/>
      <w:proofErr w:type="gramEnd"/>
      <w:r w:rsidRPr="009A3C8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9A3C8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với</w:t>
      </w:r>
      <w:proofErr w:type="spellEnd"/>
      <w:r w:rsidRPr="009A3C8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9A3C8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tổ</w:t>
      </w:r>
      <w:proofErr w:type="spellEnd"/>
      <w:r w:rsidRPr="009A3C8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9A3C8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chức</w:t>
      </w:r>
      <w:proofErr w:type="spellEnd"/>
      <w:r w:rsidRPr="009A3C8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9A3C8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khoa</w:t>
      </w:r>
      <w:proofErr w:type="spellEnd"/>
      <w:r w:rsidRPr="009A3C8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9A3C8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học</w:t>
      </w:r>
      <w:proofErr w:type="spellEnd"/>
      <w:r w:rsidRPr="009A3C8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9A3C8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và</w:t>
      </w:r>
      <w:proofErr w:type="spellEnd"/>
      <w:r w:rsidRPr="009A3C8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9A3C8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công</w:t>
      </w:r>
      <w:proofErr w:type="spellEnd"/>
      <w:r w:rsidRPr="009A3C8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9A3C8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nghệ</w:t>
      </w:r>
      <w:proofErr w:type="spellEnd"/>
      <w:r w:rsidRPr="009A3C8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9A3C8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ngoài</w:t>
      </w:r>
      <w:proofErr w:type="spellEnd"/>
      <w:r w:rsidRPr="009A3C8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9A3C8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công</w:t>
      </w:r>
      <w:proofErr w:type="spellEnd"/>
      <w:r w:rsidRPr="009A3C8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9A3C8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lập</w:t>
      </w:r>
      <w:proofErr w:type="spellEnd"/>
      <w:r w:rsidRPr="009A3C8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9A3C8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và</w:t>
      </w:r>
      <w:proofErr w:type="spellEnd"/>
      <w:r w:rsidRPr="009A3C8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9A3C8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có</w:t>
      </w:r>
      <w:proofErr w:type="spellEnd"/>
      <w:r w:rsidRPr="009A3C8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9A3C8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vốn</w:t>
      </w:r>
      <w:proofErr w:type="spellEnd"/>
      <w:r w:rsidRPr="009A3C8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9A3C8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nước</w:t>
      </w:r>
      <w:proofErr w:type="spellEnd"/>
      <w:r w:rsidRPr="009A3C8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9A3C8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ngoài</w:t>
      </w:r>
      <w:proofErr w:type="spellEnd"/>
      <w:r w:rsidRPr="009A3C8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: </w:t>
      </w:r>
      <w:proofErr w:type="spellStart"/>
      <w:r w:rsidRPr="009A3C8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kê</w:t>
      </w:r>
      <w:proofErr w:type="spellEnd"/>
      <w:r w:rsidRPr="009A3C8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9A3C8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khai</w:t>
      </w:r>
      <w:proofErr w:type="spellEnd"/>
      <w:r w:rsidRPr="009A3C8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9A3C8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số</w:t>
      </w:r>
      <w:proofErr w:type="spellEnd"/>
      <w:r w:rsidRPr="009A3C8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9A3C8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vốn</w:t>
      </w:r>
      <w:proofErr w:type="spellEnd"/>
      <w:r w:rsidRPr="009A3C8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9A3C8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bằng</w:t>
      </w:r>
      <w:proofErr w:type="spellEnd"/>
      <w:r w:rsidRPr="009A3C8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9A3C8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tiền</w:t>
      </w:r>
      <w:proofErr w:type="spellEnd"/>
      <w:r w:rsidRPr="009A3C81">
        <w:rPr>
          <w:rFonts w:ascii="Times New Roman" w:hAnsi="Times New Roman" w:cs="Times New Roman"/>
          <w:i/>
          <w:color w:val="000000" w:themeColor="text1"/>
          <w:sz w:val="24"/>
          <w:szCs w:val="24"/>
          <w:lang w:val="sv-SE"/>
        </w:rPr>
        <w:t xml:space="preserve"> bảo đảm đủ kinh phí hoạt động thường xuyên (bao gồm tiền lương, tiền công và tiền chi hoạt động bộ máy...) của tổ chức ít nhất trong 01 năm.</w:t>
      </w:r>
    </w:p>
    <w:p w:rsidR="00784EF4" w:rsidRDefault="00784EF4">
      <w:bookmarkStart w:id="0" w:name="_GoBack"/>
      <w:bookmarkEnd w:id="0"/>
    </w:p>
    <w:sectPr w:rsidR="00784EF4" w:rsidSect="00743C82">
      <w:pgSz w:w="12240" w:h="15840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5F2"/>
    <w:rsid w:val="002E55F2"/>
    <w:rsid w:val="00743C82"/>
    <w:rsid w:val="007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24780D-CA14-4E4B-A34E-92C72C316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3C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881</Characters>
  <Application>Microsoft Office Word</Application>
  <DocSecurity>0</DocSecurity>
  <Lines>7</Lines>
  <Paragraphs>2</Paragraphs>
  <ScaleCrop>false</ScaleCrop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2023-10-27T03:20:00Z</dcterms:created>
  <dcterms:modified xsi:type="dcterms:W3CDTF">2023-10-27T03:20:00Z</dcterms:modified>
</cp:coreProperties>
</file>