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88"/>
      </w:tblGrid>
      <w:tr w:rsidR="008D60BF" w:rsidRPr="000637CB" w:rsidTr="00E81AFE">
        <w:trPr>
          <w:trHeight w:val="14286"/>
        </w:trPr>
        <w:tc>
          <w:tcPr>
            <w:tcW w:w="5000" w:type="pct"/>
          </w:tcPr>
          <w:p w:rsidR="008D60BF" w:rsidRPr="000637CB" w:rsidRDefault="008D60BF" w:rsidP="00E81AFE">
            <w:pPr>
              <w:jc w:val="right"/>
              <w:rPr>
                <w:b/>
                <w:bCs/>
                <w:sz w:val="24"/>
                <w:szCs w:val="28"/>
                <w:lang w:eastAsia="vi-VN"/>
              </w:rPr>
            </w:pPr>
            <w:r w:rsidRPr="000637CB">
              <w:rPr>
                <w:b/>
                <w:bCs/>
                <w:sz w:val="24"/>
                <w:szCs w:val="28"/>
                <w:lang w:eastAsia="vi-VN"/>
              </w:rPr>
              <w:t>Mẫu số 05 – Phụ lục V</w:t>
            </w:r>
          </w:p>
          <w:p w:rsidR="008D60BF" w:rsidRPr="000637CB" w:rsidRDefault="008D60BF" w:rsidP="00E81AFE">
            <w:pPr>
              <w:jc w:val="right"/>
              <w:rPr>
                <w:sz w:val="24"/>
                <w:szCs w:val="28"/>
              </w:rPr>
            </w:pPr>
            <w:r w:rsidRPr="000637CB">
              <w:rPr>
                <w:sz w:val="24"/>
                <w:szCs w:val="28"/>
              </w:rPr>
              <w:t>142/2020/NĐ-CP</w:t>
            </w:r>
          </w:p>
          <w:p w:rsidR="008D60BF" w:rsidRPr="000637CB" w:rsidRDefault="008D60BF" w:rsidP="00E81AFE">
            <w:pPr>
              <w:jc w:val="right"/>
              <w:rPr>
                <w:rFonts w:eastAsia="Times New Roman"/>
                <w:b/>
                <w:sz w:val="26"/>
                <w:szCs w:val="26"/>
                <w:lang w:val="sv-SE"/>
              </w:rPr>
            </w:pPr>
          </w:p>
          <w:p w:rsidR="008D60BF" w:rsidRPr="000637CB" w:rsidRDefault="008D60BF" w:rsidP="00E81AFE">
            <w:pPr>
              <w:jc w:val="center"/>
              <w:rPr>
                <w:rFonts w:eastAsia="Times New Roman"/>
                <w:b/>
                <w:bCs/>
                <w:szCs w:val="28"/>
                <w:lang w:val="sv-SE"/>
              </w:rPr>
            </w:pPr>
            <w:r w:rsidRPr="000637CB">
              <w:rPr>
                <w:rFonts w:eastAsia="Times New Roman"/>
                <w:b/>
                <w:bCs/>
                <w:szCs w:val="28"/>
                <w:lang w:val="sv-SE"/>
              </w:rPr>
              <w:t>... TÊN TỔ CHỨC, CÁ NHÂN ĐỀ NGHỊ CẤP GIẤY PHÉP...</w:t>
            </w: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
                <w:bCs/>
                <w:sz w:val="36"/>
                <w:szCs w:val="26"/>
                <w:lang w:val="sv-SE"/>
              </w:rPr>
            </w:pPr>
            <w:r w:rsidRPr="000637CB">
              <w:rPr>
                <w:rFonts w:eastAsia="Times New Roman"/>
                <w:b/>
                <w:bCs/>
                <w:sz w:val="36"/>
                <w:szCs w:val="26"/>
                <w:lang w:val="sv-SE"/>
              </w:rPr>
              <w:t>BÁO CÁO ĐÁNH GIÁ AN TOÀN/</w:t>
            </w:r>
          </w:p>
          <w:p w:rsidR="008D60BF" w:rsidRPr="000637CB" w:rsidRDefault="008D60BF" w:rsidP="00E81AFE">
            <w:pPr>
              <w:jc w:val="center"/>
              <w:rPr>
                <w:rFonts w:eastAsia="Times New Roman"/>
                <w:b/>
                <w:bCs/>
                <w:sz w:val="36"/>
                <w:szCs w:val="26"/>
                <w:lang w:val="sv-SE"/>
              </w:rPr>
            </w:pPr>
            <w:r w:rsidRPr="000637CB">
              <w:rPr>
                <w:rFonts w:eastAsia="Times New Roman"/>
                <w:b/>
                <w:bCs/>
                <w:sz w:val="36"/>
                <w:szCs w:val="26"/>
                <w:lang w:val="sv-SE"/>
              </w:rPr>
              <w:t>BÁO CÁO PHÂN TÍCH AN TOÀN</w:t>
            </w:r>
          </w:p>
          <w:p w:rsidR="008D60BF" w:rsidRPr="000637CB" w:rsidRDefault="008D60BF" w:rsidP="00E81AFE">
            <w:pPr>
              <w:jc w:val="center"/>
              <w:rPr>
                <w:rFonts w:eastAsia="Times New Roman"/>
                <w:b/>
                <w:bCs/>
                <w:szCs w:val="26"/>
                <w:lang w:val="sv-SE"/>
              </w:rPr>
            </w:pPr>
            <w:r w:rsidRPr="000637CB">
              <w:rPr>
                <w:rFonts w:eastAsia="Times New Roman"/>
                <w:b/>
                <w:bCs/>
                <w:szCs w:val="26"/>
                <w:lang w:val="sv-SE"/>
              </w:rPr>
              <w:t>(SỬ DỤNG THIẾT BỊ X-QUANG CHẨN ĐOÁN TRONG Y TẾ)</w:t>
            </w: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bCs/>
                <w:sz w:val="26"/>
                <w:szCs w:val="26"/>
                <w:lang w:val="sv-SE"/>
              </w:rPr>
            </w:pPr>
          </w:p>
          <w:p w:rsidR="008D60BF" w:rsidRPr="000637CB" w:rsidRDefault="008D60BF" w:rsidP="00E81AFE">
            <w:pPr>
              <w:jc w:val="center"/>
              <w:rPr>
                <w:rFonts w:eastAsia="Times New Roman"/>
                <w:sz w:val="26"/>
                <w:szCs w:val="26"/>
                <w:lang w:val="sv-SE"/>
              </w:rPr>
            </w:pPr>
          </w:p>
          <w:p w:rsidR="008D60BF" w:rsidRPr="000637CB" w:rsidRDefault="008D60BF" w:rsidP="00E81AFE">
            <w:pPr>
              <w:jc w:val="center"/>
              <w:rPr>
                <w:rFonts w:eastAsia="Times New Roman"/>
                <w:sz w:val="26"/>
                <w:szCs w:val="26"/>
                <w:lang w:val="sv-SE"/>
              </w:rPr>
            </w:pPr>
          </w:p>
          <w:p w:rsidR="008D60BF" w:rsidRPr="000637CB" w:rsidRDefault="008D60BF" w:rsidP="00E81AFE">
            <w:pPr>
              <w:jc w:val="center"/>
              <w:rPr>
                <w:rFonts w:eastAsia="Times New Roman"/>
                <w:bCs/>
                <w:szCs w:val="26"/>
                <w:lang w:val="it-IT"/>
              </w:rPr>
            </w:pPr>
          </w:p>
          <w:p w:rsidR="008D60BF" w:rsidRPr="000637CB" w:rsidRDefault="008D60BF" w:rsidP="00E81AFE">
            <w:pPr>
              <w:jc w:val="center"/>
              <w:rPr>
                <w:rFonts w:eastAsia="Times New Roman"/>
                <w:bCs/>
                <w:szCs w:val="26"/>
                <w:lang w:val="it-IT"/>
              </w:rPr>
            </w:pPr>
            <w:r w:rsidRPr="000637CB">
              <w:rPr>
                <w:rFonts w:eastAsia="Times New Roman"/>
                <w:bCs/>
                <w:szCs w:val="26"/>
                <w:lang w:val="it-IT"/>
              </w:rPr>
              <w:t>Đồng Tháp, tháng … năm …</w:t>
            </w:r>
          </w:p>
        </w:tc>
      </w:tr>
      <w:tr w:rsidR="008D60BF" w:rsidRPr="000637CB" w:rsidTr="00E81AFE">
        <w:trPr>
          <w:trHeight w:val="14286"/>
        </w:trPr>
        <w:tc>
          <w:tcPr>
            <w:tcW w:w="5000" w:type="pct"/>
          </w:tcPr>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Cs w:val="28"/>
                <w:lang w:val="sv-SE"/>
              </w:rPr>
            </w:pPr>
            <w:r w:rsidRPr="000637CB">
              <w:rPr>
                <w:rFonts w:eastAsia="Times New Roman"/>
                <w:b/>
                <w:bCs/>
                <w:szCs w:val="28"/>
                <w:lang w:val="sv-SE"/>
              </w:rPr>
              <w:t>... TÊN TỔ CHỨC, CÁ NHÂN ĐỀ NGHỊ CẤP GIẤY PHÉP...</w:t>
            </w: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r w:rsidRPr="000637CB">
              <w:rPr>
                <w:rFonts w:eastAsia="Times New Roman"/>
                <w:b/>
                <w:bCs/>
                <w:sz w:val="36"/>
                <w:szCs w:val="26"/>
                <w:lang w:val="sv-SE"/>
              </w:rPr>
              <w:t>BÁO CÁO ĐÁNH GIÁ AN TOÀN/</w:t>
            </w:r>
          </w:p>
          <w:p w:rsidR="008D60BF" w:rsidRPr="000637CB" w:rsidRDefault="008D60BF" w:rsidP="00E81AFE">
            <w:pPr>
              <w:jc w:val="center"/>
              <w:rPr>
                <w:rFonts w:eastAsia="Times New Roman"/>
                <w:b/>
                <w:bCs/>
                <w:sz w:val="36"/>
                <w:szCs w:val="26"/>
                <w:lang w:val="sv-SE"/>
              </w:rPr>
            </w:pPr>
            <w:r w:rsidRPr="000637CB">
              <w:rPr>
                <w:rFonts w:eastAsia="Times New Roman"/>
                <w:b/>
                <w:bCs/>
                <w:sz w:val="36"/>
                <w:szCs w:val="26"/>
                <w:lang w:val="sv-SE"/>
              </w:rPr>
              <w:t>BÁO CÁO PHÂN TÍCH AN TOÀN</w:t>
            </w:r>
          </w:p>
          <w:p w:rsidR="008D60BF" w:rsidRPr="000637CB" w:rsidRDefault="008D60BF" w:rsidP="00E81AFE">
            <w:pPr>
              <w:jc w:val="center"/>
              <w:rPr>
                <w:rFonts w:eastAsia="Times New Roman"/>
                <w:b/>
                <w:bCs/>
                <w:szCs w:val="28"/>
                <w:lang w:val="sv-SE"/>
              </w:rPr>
            </w:pPr>
            <w:r w:rsidRPr="000637CB">
              <w:rPr>
                <w:rFonts w:eastAsia="Times New Roman"/>
                <w:b/>
                <w:bCs/>
                <w:szCs w:val="28"/>
                <w:lang w:val="sv-SE"/>
              </w:rPr>
              <w:t>(SỬ DỤNG THIẾT BỊ X-QUANG CHẨN ĐOÁN TRONG Y TẾ)</w:t>
            </w:r>
          </w:p>
          <w:p w:rsidR="008D60BF" w:rsidRPr="000637CB" w:rsidRDefault="008D60BF" w:rsidP="00E81AFE">
            <w:pPr>
              <w:jc w:val="center"/>
              <w:rPr>
                <w:rFonts w:eastAsia="Times New Roman"/>
                <w:b/>
                <w:bCs/>
                <w:sz w:val="36"/>
                <w:szCs w:val="26"/>
                <w:lang w:val="sv-SE"/>
              </w:rPr>
            </w:pPr>
          </w:p>
          <w:p w:rsidR="008D60BF" w:rsidRPr="000637CB" w:rsidRDefault="008D60BF" w:rsidP="00E81AFE">
            <w:pPr>
              <w:pStyle w:val="NormalWeb"/>
              <w:shd w:val="clear" w:color="auto" w:fill="FFFFFF"/>
              <w:spacing w:before="0" w:beforeAutospacing="0" w:after="0" w:afterAutospacing="0"/>
              <w:jc w:val="center"/>
              <w:rPr>
                <w:rFonts w:cs="Times New Roman"/>
                <w:b/>
                <w:sz w:val="36"/>
                <w:szCs w:val="36"/>
                <w:lang w:val="sv-SE"/>
              </w:rPr>
            </w:pPr>
          </w:p>
          <w:p w:rsidR="008D60BF" w:rsidRPr="000637CB" w:rsidRDefault="008D60BF" w:rsidP="00E81AFE">
            <w:pPr>
              <w:pStyle w:val="NormalWeb"/>
              <w:shd w:val="clear" w:color="auto" w:fill="FFFFFF"/>
              <w:spacing w:before="0" w:beforeAutospacing="0" w:after="0" w:afterAutospacing="0"/>
              <w:jc w:val="center"/>
              <w:rPr>
                <w:rFonts w:cs="Times New Roman"/>
                <w:b/>
                <w:sz w:val="36"/>
                <w:szCs w:val="36"/>
                <w:lang w:val="sv-SE"/>
              </w:rPr>
            </w:pPr>
          </w:p>
          <w:p w:rsidR="008D60BF" w:rsidRPr="000637CB" w:rsidRDefault="008D60BF" w:rsidP="00E81AFE">
            <w:pPr>
              <w:pStyle w:val="NormalWeb"/>
              <w:shd w:val="clear" w:color="auto" w:fill="FFFFFF"/>
              <w:spacing w:before="0" w:beforeAutospacing="0" w:after="0" w:afterAutospacing="0"/>
              <w:jc w:val="center"/>
              <w:rPr>
                <w:rFonts w:cs="Times New Roman"/>
                <w:b/>
                <w:sz w:val="36"/>
                <w:szCs w:val="36"/>
                <w:lang w:val="sv-SE"/>
              </w:rPr>
            </w:pPr>
          </w:p>
          <w:p w:rsidR="008D60BF" w:rsidRPr="000637CB" w:rsidRDefault="008D60BF" w:rsidP="00E81AFE">
            <w:pPr>
              <w:pStyle w:val="NormalWeb"/>
              <w:shd w:val="clear" w:color="auto" w:fill="FFFFFF"/>
              <w:spacing w:before="0" w:beforeAutospacing="0" w:after="0" w:afterAutospacing="0"/>
              <w:jc w:val="center"/>
              <w:rPr>
                <w:rFonts w:cs="Times New Roman"/>
                <w:b/>
                <w:sz w:val="30"/>
                <w:szCs w:val="30"/>
                <w:lang w:val="sv-SE"/>
              </w:rPr>
            </w:pPr>
          </w:p>
          <w:p w:rsidR="008D60BF" w:rsidRPr="000637CB" w:rsidRDefault="008D60BF" w:rsidP="00E81AFE">
            <w:pPr>
              <w:pStyle w:val="NormalWeb"/>
              <w:shd w:val="clear" w:color="auto" w:fill="FFFFFF"/>
              <w:spacing w:before="0" w:beforeAutospacing="0" w:after="0" w:afterAutospacing="0"/>
              <w:jc w:val="center"/>
              <w:rPr>
                <w:rFonts w:cs="Times New Roman"/>
                <w:b/>
                <w:sz w:val="30"/>
                <w:szCs w:val="30"/>
                <w:lang w:val="sv-SE"/>
              </w:rPr>
            </w:pPr>
          </w:p>
          <w:p w:rsidR="008D60BF" w:rsidRPr="000637CB" w:rsidRDefault="008D60BF" w:rsidP="00E81AFE">
            <w:pPr>
              <w:pStyle w:val="NormalWeb"/>
              <w:shd w:val="clear" w:color="auto" w:fill="FFFFFF"/>
              <w:spacing w:before="0" w:beforeAutospacing="0" w:after="0" w:afterAutospacing="0"/>
              <w:jc w:val="center"/>
              <w:rPr>
                <w:rFonts w:cs="Times New Roman"/>
                <w:b/>
                <w:bCs/>
                <w:sz w:val="30"/>
                <w:szCs w:val="30"/>
                <w:lang w:val="sv-SE"/>
              </w:rPr>
            </w:pPr>
            <w:r w:rsidRPr="000637CB">
              <w:rPr>
                <w:rFonts w:cs="Times New Roman"/>
                <w:b/>
                <w:sz w:val="30"/>
                <w:szCs w:val="30"/>
                <w:lang w:val="sv-SE"/>
              </w:rPr>
              <w:t>TỔ CHỨC, CÁ NHÂN ĐỀ NGHỊ</w:t>
            </w:r>
          </w:p>
          <w:p w:rsidR="008D60BF" w:rsidRPr="000637CB" w:rsidRDefault="008D60BF" w:rsidP="00E81AFE">
            <w:pPr>
              <w:pStyle w:val="NormalWeb"/>
              <w:shd w:val="clear" w:color="auto" w:fill="FFFFFF"/>
              <w:spacing w:before="0" w:beforeAutospacing="0" w:after="0" w:afterAutospacing="0"/>
              <w:jc w:val="center"/>
              <w:rPr>
                <w:rFonts w:cs="Times New Roman"/>
                <w:b/>
                <w:bCs/>
                <w:sz w:val="30"/>
                <w:szCs w:val="30"/>
                <w:lang w:val="sv-SE"/>
              </w:rPr>
            </w:pPr>
            <w:r w:rsidRPr="000637CB">
              <w:rPr>
                <w:rFonts w:cs="Times New Roman"/>
                <w:b/>
                <w:sz w:val="30"/>
                <w:szCs w:val="30"/>
                <w:lang w:val="sv-SE"/>
              </w:rPr>
              <w:t>(Người đứng đầu tổ chức ký, ghi họ tên, đóng dấu)</w:t>
            </w: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
                <w:bCs/>
                <w:sz w:val="36"/>
                <w:szCs w:val="26"/>
                <w:lang w:val="sv-SE"/>
              </w:rPr>
            </w:pPr>
          </w:p>
          <w:p w:rsidR="008D60BF" w:rsidRPr="000637CB" w:rsidRDefault="008D60BF" w:rsidP="00E81AFE">
            <w:pPr>
              <w:jc w:val="center"/>
              <w:rPr>
                <w:rFonts w:eastAsia="Times New Roman"/>
                <w:bCs/>
                <w:szCs w:val="28"/>
                <w:lang w:val="sv-SE"/>
              </w:rPr>
            </w:pPr>
          </w:p>
          <w:p w:rsidR="008D60BF" w:rsidRPr="000637CB" w:rsidRDefault="008D60BF" w:rsidP="00E81AFE">
            <w:pPr>
              <w:jc w:val="center"/>
              <w:rPr>
                <w:rFonts w:eastAsia="Times New Roman"/>
                <w:bCs/>
                <w:szCs w:val="28"/>
                <w:lang w:val="sv-SE"/>
              </w:rPr>
            </w:pPr>
          </w:p>
          <w:p w:rsidR="008D60BF" w:rsidRPr="000637CB" w:rsidRDefault="008D60BF" w:rsidP="00E81AFE">
            <w:pPr>
              <w:jc w:val="center"/>
              <w:rPr>
                <w:rFonts w:eastAsia="Times New Roman"/>
                <w:bCs/>
                <w:szCs w:val="28"/>
                <w:lang w:val="sv-SE"/>
              </w:rPr>
            </w:pPr>
          </w:p>
          <w:p w:rsidR="008D60BF" w:rsidRPr="000637CB" w:rsidRDefault="008D60BF" w:rsidP="00E81AFE">
            <w:pPr>
              <w:jc w:val="center"/>
              <w:rPr>
                <w:rFonts w:eastAsia="Times New Roman"/>
                <w:bCs/>
                <w:szCs w:val="28"/>
                <w:lang w:val="sv-SE"/>
              </w:rPr>
            </w:pPr>
            <w:r w:rsidRPr="000637CB">
              <w:rPr>
                <w:rFonts w:eastAsia="Times New Roman"/>
                <w:bCs/>
                <w:szCs w:val="28"/>
                <w:lang w:val="sv-SE"/>
              </w:rPr>
              <w:t>Đồng Tháp, tháng … năm …</w:t>
            </w:r>
          </w:p>
        </w:tc>
      </w:tr>
    </w:tbl>
    <w:p w:rsidR="008D60BF" w:rsidRPr="000637CB" w:rsidRDefault="008D60BF" w:rsidP="008D60BF">
      <w:pPr>
        <w:widowControl w:val="0"/>
        <w:tabs>
          <w:tab w:val="left" w:pos="860"/>
        </w:tabs>
        <w:adjustRightInd w:val="0"/>
        <w:snapToGrid w:val="0"/>
        <w:jc w:val="center"/>
        <w:rPr>
          <w:b/>
          <w:bCs/>
          <w:szCs w:val="28"/>
          <w:lang w:val="en-US" w:eastAsia="vi-VN"/>
        </w:rPr>
      </w:pPr>
    </w:p>
    <w:p w:rsidR="008D60BF" w:rsidRPr="000637CB" w:rsidRDefault="008D60BF" w:rsidP="008D60BF">
      <w:pPr>
        <w:widowControl w:val="0"/>
        <w:tabs>
          <w:tab w:val="left" w:pos="860"/>
        </w:tabs>
        <w:adjustRightInd w:val="0"/>
        <w:snapToGrid w:val="0"/>
        <w:jc w:val="center"/>
        <w:rPr>
          <w:b/>
          <w:bCs/>
          <w:szCs w:val="28"/>
          <w:lang w:eastAsia="vi-VN"/>
        </w:rPr>
      </w:pPr>
      <w:r w:rsidRPr="000637CB">
        <w:rPr>
          <w:b/>
          <w:bCs/>
          <w:szCs w:val="28"/>
          <w:lang w:eastAsia="vi-VN"/>
        </w:rPr>
        <w:t>BÁO CÁO ĐÁNH GIÁ AN TOÀN</w:t>
      </w:r>
    </w:p>
    <w:p w:rsidR="008D60BF" w:rsidRPr="000637CB" w:rsidRDefault="008D60BF" w:rsidP="008D60BF">
      <w:pPr>
        <w:widowControl w:val="0"/>
        <w:tabs>
          <w:tab w:val="left" w:pos="860"/>
        </w:tabs>
        <w:adjustRightInd w:val="0"/>
        <w:snapToGrid w:val="0"/>
        <w:jc w:val="center"/>
        <w:rPr>
          <w:b/>
          <w:bCs/>
          <w:szCs w:val="28"/>
          <w:lang w:eastAsia="vi-VN"/>
        </w:rPr>
      </w:pPr>
      <w:r w:rsidRPr="000637CB">
        <w:rPr>
          <w:b/>
          <w:bCs/>
          <w:szCs w:val="28"/>
          <w:lang w:eastAsia="vi-VN"/>
        </w:rPr>
        <w:t>(Sử dụng thiết bị X-quang chẩn đoán trong y tế)</w:t>
      </w:r>
    </w:p>
    <w:p w:rsidR="008D60BF" w:rsidRPr="000637CB" w:rsidRDefault="008D60BF" w:rsidP="008D60BF">
      <w:pPr>
        <w:widowControl w:val="0"/>
        <w:tabs>
          <w:tab w:val="left" w:pos="860"/>
        </w:tabs>
        <w:adjustRightInd w:val="0"/>
        <w:snapToGrid w:val="0"/>
        <w:ind w:firstLine="580"/>
        <w:rPr>
          <w:szCs w:val="28"/>
        </w:rPr>
      </w:pPr>
    </w:p>
    <w:p w:rsidR="008D60BF" w:rsidRPr="000637CB" w:rsidRDefault="008D60BF" w:rsidP="008D60BF">
      <w:pPr>
        <w:keepNext/>
        <w:keepLines/>
        <w:widowControl w:val="0"/>
        <w:adjustRightInd w:val="0"/>
        <w:snapToGrid w:val="0"/>
        <w:ind w:firstLine="720"/>
        <w:rPr>
          <w:b/>
          <w:bCs/>
          <w:szCs w:val="28"/>
        </w:rPr>
      </w:pPr>
      <w:bookmarkStart w:id="0" w:name="bookmark1540"/>
      <w:bookmarkStart w:id="1" w:name="bookmark1541"/>
      <w:r w:rsidRPr="000637CB">
        <w:rPr>
          <w:b/>
          <w:bCs/>
          <w:szCs w:val="28"/>
          <w:lang w:eastAsia="vi-VN"/>
        </w:rPr>
        <w:t>Phần I. Tổ chức, cá nhân đề nghị cấp giấy phép</w:t>
      </w:r>
      <w:bookmarkEnd w:id="0"/>
      <w:bookmarkEnd w:id="1"/>
    </w:p>
    <w:p w:rsidR="008D60BF" w:rsidRPr="000637CB" w:rsidRDefault="008D60BF" w:rsidP="008D60BF">
      <w:pPr>
        <w:widowControl w:val="0"/>
        <w:tabs>
          <w:tab w:val="left" w:pos="870"/>
        </w:tabs>
        <w:adjustRightInd w:val="0"/>
        <w:snapToGrid w:val="0"/>
        <w:ind w:firstLine="720"/>
        <w:rPr>
          <w:szCs w:val="28"/>
        </w:rPr>
      </w:pPr>
      <w:bookmarkStart w:id="2" w:name="bookmark1542"/>
      <w:r w:rsidRPr="000637CB">
        <w:rPr>
          <w:szCs w:val="28"/>
          <w:lang w:eastAsia="vi-VN"/>
        </w:rPr>
        <w:t>1</w:t>
      </w:r>
      <w:bookmarkEnd w:id="2"/>
      <w:r w:rsidRPr="000637CB">
        <w:rPr>
          <w:szCs w:val="28"/>
          <w:lang w:eastAsia="vi-VN"/>
        </w:rPr>
        <w:t>. Thông tin về tổ chức, cá nhân</w:t>
      </w:r>
    </w:p>
    <w:p w:rsidR="008D60BF" w:rsidRPr="000637CB" w:rsidRDefault="008D60BF" w:rsidP="008D60BF">
      <w:pPr>
        <w:widowControl w:val="0"/>
        <w:tabs>
          <w:tab w:val="left" w:pos="790"/>
          <w:tab w:val="left" w:leader="dot" w:pos="8600"/>
        </w:tabs>
        <w:adjustRightInd w:val="0"/>
        <w:snapToGrid w:val="0"/>
        <w:ind w:firstLine="720"/>
        <w:rPr>
          <w:szCs w:val="28"/>
        </w:rPr>
      </w:pPr>
      <w:bookmarkStart w:id="3" w:name="bookmark1543"/>
      <w:r w:rsidRPr="000637CB">
        <w:rPr>
          <w:szCs w:val="28"/>
          <w:lang w:eastAsia="vi-VN"/>
        </w:rPr>
        <w:t>-</w:t>
      </w:r>
      <w:bookmarkEnd w:id="3"/>
      <w:r w:rsidRPr="000637CB">
        <w:rPr>
          <w:szCs w:val="28"/>
          <w:lang w:eastAsia="vi-VN"/>
        </w:rPr>
        <w:t xml:space="preserve"> Tên tổ chức, cá nhân đề nghị cấp giấy phép:</w:t>
      </w:r>
      <w:r w:rsidRPr="000637CB">
        <w:rPr>
          <w:szCs w:val="28"/>
          <w:lang w:eastAsia="vi-VN"/>
        </w:rPr>
        <w:tab/>
      </w:r>
    </w:p>
    <w:p w:rsidR="008D60BF" w:rsidRPr="000637CB" w:rsidRDefault="008D60BF" w:rsidP="008D60BF">
      <w:pPr>
        <w:widowControl w:val="0"/>
        <w:tabs>
          <w:tab w:val="left" w:pos="790"/>
          <w:tab w:val="left" w:leader="dot" w:pos="8600"/>
        </w:tabs>
        <w:adjustRightInd w:val="0"/>
        <w:snapToGrid w:val="0"/>
        <w:ind w:firstLine="720"/>
        <w:rPr>
          <w:szCs w:val="28"/>
          <w:lang w:eastAsia="vi-VN"/>
        </w:rPr>
      </w:pPr>
      <w:bookmarkStart w:id="4" w:name="bookmark1544"/>
      <w:r w:rsidRPr="000637CB">
        <w:rPr>
          <w:szCs w:val="28"/>
          <w:lang w:eastAsia="vi-VN"/>
        </w:rPr>
        <w:t>-</w:t>
      </w:r>
      <w:bookmarkEnd w:id="4"/>
      <w:r w:rsidRPr="000637CB">
        <w:rPr>
          <w:szCs w:val="28"/>
          <w:lang w:eastAsia="vi-VN"/>
        </w:rPr>
        <w:t xml:space="preserve"> Địa chỉ trụ sở chính:</w:t>
      </w:r>
      <w:r w:rsidRPr="000637CB">
        <w:rPr>
          <w:szCs w:val="28"/>
          <w:lang w:eastAsia="vi-VN"/>
        </w:rPr>
        <w:tab/>
        <w:t>;</w:t>
      </w:r>
    </w:p>
    <w:p w:rsidR="008D60BF" w:rsidRPr="000637CB" w:rsidRDefault="008D60BF" w:rsidP="008D60BF">
      <w:pPr>
        <w:widowControl w:val="0"/>
        <w:tabs>
          <w:tab w:val="left" w:pos="790"/>
          <w:tab w:val="left" w:leader="dot" w:pos="8600"/>
        </w:tabs>
        <w:adjustRightInd w:val="0"/>
        <w:snapToGrid w:val="0"/>
        <w:ind w:firstLine="720"/>
        <w:rPr>
          <w:szCs w:val="28"/>
        </w:rPr>
      </w:pPr>
      <w:r w:rsidRPr="000637CB">
        <w:rPr>
          <w:szCs w:val="28"/>
          <w:lang w:eastAsia="vi-VN"/>
        </w:rPr>
        <w:t>địa chỉ liên lạc (nếu khác địa chỉ trụ sở chính):</w:t>
      </w:r>
      <w:r w:rsidRPr="000637CB">
        <w:rPr>
          <w:szCs w:val="28"/>
          <w:lang w:eastAsia="vi-VN"/>
        </w:rPr>
        <w:tab/>
      </w:r>
    </w:p>
    <w:p w:rsidR="008D60BF" w:rsidRPr="000637CB" w:rsidRDefault="008D60BF" w:rsidP="008D60BF">
      <w:pPr>
        <w:widowControl w:val="0"/>
        <w:tabs>
          <w:tab w:val="left" w:pos="795"/>
          <w:tab w:val="left" w:leader="dot" w:pos="8600"/>
        </w:tabs>
        <w:adjustRightInd w:val="0"/>
        <w:snapToGrid w:val="0"/>
        <w:ind w:firstLine="720"/>
        <w:rPr>
          <w:szCs w:val="28"/>
        </w:rPr>
      </w:pPr>
      <w:bookmarkStart w:id="5" w:name="bookmark1545"/>
      <w:r w:rsidRPr="000637CB">
        <w:rPr>
          <w:szCs w:val="28"/>
          <w:lang w:eastAsia="vi-VN"/>
        </w:rPr>
        <w:t>-</w:t>
      </w:r>
      <w:bookmarkEnd w:id="5"/>
      <w:r w:rsidRPr="000637CB">
        <w:rPr>
          <w:szCs w:val="28"/>
          <w:lang w:eastAsia="vi-VN"/>
        </w:rPr>
        <w:t xml:space="preserve"> Số điện thoại; số </w:t>
      </w:r>
      <w:r w:rsidRPr="000637CB">
        <w:rPr>
          <w:szCs w:val="28"/>
        </w:rPr>
        <w:t>fax: E-mail:</w:t>
      </w:r>
      <w:r w:rsidRPr="000637CB">
        <w:rPr>
          <w:szCs w:val="28"/>
        </w:rPr>
        <w:tab/>
      </w:r>
    </w:p>
    <w:p w:rsidR="008D60BF" w:rsidRPr="000637CB" w:rsidRDefault="008D60BF" w:rsidP="008D60BF">
      <w:pPr>
        <w:widowControl w:val="0"/>
        <w:tabs>
          <w:tab w:val="left" w:pos="795"/>
          <w:tab w:val="left" w:leader="dot" w:pos="8465"/>
        </w:tabs>
        <w:adjustRightInd w:val="0"/>
        <w:snapToGrid w:val="0"/>
        <w:ind w:firstLine="720"/>
        <w:rPr>
          <w:szCs w:val="28"/>
        </w:rPr>
      </w:pPr>
      <w:bookmarkStart w:id="6" w:name="bookmark1546"/>
      <w:r w:rsidRPr="000637CB">
        <w:rPr>
          <w:szCs w:val="28"/>
          <w:lang w:eastAsia="vi-VN"/>
        </w:rPr>
        <w:t>-</w:t>
      </w:r>
      <w:bookmarkEnd w:id="6"/>
      <w:r w:rsidRPr="000637CB">
        <w:rPr>
          <w:szCs w:val="28"/>
          <w:lang w:eastAsia="vi-VN"/>
        </w:rPr>
        <w:t xml:space="preserve"> Địa chỉ nơi tiến hành công việc bức xạ:</w:t>
      </w:r>
      <w:r w:rsidRPr="000637CB">
        <w:rPr>
          <w:szCs w:val="28"/>
          <w:lang w:eastAsia="vi-VN"/>
        </w:rPr>
        <w:tab/>
      </w:r>
    </w:p>
    <w:p w:rsidR="008D60BF" w:rsidRPr="000637CB" w:rsidRDefault="008D60BF" w:rsidP="008D60BF">
      <w:pPr>
        <w:widowControl w:val="0"/>
        <w:adjustRightInd w:val="0"/>
        <w:snapToGrid w:val="0"/>
        <w:ind w:firstLine="720"/>
        <w:rPr>
          <w:szCs w:val="28"/>
        </w:rPr>
      </w:pPr>
      <w:bookmarkStart w:id="7" w:name="bookmark1547"/>
      <w:r w:rsidRPr="000637CB">
        <w:rPr>
          <w:szCs w:val="28"/>
          <w:lang w:eastAsia="vi-VN"/>
        </w:rPr>
        <w:t>2</w:t>
      </w:r>
      <w:bookmarkEnd w:id="7"/>
      <w:r w:rsidRPr="000637CB">
        <w:rPr>
          <w:szCs w:val="28"/>
          <w:lang w:eastAsia="vi-VN"/>
        </w:rPr>
        <w:t>. Thông tin về người đứng đầu</w:t>
      </w:r>
    </w:p>
    <w:p w:rsidR="008D60BF" w:rsidRPr="000637CB" w:rsidRDefault="008D60BF" w:rsidP="008D60BF">
      <w:pPr>
        <w:widowControl w:val="0"/>
        <w:tabs>
          <w:tab w:val="left" w:pos="795"/>
          <w:tab w:val="left" w:leader="dot" w:pos="8600"/>
        </w:tabs>
        <w:adjustRightInd w:val="0"/>
        <w:snapToGrid w:val="0"/>
        <w:ind w:firstLine="720"/>
        <w:rPr>
          <w:szCs w:val="28"/>
        </w:rPr>
      </w:pPr>
      <w:bookmarkStart w:id="8" w:name="bookmark1548"/>
      <w:r w:rsidRPr="000637CB">
        <w:rPr>
          <w:szCs w:val="28"/>
          <w:lang w:eastAsia="vi-VN"/>
        </w:rPr>
        <w:t>-</w:t>
      </w:r>
      <w:bookmarkEnd w:id="8"/>
      <w:r w:rsidRPr="000637CB">
        <w:rPr>
          <w:szCs w:val="28"/>
          <w:lang w:eastAsia="vi-VN"/>
        </w:rPr>
        <w:t xml:space="preserve"> Họ tên:</w:t>
      </w:r>
      <w:r w:rsidRPr="000637CB">
        <w:rPr>
          <w:szCs w:val="28"/>
          <w:lang w:eastAsia="vi-VN"/>
        </w:rPr>
        <w:tab/>
      </w:r>
    </w:p>
    <w:p w:rsidR="008D60BF" w:rsidRPr="000637CB" w:rsidRDefault="008D60BF" w:rsidP="008D60BF">
      <w:pPr>
        <w:widowControl w:val="0"/>
        <w:tabs>
          <w:tab w:val="left" w:pos="795"/>
          <w:tab w:val="left" w:leader="dot" w:pos="8600"/>
        </w:tabs>
        <w:adjustRightInd w:val="0"/>
        <w:snapToGrid w:val="0"/>
        <w:ind w:firstLine="720"/>
        <w:rPr>
          <w:szCs w:val="28"/>
        </w:rPr>
      </w:pPr>
      <w:bookmarkStart w:id="9" w:name="bookmark1549"/>
      <w:r w:rsidRPr="000637CB">
        <w:rPr>
          <w:szCs w:val="28"/>
          <w:lang w:eastAsia="vi-VN"/>
        </w:rPr>
        <w:t>-</w:t>
      </w:r>
      <w:bookmarkEnd w:id="9"/>
      <w:r w:rsidRPr="000637CB">
        <w:rPr>
          <w:szCs w:val="28"/>
          <w:lang w:eastAsia="vi-VN"/>
        </w:rPr>
        <w:t xml:space="preserve"> Chức vụ:</w:t>
      </w:r>
      <w:r w:rsidRPr="000637CB">
        <w:rPr>
          <w:szCs w:val="28"/>
          <w:lang w:eastAsia="vi-VN"/>
        </w:rPr>
        <w:tab/>
      </w:r>
    </w:p>
    <w:p w:rsidR="008D60BF" w:rsidRPr="000637CB" w:rsidRDefault="008D60BF" w:rsidP="008D60BF">
      <w:pPr>
        <w:widowControl w:val="0"/>
        <w:tabs>
          <w:tab w:val="left" w:pos="795"/>
          <w:tab w:val="left" w:leader="dot" w:pos="8600"/>
        </w:tabs>
        <w:adjustRightInd w:val="0"/>
        <w:snapToGrid w:val="0"/>
        <w:ind w:firstLine="720"/>
        <w:rPr>
          <w:szCs w:val="28"/>
        </w:rPr>
      </w:pPr>
      <w:bookmarkStart w:id="10" w:name="bookmark1550"/>
      <w:r w:rsidRPr="000637CB">
        <w:rPr>
          <w:szCs w:val="28"/>
          <w:lang w:eastAsia="vi-VN"/>
        </w:rPr>
        <w:t>-</w:t>
      </w:r>
      <w:bookmarkEnd w:id="10"/>
      <w:r w:rsidRPr="000637CB">
        <w:rPr>
          <w:szCs w:val="28"/>
          <w:lang w:eastAsia="vi-VN"/>
        </w:rPr>
        <w:t xml:space="preserve"> Địa chỉ liên lạc; số điện thoại; </w:t>
      </w:r>
      <w:r w:rsidRPr="000637CB">
        <w:rPr>
          <w:szCs w:val="28"/>
        </w:rPr>
        <w:t>số fax; E-mail:</w:t>
      </w:r>
      <w:r w:rsidRPr="000637CB">
        <w:rPr>
          <w:szCs w:val="28"/>
          <w:lang w:eastAsia="vi-VN"/>
        </w:rPr>
        <w:tab/>
      </w:r>
    </w:p>
    <w:p w:rsidR="008D60BF" w:rsidRPr="000637CB" w:rsidRDefault="008D60BF" w:rsidP="008D60BF">
      <w:pPr>
        <w:widowControl w:val="0"/>
        <w:tabs>
          <w:tab w:val="left" w:pos="905"/>
        </w:tabs>
        <w:adjustRightInd w:val="0"/>
        <w:snapToGrid w:val="0"/>
        <w:ind w:firstLine="720"/>
        <w:rPr>
          <w:szCs w:val="28"/>
        </w:rPr>
      </w:pPr>
      <w:bookmarkStart w:id="11" w:name="bookmark1551"/>
      <w:r w:rsidRPr="000637CB">
        <w:rPr>
          <w:szCs w:val="28"/>
          <w:lang w:eastAsia="vi-VN"/>
        </w:rPr>
        <w:t>3</w:t>
      </w:r>
      <w:bookmarkEnd w:id="11"/>
      <w:r w:rsidRPr="000637CB">
        <w:rPr>
          <w:szCs w:val="28"/>
          <w:lang w:eastAsia="vi-VN"/>
        </w:rPr>
        <w:t>. Thông tin về người phụ trách an toàn</w:t>
      </w:r>
    </w:p>
    <w:p w:rsidR="008D60BF" w:rsidRPr="000637CB" w:rsidRDefault="008D60BF" w:rsidP="008D60BF">
      <w:pPr>
        <w:widowControl w:val="0"/>
        <w:tabs>
          <w:tab w:val="left" w:pos="795"/>
          <w:tab w:val="left" w:leader="dot" w:pos="8600"/>
        </w:tabs>
        <w:adjustRightInd w:val="0"/>
        <w:snapToGrid w:val="0"/>
        <w:ind w:firstLine="720"/>
        <w:rPr>
          <w:szCs w:val="28"/>
        </w:rPr>
      </w:pPr>
      <w:bookmarkStart w:id="12" w:name="bookmark1552"/>
      <w:r w:rsidRPr="000637CB">
        <w:rPr>
          <w:szCs w:val="28"/>
          <w:lang w:eastAsia="vi-VN"/>
        </w:rPr>
        <w:t>-</w:t>
      </w:r>
      <w:bookmarkEnd w:id="12"/>
      <w:r w:rsidRPr="000637CB">
        <w:rPr>
          <w:szCs w:val="28"/>
          <w:lang w:eastAsia="vi-VN"/>
        </w:rPr>
        <w:t xml:space="preserve"> Họ tên:</w:t>
      </w:r>
      <w:r w:rsidRPr="000637CB">
        <w:rPr>
          <w:szCs w:val="28"/>
          <w:lang w:eastAsia="vi-VN"/>
        </w:rPr>
        <w:tab/>
      </w:r>
    </w:p>
    <w:p w:rsidR="008D60BF" w:rsidRPr="000637CB" w:rsidRDefault="008D60BF" w:rsidP="008D60BF">
      <w:pPr>
        <w:widowControl w:val="0"/>
        <w:tabs>
          <w:tab w:val="left" w:pos="795"/>
          <w:tab w:val="left" w:leader="dot" w:pos="8600"/>
        </w:tabs>
        <w:adjustRightInd w:val="0"/>
        <w:snapToGrid w:val="0"/>
        <w:ind w:firstLine="720"/>
        <w:rPr>
          <w:szCs w:val="28"/>
        </w:rPr>
      </w:pPr>
      <w:bookmarkStart w:id="13" w:name="bookmark1553"/>
      <w:r w:rsidRPr="000637CB">
        <w:rPr>
          <w:szCs w:val="28"/>
          <w:lang w:eastAsia="vi-VN"/>
        </w:rPr>
        <w:t>-</w:t>
      </w:r>
      <w:bookmarkEnd w:id="13"/>
      <w:r w:rsidRPr="000637CB">
        <w:rPr>
          <w:szCs w:val="28"/>
          <w:lang w:eastAsia="vi-VN"/>
        </w:rPr>
        <w:t xml:space="preserve"> Địa chỉ liên lạc; số điện thoại; E-mail:</w:t>
      </w:r>
      <w:r w:rsidRPr="000637CB">
        <w:rPr>
          <w:szCs w:val="28"/>
          <w:lang w:eastAsia="vi-VN"/>
        </w:rPr>
        <w:tab/>
      </w:r>
    </w:p>
    <w:p w:rsidR="008D60BF" w:rsidRPr="000637CB" w:rsidRDefault="008D60BF" w:rsidP="008D60BF">
      <w:pPr>
        <w:widowControl w:val="0"/>
        <w:tabs>
          <w:tab w:val="left" w:pos="795"/>
          <w:tab w:val="left" w:leader="dot" w:pos="8465"/>
        </w:tabs>
        <w:adjustRightInd w:val="0"/>
        <w:snapToGrid w:val="0"/>
        <w:ind w:firstLine="720"/>
        <w:rPr>
          <w:szCs w:val="28"/>
        </w:rPr>
      </w:pPr>
      <w:bookmarkStart w:id="14" w:name="bookmark1554"/>
      <w:r w:rsidRPr="000637CB">
        <w:rPr>
          <w:szCs w:val="28"/>
          <w:lang w:eastAsia="vi-VN"/>
        </w:rPr>
        <w:t>-</w:t>
      </w:r>
      <w:bookmarkEnd w:id="14"/>
      <w:r w:rsidRPr="000637CB">
        <w:rPr>
          <w:szCs w:val="28"/>
          <w:lang w:eastAsia="vi-VN"/>
        </w:rPr>
        <w:t xml:space="preserve"> Trình độ chuyên môn:</w:t>
      </w:r>
      <w:r w:rsidRPr="000637CB">
        <w:rPr>
          <w:szCs w:val="28"/>
          <w:lang w:eastAsia="vi-VN"/>
        </w:rPr>
        <w:tab/>
      </w:r>
    </w:p>
    <w:p w:rsidR="008D60BF" w:rsidRPr="000637CB" w:rsidRDefault="008D60BF" w:rsidP="008D60BF">
      <w:pPr>
        <w:widowControl w:val="0"/>
        <w:tabs>
          <w:tab w:val="left" w:pos="795"/>
        </w:tabs>
        <w:adjustRightInd w:val="0"/>
        <w:snapToGrid w:val="0"/>
        <w:ind w:firstLine="720"/>
        <w:rPr>
          <w:szCs w:val="28"/>
        </w:rPr>
      </w:pPr>
      <w:bookmarkStart w:id="15" w:name="bookmark1555"/>
      <w:r w:rsidRPr="000637CB">
        <w:rPr>
          <w:szCs w:val="28"/>
          <w:lang w:eastAsia="vi-VN"/>
        </w:rPr>
        <w:t>-</w:t>
      </w:r>
      <w:bookmarkEnd w:id="15"/>
      <w:r w:rsidRPr="000637CB">
        <w:rPr>
          <w:szCs w:val="28"/>
          <w:lang w:eastAsia="vi-VN"/>
        </w:rPr>
        <w:t xml:space="preserve"> Chứng nhận đào tạo an toàn bức xạ (số giấy chứng nhận đào tạo an toàn bức xạ, nơi cấp và ngày cấp giấy chứng nhận):.......................................................</w:t>
      </w:r>
    </w:p>
    <w:p w:rsidR="008D60BF" w:rsidRPr="000637CB" w:rsidRDefault="008D60BF" w:rsidP="008D60BF">
      <w:pPr>
        <w:widowControl w:val="0"/>
        <w:tabs>
          <w:tab w:val="left" w:pos="800"/>
          <w:tab w:val="left" w:leader="dot" w:pos="8600"/>
        </w:tabs>
        <w:adjustRightInd w:val="0"/>
        <w:snapToGrid w:val="0"/>
        <w:ind w:firstLine="720"/>
        <w:rPr>
          <w:szCs w:val="28"/>
        </w:rPr>
      </w:pPr>
      <w:bookmarkStart w:id="16" w:name="bookmark1556"/>
      <w:r w:rsidRPr="000637CB">
        <w:rPr>
          <w:szCs w:val="28"/>
          <w:lang w:eastAsia="vi-VN"/>
        </w:rPr>
        <w:t>-</w:t>
      </w:r>
      <w:bookmarkEnd w:id="16"/>
      <w:r w:rsidRPr="000637CB">
        <w:rPr>
          <w:szCs w:val="28"/>
          <w:lang w:eastAsia="vi-VN"/>
        </w:rPr>
        <w:t xml:space="preserve"> Chứng chỉ nhân viên bức xạ (số chứng chỉ, nơi cấp, ngày cấp):……</w:t>
      </w:r>
      <w:r w:rsidRPr="000637CB">
        <w:rPr>
          <w:szCs w:val="28"/>
          <w:lang w:eastAsia="vi-VN"/>
        </w:rPr>
        <w:tab/>
      </w:r>
    </w:p>
    <w:p w:rsidR="008D60BF" w:rsidRPr="000637CB" w:rsidRDefault="008D60BF" w:rsidP="008D60BF">
      <w:pPr>
        <w:widowControl w:val="0"/>
        <w:adjustRightInd w:val="0"/>
        <w:snapToGrid w:val="0"/>
        <w:ind w:firstLine="720"/>
        <w:rPr>
          <w:szCs w:val="28"/>
        </w:rPr>
      </w:pPr>
      <w:r w:rsidRPr="000637CB">
        <w:rPr>
          <w:b/>
          <w:bCs/>
          <w:szCs w:val="28"/>
          <w:lang w:eastAsia="vi-VN"/>
        </w:rPr>
        <w:t>Phần II. Tổ chức quản lý</w:t>
      </w:r>
    </w:p>
    <w:p w:rsidR="008D60BF" w:rsidRPr="000637CB" w:rsidRDefault="008D60BF" w:rsidP="008D60BF">
      <w:pPr>
        <w:widowControl w:val="0"/>
        <w:tabs>
          <w:tab w:val="left" w:pos="940"/>
        </w:tabs>
        <w:adjustRightInd w:val="0"/>
        <w:snapToGrid w:val="0"/>
        <w:ind w:firstLine="720"/>
        <w:rPr>
          <w:szCs w:val="28"/>
        </w:rPr>
      </w:pPr>
      <w:bookmarkStart w:id="17" w:name="bookmark1557"/>
      <w:r w:rsidRPr="000637CB">
        <w:rPr>
          <w:szCs w:val="28"/>
          <w:lang w:eastAsia="vi-VN"/>
        </w:rPr>
        <w:t>1</w:t>
      </w:r>
      <w:bookmarkEnd w:id="17"/>
      <w:r w:rsidRPr="000637CB">
        <w:rPr>
          <w:szCs w:val="28"/>
          <w:lang w:eastAsia="vi-VN"/>
        </w:rPr>
        <w:t>.</w:t>
      </w:r>
      <w:r w:rsidRPr="000637CB">
        <w:rPr>
          <w:szCs w:val="28"/>
          <w:lang w:eastAsia="vi-VN"/>
        </w:rPr>
        <w:tab/>
        <w:t xml:space="preserve"> Sơ đồ tổ chức và vị trí các phòng ban, đơn vị của cơ sở trực tiếp tiến hành công việc bức xạ.</w:t>
      </w:r>
    </w:p>
    <w:p w:rsidR="008D60BF" w:rsidRPr="000637CB" w:rsidRDefault="008D60BF" w:rsidP="008D60BF">
      <w:pPr>
        <w:widowControl w:val="0"/>
        <w:tabs>
          <w:tab w:val="left" w:pos="945"/>
        </w:tabs>
        <w:adjustRightInd w:val="0"/>
        <w:snapToGrid w:val="0"/>
        <w:ind w:firstLine="720"/>
        <w:rPr>
          <w:szCs w:val="28"/>
        </w:rPr>
      </w:pPr>
      <w:bookmarkStart w:id="18" w:name="bookmark1558"/>
      <w:r w:rsidRPr="000637CB">
        <w:rPr>
          <w:szCs w:val="28"/>
          <w:lang w:eastAsia="vi-VN"/>
        </w:rPr>
        <w:t>2</w:t>
      </w:r>
      <w:bookmarkEnd w:id="18"/>
      <w:r w:rsidRPr="000637CB">
        <w:rPr>
          <w:szCs w:val="28"/>
          <w:lang w:eastAsia="vi-VN"/>
        </w:rPr>
        <w:t>.</w:t>
      </w:r>
      <w:r w:rsidRPr="000637CB">
        <w:rPr>
          <w:szCs w:val="28"/>
          <w:lang w:eastAsia="vi-VN"/>
        </w:rPr>
        <w:tab/>
        <w:t xml:space="preserve"> Liệt kê các văn bản pháp luật liên quan được áp dụng làm căn cứ, bao gồm:</w:t>
      </w:r>
    </w:p>
    <w:p w:rsidR="008D60BF" w:rsidRPr="000637CB" w:rsidRDefault="008D60BF" w:rsidP="008D60BF">
      <w:pPr>
        <w:widowControl w:val="0"/>
        <w:tabs>
          <w:tab w:val="left" w:pos="840"/>
        </w:tabs>
        <w:adjustRightInd w:val="0"/>
        <w:snapToGrid w:val="0"/>
        <w:ind w:firstLine="720"/>
        <w:rPr>
          <w:szCs w:val="28"/>
        </w:rPr>
      </w:pPr>
      <w:bookmarkStart w:id="19" w:name="bookmark1559"/>
      <w:r w:rsidRPr="000637CB">
        <w:rPr>
          <w:szCs w:val="28"/>
          <w:lang w:eastAsia="vi-VN"/>
        </w:rPr>
        <w:t>-</w:t>
      </w:r>
      <w:bookmarkEnd w:id="19"/>
      <w:r w:rsidRPr="000637CB">
        <w:rPr>
          <w:szCs w:val="28"/>
          <w:lang w:eastAsia="vi-VN"/>
        </w:rPr>
        <w:tab/>
        <w:t xml:space="preserve"> Luật Năng lượng nguyên tử;</w:t>
      </w:r>
    </w:p>
    <w:p w:rsidR="008D60BF" w:rsidRPr="000637CB" w:rsidRDefault="008D60BF" w:rsidP="008D60BF">
      <w:pPr>
        <w:widowControl w:val="0"/>
        <w:tabs>
          <w:tab w:val="left" w:pos="845"/>
        </w:tabs>
        <w:adjustRightInd w:val="0"/>
        <w:snapToGrid w:val="0"/>
        <w:ind w:firstLine="720"/>
        <w:rPr>
          <w:szCs w:val="28"/>
        </w:rPr>
      </w:pPr>
      <w:bookmarkStart w:id="20" w:name="bookmark1560"/>
      <w:r w:rsidRPr="000637CB">
        <w:rPr>
          <w:szCs w:val="28"/>
          <w:lang w:eastAsia="vi-VN"/>
        </w:rPr>
        <w:t>-</w:t>
      </w:r>
      <w:bookmarkEnd w:id="20"/>
      <w:r w:rsidRPr="000637CB">
        <w:rPr>
          <w:szCs w:val="28"/>
          <w:lang w:eastAsia="vi-VN"/>
        </w:rPr>
        <w:tab/>
        <w:t xml:space="preserve"> Nghị định, nghị quyết của Chính phủ, quyết định, chỉ thị của Thủ tướng Chính phủ, thông tư của Bộ trưởng, quy chuẩn kỹ thuật quốc gia về bảo đảm an toàn bức xạ liên quan;</w:t>
      </w:r>
    </w:p>
    <w:p w:rsidR="008D60BF" w:rsidRPr="000637CB" w:rsidRDefault="008D60BF" w:rsidP="008D60BF">
      <w:pPr>
        <w:widowControl w:val="0"/>
        <w:tabs>
          <w:tab w:val="left" w:pos="950"/>
        </w:tabs>
        <w:adjustRightInd w:val="0"/>
        <w:snapToGrid w:val="0"/>
        <w:ind w:firstLine="720"/>
        <w:rPr>
          <w:szCs w:val="28"/>
        </w:rPr>
      </w:pPr>
      <w:bookmarkStart w:id="21" w:name="bookmark1561"/>
      <w:r w:rsidRPr="000637CB">
        <w:rPr>
          <w:szCs w:val="28"/>
          <w:lang w:eastAsia="vi-VN"/>
        </w:rPr>
        <w:t>3</w:t>
      </w:r>
      <w:bookmarkEnd w:id="21"/>
      <w:r w:rsidRPr="000637CB">
        <w:rPr>
          <w:szCs w:val="28"/>
          <w:lang w:eastAsia="vi-VN"/>
        </w:rPr>
        <w:t>.</w:t>
      </w:r>
      <w:r w:rsidRPr="000637CB">
        <w:rPr>
          <w:szCs w:val="28"/>
          <w:lang w:eastAsia="vi-VN"/>
        </w:rPr>
        <w:tab/>
        <w:t xml:space="preserve"> Danh mục hồ sơ cần lưu giữ; biện pháp và phân công trách nhiệm lập, quản lý, luư giữ và cập nhật hồ sơ liên quan.</w:t>
      </w:r>
    </w:p>
    <w:p w:rsidR="008D60BF" w:rsidRPr="000637CB" w:rsidRDefault="008D60BF" w:rsidP="008D60BF">
      <w:pPr>
        <w:keepNext/>
        <w:keepLines/>
        <w:widowControl w:val="0"/>
        <w:adjustRightInd w:val="0"/>
        <w:snapToGrid w:val="0"/>
        <w:ind w:firstLine="720"/>
        <w:rPr>
          <w:b/>
          <w:bCs/>
          <w:szCs w:val="28"/>
        </w:rPr>
      </w:pPr>
      <w:bookmarkStart w:id="22" w:name="bookmark1562"/>
      <w:bookmarkStart w:id="23" w:name="bookmark1563"/>
      <w:r w:rsidRPr="000637CB">
        <w:rPr>
          <w:b/>
          <w:bCs/>
          <w:szCs w:val="28"/>
          <w:lang w:eastAsia="vi-VN"/>
        </w:rPr>
        <w:t xml:space="preserve">Phần </w:t>
      </w:r>
      <w:r w:rsidRPr="000637CB">
        <w:rPr>
          <w:b/>
          <w:bCs/>
          <w:szCs w:val="28"/>
        </w:rPr>
        <w:t xml:space="preserve">III. </w:t>
      </w:r>
      <w:r w:rsidRPr="000637CB">
        <w:rPr>
          <w:b/>
          <w:bCs/>
          <w:szCs w:val="28"/>
          <w:lang w:eastAsia="vi-VN"/>
        </w:rPr>
        <w:t>Các biện pháp bảo đảm an toàn bức xạ</w:t>
      </w:r>
      <w:bookmarkEnd w:id="22"/>
      <w:bookmarkEnd w:id="23"/>
    </w:p>
    <w:p w:rsidR="008D60BF" w:rsidRPr="000637CB" w:rsidRDefault="008D60BF" w:rsidP="008D60BF">
      <w:pPr>
        <w:widowControl w:val="0"/>
        <w:tabs>
          <w:tab w:val="left" w:pos="910"/>
        </w:tabs>
        <w:adjustRightInd w:val="0"/>
        <w:snapToGrid w:val="0"/>
        <w:ind w:firstLine="720"/>
        <w:rPr>
          <w:szCs w:val="28"/>
        </w:rPr>
      </w:pPr>
      <w:bookmarkStart w:id="24" w:name="bookmark1564"/>
      <w:r w:rsidRPr="000637CB">
        <w:rPr>
          <w:szCs w:val="28"/>
          <w:lang w:eastAsia="vi-VN"/>
        </w:rPr>
        <w:t>1</w:t>
      </w:r>
      <w:bookmarkEnd w:id="24"/>
      <w:r w:rsidRPr="000637CB">
        <w:rPr>
          <w:szCs w:val="28"/>
          <w:lang w:eastAsia="vi-VN"/>
        </w:rPr>
        <w:t>. Mô tả công việc bức xạ</w:t>
      </w:r>
    </w:p>
    <w:p w:rsidR="008D60BF" w:rsidRPr="000637CB" w:rsidRDefault="008D60BF" w:rsidP="008D60BF">
      <w:pPr>
        <w:widowControl w:val="0"/>
        <w:tabs>
          <w:tab w:val="left" w:pos="835"/>
        </w:tabs>
        <w:adjustRightInd w:val="0"/>
        <w:snapToGrid w:val="0"/>
        <w:ind w:firstLine="720"/>
        <w:rPr>
          <w:szCs w:val="28"/>
        </w:rPr>
      </w:pPr>
      <w:bookmarkStart w:id="25" w:name="bookmark1565"/>
      <w:r w:rsidRPr="000637CB">
        <w:rPr>
          <w:szCs w:val="28"/>
          <w:lang w:eastAsia="vi-VN"/>
        </w:rPr>
        <w:t>-</w:t>
      </w:r>
      <w:bookmarkEnd w:id="25"/>
      <w:r w:rsidRPr="000637CB">
        <w:rPr>
          <w:szCs w:val="28"/>
          <w:lang w:eastAsia="vi-VN"/>
        </w:rPr>
        <w:tab/>
        <w:t xml:space="preserve"> Mục đích công việc bức xạ;</w:t>
      </w:r>
    </w:p>
    <w:p w:rsidR="008D60BF" w:rsidRPr="000637CB" w:rsidRDefault="008D60BF" w:rsidP="008D60BF">
      <w:pPr>
        <w:widowControl w:val="0"/>
        <w:tabs>
          <w:tab w:val="left" w:pos="840"/>
        </w:tabs>
        <w:adjustRightInd w:val="0"/>
        <w:snapToGrid w:val="0"/>
        <w:ind w:firstLine="720"/>
        <w:rPr>
          <w:szCs w:val="28"/>
        </w:rPr>
      </w:pPr>
      <w:bookmarkStart w:id="26" w:name="bookmark1566"/>
      <w:r w:rsidRPr="000637CB">
        <w:rPr>
          <w:szCs w:val="28"/>
          <w:lang w:eastAsia="vi-VN"/>
        </w:rPr>
        <w:t>-</w:t>
      </w:r>
      <w:bookmarkEnd w:id="26"/>
      <w:r w:rsidRPr="000637CB">
        <w:rPr>
          <w:szCs w:val="28"/>
          <w:lang w:eastAsia="vi-VN"/>
        </w:rPr>
        <w:tab/>
        <w:t xml:space="preserve"> Mặt bằng khu vực tiến hành công việc bức xạ.</w:t>
      </w:r>
    </w:p>
    <w:p w:rsidR="008D60BF" w:rsidRPr="000637CB" w:rsidRDefault="008D60BF" w:rsidP="008D60BF">
      <w:pPr>
        <w:widowControl w:val="0"/>
        <w:tabs>
          <w:tab w:val="left" w:pos="940"/>
        </w:tabs>
        <w:adjustRightInd w:val="0"/>
        <w:snapToGrid w:val="0"/>
        <w:ind w:firstLine="720"/>
        <w:rPr>
          <w:szCs w:val="28"/>
        </w:rPr>
      </w:pPr>
      <w:bookmarkStart w:id="27" w:name="bookmark1567"/>
      <w:r w:rsidRPr="000637CB">
        <w:rPr>
          <w:szCs w:val="28"/>
          <w:lang w:eastAsia="vi-VN"/>
        </w:rPr>
        <w:t>2</w:t>
      </w:r>
      <w:bookmarkEnd w:id="27"/>
      <w:r w:rsidRPr="000637CB">
        <w:rPr>
          <w:szCs w:val="28"/>
          <w:lang w:eastAsia="vi-VN"/>
        </w:rPr>
        <w:t>.</w:t>
      </w:r>
      <w:r w:rsidRPr="000637CB">
        <w:rPr>
          <w:szCs w:val="28"/>
          <w:lang w:eastAsia="vi-VN"/>
        </w:rPr>
        <w:tab/>
        <w:t xml:space="preserve"> Mô tả các biện pháp bảo vệ chống chiếu ngoài</w:t>
      </w:r>
    </w:p>
    <w:p w:rsidR="008D60BF" w:rsidRPr="000637CB" w:rsidRDefault="008D60BF" w:rsidP="008D60BF">
      <w:pPr>
        <w:widowControl w:val="0"/>
        <w:tabs>
          <w:tab w:val="left" w:pos="835"/>
        </w:tabs>
        <w:adjustRightInd w:val="0"/>
        <w:snapToGrid w:val="0"/>
        <w:ind w:firstLine="720"/>
        <w:rPr>
          <w:szCs w:val="28"/>
        </w:rPr>
      </w:pPr>
      <w:bookmarkStart w:id="28" w:name="bookmark1568"/>
      <w:r w:rsidRPr="000637CB">
        <w:rPr>
          <w:szCs w:val="28"/>
          <w:lang w:eastAsia="vi-VN"/>
        </w:rPr>
        <w:t>-</w:t>
      </w:r>
      <w:bookmarkEnd w:id="28"/>
      <w:r w:rsidRPr="000637CB">
        <w:rPr>
          <w:szCs w:val="28"/>
          <w:lang w:eastAsia="vi-VN"/>
        </w:rPr>
        <w:tab/>
        <w:t xml:space="preserve"> Cách thức thiết lập khu vực kiểm soát, khu vực giám sát và biện pháp kiểm soát người ra vào khu vực này (kiểm soát hành chính, biển cảnh báo, tín hiệu cảnh báo);</w:t>
      </w:r>
    </w:p>
    <w:p w:rsidR="008D60BF" w:rsidRPr="000637CB" w:rsidRDefault="008D60BF" w:rsidP="008D60BF">
      <w:pPr>
        <w:widowControl w:val="0"/>
        <w:tabs>
          <w:tab w:val="left" w:pos="840"/>
        </w:tabs>
        <w:adjustRightInd w:val="0"/>
        <w:snapToGrid w:val="0"/>
        <w:ind w:firstLine="720"/>
        <w:rPr>
          <w:szCs w:val="28"/>
        </w:rPr>
      </w:pPr>
      <w:bookmarkStart w:id="29" w:name="bookmark1569"/>
      <w:r w:rsidRPr="000637CB">
        <w:rPr>
          <w:szCs w:val="28"/>
          <w:lang w:eastAsia="vi-VN"/>
        </w:rPr>
        <w:t>-</w:t>
      </w:r>
      <w:bookmarkEnd w:id="29"/>
      <w:r w:rsidRPr="000637CB">
        <w:rPr>
          <w:szCs w:val="28"/>
          <w:lang w:eastAsia="vi-VN"/>
        </w:rPr>
        <w:tab/>
        <w:t xml:space="preserve"> Quy định về việc ghi nhật ký sử dụng, bảo dưỡng, sửa chữa;</w:t>
      </w:r>
    </w:p>
    <w:p w:rsidR="008D60BF" w:rsidRPr="000637CB" w:rsidRDefault="008D60BF" w:rsidP="008D60BF">
      <w:pPr>
        <w:widowControl w:val="0"/>
        <w:tabs>
          <w:tab w:val="left" w:pos="840"/>
        </w:tabs>
        <w:adjustRightInd w:val="0"/>
        <w:snapToGrid w:val="0"/>
        <w:ind w:firstLine="720"/>
        <w:rPr>
          <w:szCs w:val="28"/>
        </w:rPr>
      </w:pPr>
      <w:bookmarkStart w:id="30" w:name="bookmark1570"/>
      <w:r w:rsidRPr="000637CB">
        <w:rPr>
          <w:szCs w:val="28"/>
          <w:lang w:eastAsia="vi-VN"/>
        </w:rPr>
        <w:t>-</w:t>
      </w:r>
      <w:bookmarkEnd w:id="30"/>
      <w:r w:rsidRPr="000637CB">
        <w:rPr>
          <w:szCs w:val="28"/>
          <w:lang w:eastAsia="vi-VN"/>
        </w:rPr>
        <w:tab/>
        <w:t xml:space="preserve"> Thuyết minh các biện pháp che chắn bức xạ tại nơi sử dụng thiết bị X-quang, bảo đảm mức liều bức xạ tiềm năng của môi trường làm việc trong thực </w:t>
      </w:r>
      <w:r w:rsidRPr="000637CB">
        <w:rPr>
          <w:szCs w:val="28"/>
          <w:lang w:eastAsia="vi-VN"/>
        </w:rPr>
        <w:lastRenderedPageBreak/>
        <w:t>tế (không tính phông bức xạ tự nhiên) như sau:</w:t>
      </w:r>
    </w:p>
    <w:p w:rsidR="008D60BF" w:rsidRPr="000637CB" w:rsidRDefault="008D60BF" w:rsidP="008D60BF">
      <w:pPr>
        <w:widowControl w:val="0"/>
        <w:adjustRightInd w:val="0"/>
        <w:snapToGrid w:val="0"/>
        <w:ind w:firstLine="720"/>
        <w:rPr>
          <w:szCs w:val="28"/>
        </w:rPr>
      </w:pPr>
      <w:r w:rsidRPr="000637CB">
        <w:rPr>
          <w:szCs w:val="28"/>
          <w:lang w:eastAsia="vi-VN"/>
        </w:rPr>
        <w:t>+ Trong phòng điều khiển hoặc nơi đặt tủ điều khiển của thiết bị X-quang chẩn đoán trong y tế (trừ đối với thiết bị X-quang di động) không vượt quá 10 µSv/giờ;</w:t>
      </w:r>
    </w:p>
    <w:p w:rsidR="008D60BF" w:rsidRPr="000637CB" w:rsidRDefault="008D60BF" w:rsidP="008D60BF">
      <w:pPr>
        <w:widowControl w:val="0"/>
        <w:adjustRightInd w:val="0"/>
        <w:snapToGrid w:val="0"/>
        <w:ind w:firstLine="720"/>
        <w:rPr>
          <w:szCs w:val="28"/>
        </w:rPr>
      </w:pPr>
      <w:r w:rsidRPr="000637CB">
        <w:rPr>
          <w:szCs w:val="28"/>
          <w:lang w:eastAsia="vi-VN"/>
        </w:rPr>
        <w:t>+ Mọi vị trí bên ngoài phòng đặt thiết bị X-quang chẩn đoán trong y tế nơi công chúng đi lại, người bệnh ngồi chờ và các phòng làm việc lân cận không vượt quá 0,5 µSv/giờ;</w:t>
      </w:r>
    </w:p>
    <w:p w:rsidR="008D60BF" w:rsidRPr="000637CB" w:rsidRDefault="008D60BF" w:rsidP="008D60BF">
      <w:pPr>
        <w:widowControl w:val="0"/>
        <w:adjustRightInd w:val="0"/>
        <w:snapToGrid w:val="0"/>
        <w:ind w:firstLine="720"/>
        <w:rPr>
          <w:szCs w:val="28"/>
        </w:rPr>
      </w:pPr>
      <w:r w:rsidRPr="000637CB">
        <w:rPr>
          <w:szCs w:val="28"/>
          <w:lang w:eastAsia="vi-VN"/>
        </w:rPr>
        <w:t>+ Trường hợp phòng đặt thiết bị X-quang chẩn đoán trong y tế liền kề khoa sản, khoa nhi hoặc nằm trong khu dân cư, liền kề nhà ở hoặc nơi làm việc phải bảo đảm suất liều bức xạ ở tất cả các điểm đo bên ngoài phòng đặt thiết bị bằng phông bức xạ tự nhiên.</w:t>
      </w:r>
    </w:p>
    <w:p w:rsidR="008D60BF" w:rsidRPr="000637CB" w:rsidRDefault="008D60BF" w:rsidP="008D60BF">
      <w:pPr>
        <w:widowControl w:val="0"/>
        <w:tabs>
          <w:tab w:val="left" w:pos="835"/>
        </w:tabs>
        <w:adjustRightInd w:val="0"/>
        <w:snapToGrid w:val="0"/>
        <w:ind w:firstLine="720"/>
        <w:rPr>
          <w:szCs w:val="28"/>
        </w:rPr>
      </w:pPr>
      <w:bookmarkStart w:id="31" w:name="bookmark1571"/>
      <w:r w:rsidRPr="000637CB">
        <w:rPr>
          <w:szCs w:val="28"/>
          <w:lang w:eastAsia="vi-VN"/>
        </w:rPr>
        <w:t>-</w:t>
      </w:r>
      <w:bookmarkEnd w:id="31"/>
      <w:r w:rsidRPr="000637CB">
        <w:rPr>
          <w:szCs w:val="28"/>
          <w:lang w:eastAsia="vi-VN"/>
        </w:rPr>
        <w:tab/>
        <w:t xml:space="preserve"> Thuyết minh các trang thiết bị bảo hộ cá nhân và các dụng cụ khi tiến hành công việc bức xạ, bảo đảm:</w:t>
      </w:r>
    </w:p>
    <w:p w:rsidR="008D60BF" w:rsidRPr="000637CB" w:rsidRDefault="008D60BF" w:rsidP="008D60BF">
      <w:pPr>
        <w:widowControl w:val="0"/>
        <w:adjustRightInd w:val="0"/>
        <w:snapToGrid w:val="0"/>
        <w:ind w:firstLine="720"/>
        <w:rPr>
          <w:szCs w:val="28"/>
        </w:rPr>
      </w:pPr>
      <w:r w:rsidRPr="000637CB">
        <w:rPr>
          <w:szCs w:val="28"/>
          <w:lang w:eastAsia="vi-VN"/>
        </w:rPr>
        <w:t>+ Thiết bị X-quang can thiệp phải có các tấm che chắn bằng cao su chì lắp tại bàn người bệnh để che chắn các tia bức xạ ảnh hưởng đến nhân viên và hệ che chắn trên thiết bị để bảo vệ mắt và tuyến giáp của nhân viên khi theo dõi người bệnh;</w:t>
      </w:r>
    </w:p>
    <w:p w:rsidR="008D60BF" w:rsidRPr="000637CB" w:rsidRDefault="008D60BF" w:rsidP="008D60BF">
      <w:pPr>
        <w:widowControl w:val="0"/>
        <w:adjustRightInd w:val="0"/>
        <w:snapToGrid w:val="0"/>
        <w:ind w:firstLine="720"/>
        <w:rPr>
          <w:szCs w:val="28"/>
        </w:rPr>
      </w:pPr>
      <w:r w:rsidRPr="000637CB">
        <w:rPr>
          <w:szCs w:val="28"/>
          <w:lang w:eastAsia="vi-VN"/>
        </w:rPr>
        <w:t>+ Có tạp dề cao su chì cho nhân viên vận hành thiết bị X-quang chụp răng toàn cảnh, chụp X-quang tổng hợp, thiết bị X-quang tăng sáng truyền hình, X-quang di động, thiết bị chụp cắt lớp vi tính;</w:t>
      </w:r>
    </w:p>
    <w:p w:rsidR="008D60BF" w:rsidRPr="000637CB" w:rsidRDefault="008D60BF" w:rsidP="008D60BF">
      <w:pPr>
        <w:widowControl w:val="0"/>
        <w:adjustRightInd w:val="0"/>
        <w:snapToGrid w:val="0"/>
        <w:ind w:firstLine="720"/>
        <w:rPr>
          <w:szCs w:val="28"/>
        </w:rPr>
      </w:pPr>
      <w:r w:rsidRPr="000637CB">
        <w:rPr>
          <w:szCs w:val="28"/>
          <w:lang w:eastAsia="vi-VN"/>
        </w:rPr>
        <w:t>+ Có tạp dề cao su chì, tấm cao su chì che tuyến giáp, kính chì, găng tay cao su chì cho nhân viên vận hành thiết bị X-quang can thiệp, bác sỹ, nhân viên làm việc trong phòng đặt thiết bị X-quang can thiệp và chụp mạch.</w:t>
      </w:r>
    </w:p>
    <w:p w:rsidR="008D60BF" w:rsidRPr="000637CB" w:rsidRDefault="008D60BF" w:rsidP="008D60BF">
      <w:pPr>
        <w:keepNext/>
        <w:keepLines/>
        <w:widowControl w:val="0"/>
        <w:adjustRightInd w:val="0"/>
        <w:snapToGrid w:val="0"/>
        <w:ind w:firstLine="720"/>
        <w:rPr>
          <w:b/>
          <w:bCs/>
          <w:szCs w:val="28"/>
        </w:rPr>
      </w:pPr>
      <w:bookmarkStart w:id="32" w:name="bookmark1572"/>
      <w:bookmarkStart w:id="33" w:name="bookmark1573"/>
      <w:r w:rsidRPr="000637CB">
        <w:rPr>
          <w:b/>
          <w:bCs/>
          <w:szCs w:val="28"/>
          <w:lang w:eastAsia="vi-VN"/>
        </w:rPr>
        <w:t>Phần IV. Kiểm soát liều chiếu xạ nghề nghiệp và sức khoẻ nhân viên bức xạ</w:t>
      </w:r>
      <w:bookmarkEnd w:id="32"/>
      <w:bookmarkEnd w:id="33"/>
    </w:p>
    <w:p w:rsidR="008D60BF" w:rsidRPr="000637CB" w:rsidRDefault="008D60BF" w:rsidP="008D60BF">
      <w:pPr>
        <w:widowControl w:val="0"/>
        <w:tabs>
          <w:tab w:val="left" w:pos="835"/>
        </w:tabs>
        <w:adjustRightInd w:val="0"/>
        <w:snapToGrid w:val="0"/>
        <w:ind w:firstLine="720"/>
        <w:rPr>
          <w:szCs w:val="28"/>
        </w:rPr>
      </w:pPr>
      <w:bookmarkStart w:id="34" w:name="bookmark1574"/>
      <w:r w:rsidRPr="000637CB">
        <w:rPr>
          <w:szCs w:val="28"/>
          <w:lang w:eastAsia="vi-VN"/>
        </w:rPr>
        <w:t>-</w:t>
      </w:r>
      <w:bookmarkEnd w:id="34"/>
      <w:r w:rsidRPr="000637CB">
        <w:rPr>
          <w:szCs w:val="28"/>
          <w:lang w:eastAsia="vi-VN"/>
        </w:rPr>
        <w:tab/>
        <w:t xml:space="preserve">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rsidR="008D60BF" w:rsidRPr="000637CB" w:rsidRDefault="008D60BF" w:rsidP="008D60BF">
      <w:pPr>
        <w:widowControl w:val="0"/>
        <w:tabs>
          <w:tab w:val="left" w:pos="835"/>
        </w:tabs>
        <w:adjustRightInd w:val="0"/>
        <w:snapToGrid w:val="0"/>
        <w:ind w:firstLine="720"/>
        <w:rPr>
          <w:szCs w:val="28"/>
        </w:rPr>
      </w:pPr>
      <w:bookmarkStart w:id="35" w:name="bookmark1575"/>
      <w:r w:rsidRPr="000637CB">
        <w:rPr>
          <w:szCs w:val="28"/>
          <w:lang w:eastAsia="vi-VN"/>
        </w:rPr>
        <w:t>-</w:t>
      </w:r>
      <w:bookmarkEnd w:id="35"/>
      <w:r w:rsidRPr="000637CB">
        <w:rPr>
          <w:szCs w:val="28"/>
          <w:lang w:eastAsia="vi-VN"/>
        </w:rPr>
        <w:tab/>
        <w:t xml:space="preserve"> Liệt kê danh sách nhân viên bức xạ được đo liều chiếu xạ cá nhân;</w:t>
      </w:r>
    </w:p>
    <w:p w:rsidR="008D60BF" w:rsidRPr="000637CB" w:rsidRDefault="008D60BF" w:rsidP="008D60BF">
      <w:pPr>
        <w:widowControl w:val="0"/>
        <w:tabs>
          <w:tab w:val="left" w:pos="835"/>
        </w:tabs>
        <w:adjustRightInd w:val="0"/>
        <w:snapToGrid w:val="0"/>
        <w:ind w:firstLine="720"/>
        <w:rPr>
          <w:szCs w:val="28"/>
        </w:rPr>
      </w:pPr>
      <w:bookmarkStart w:id="36" w:name="bookmark1576"/>
      <w:r w:rsidRPr="000637CB">
        <w:rPr>
          <w:szCs w:val="28"/>
          <w:lang w:eastAsia="vi-VN"/>
        </w:rPr>
        <w:t>-</w:t>
      </w:r>
      <w:bookmarkEnd w:id="36"/>
      <w:r w:rsidRPr="000637CB">
        <w:rPr>
          <w:szCs w:val="28"/>
          <w:lang w:eastAsia="vi-VN"/>
        </w:rPr>
        <w:tab/>
        <w:t xml:space="preserve"> Nêu rõ quy định về kiểm tra sức khoẻ khi tuyển dụng và kiểm tra sức khoẻ định kỳ cho nhân viên bức xạ; tần suất kiểm tra.</w:t>
      </w:r>
    </w:p>
    <w:p w:rsidR="008D60BF" w:rsidRPr="000637CB" w:rsidRDefault="008D60BF" w:rsidP="008D60BF">
      <w:pPr>
        <w:widowControl w:val="0"/>
        <w:adjustRightInd w:val="0"/>
        <w:snapToGrid w:val="0"/>
        <w:ind w:firstLine="720"/>
        <w:rPr>
          <w:szCs w:val="28"/>
        </w:rPr>
      </w:pPr>
      <w:r w:rsidRPr="000637CB">
        <w:rPr>
          <w:b/>
          <w:bCs/>
          <w:szCs w:val="28"/>
          <w:lang w:eastAsia="vi-VN"/>
        </w:rPr>
        <w:t>Phần V. Bảo đảm an toàn bức xạ đối với bệnh nhân</w:t>
      </w:r>
    </w:p>
    <w:p w:rsidR="008D60BF" w:rsidRPr="000637CB" w:rsidRDefault="008D60BF" w:rsidP="008D60BF">
      <w:pPr>
        <w:widowControl w:val="0"/>
        <w:tabs>
          <w:tab w:val="left" w:pos="840"/>
        </w:tabs>
        <w:adjustRightInd w:val="0"/>
        <w:snapToGrid w:val="0"/>
        <w:ind w:firstLine="720"/>
        <w:rPr>
          <w:szCs w:val="28"/>
        </w:rPr>
      </w:pPr>
      <w:bookmarkStart w:id="37" w:name="bookmark1577"/>
      <w:r w:rsidRPr="000637CB">
        <w:rPr>
          <w:szCs w:val="28"/>
          <w:lang w:eastAsia="vi-VN"/>
        </w:rPr>
        <w:t>-</w:t>
      </w:r>
      <w:bookmarkEnd w:id="37"/>
      <w:r w:rsidRPr="000637CB">
        <w:rPr>
          <w:szCs w:val="28"/>
          <w:lang w:eastAsia="vi-VN"/>
        </w:rPr>
        <w:tab/>
        <w:t xml:space="preserve"> Quy định về bảo đảm an toàn bức xạ đối với bệnh nhân</w:t>
      </w:r>
    </w:p>
    <w:p w:rsidR="008D60BF" w:rsidRPr="000637CB" w:rsidRDefault="008D60BF" w:rsidP="008D60BF">
      <w:pPr>
        <w:widowControl w:val="0"/>
        <w:adjustRightInd w:val="0"/>
        <w:snapToGrid w:val="0"/>
        <w:ind w:firstLine="720"/>
        <w:rPr>
          <w:szCs w:val="28"/>
        </w:rPr>
      </w:pPr>
      <w:r w:rsidRPr="000637CB">
        <w:rPr>
          <w:b/>
          <w:bCs/>
          <w:szCs w:val="28"/>
          <w:lang w:eastAsia="vi-VN"/>
        </w:rPr>
        <w:t>Phần VI. Các tài liệu kèm theo</w:t>
      </w:r>
    </w:p>
    <w:p w:rsidR="008D60BF" w:rsidRPr="000637CB" w:rsidRDefault="008D60BF" w:rsidP="008D60BF">
      <w:pPr>
        <w:widowControl w:val="0"/>
        <w:tabs>
          <w:tab w:val="left" w:pos="840"/>
        </w:tabs>
        <w:adjustRightInd w:val="0"/>
        <w:snapToGrid w:val="0"/>
        <w:ind w:firstLine="720"/>
        <w:rPr>
          <w:szCs w:val="28"/>
        </w:rPr>
      </w:pPr>
      <w:r w:rsidRPr="000637CB">
        <w:rPr>
          <w:szCs w:val="28"/>
          <w:lang w:eastAsia="vi-VN"/>
        </w:rPr>
        <w:t>-</w:t>
      </w:r>
      <w:r w:rsidRPr="000637CB">
        <w:rPr>
          <w:szCs w:val="28"/>
          <w:lang w:eastAsia="vi-VN"/>
        </w:rPr>
        <w:tab/>
        <w:t>Sơ đồ mặt bằng tổng thể nơi công việc bức xạ được tiến hành;</w:t>
      </w:r>
    </w:p>
    <w:p w:rsidR="008D60BF" w:rsidRPr="000637CB" w:rsidRDefault="008D60BF" w:rsidP="008D60BF">
      <w:pPr>
        <w:widowControl w:val="0"/>
        <w:tabs>
          <w:tab w:val="left" w:pos="840"/>
        </w:tabs>
        <w:adjustRightInd w:val="0"/>
        <w:snapToGrid w:val="0"/>
        <w:ind w:firstLine="720"/>
        <w:rPr>
          <w:szCs w:val="28"/>
        </w:rPr>
      </w:pPr>
      <w:r w:rsidRPr="000637CB">
        <w:rPr>
          <w:szCs w:val="28"/>
          <w:lang w:eastAsia="vi-VN"/>
        </w:rPr>
        <w:t>-</w:t>
      </w:r>
      <w:r w:rsidRPr="000637CB">
        <w:rPr>
          <w:szCs w:val="28"/>
          <w:lang w:eastAsia="vi-VN"/>
        </w:rPr>
        <w:tab/>
        <w:t xml:space="preserve"> Bản sao quyết định bổ nhiệm người phụ trách an toàn</w:t>
      </w:r>
      <w:r w:rsidRPr="000637CB">
        <w:rPr>
          <w:i/>
          <w:szCs w:val="28"/>
          <w:lang w:eastAsia="vi-VN"/>
        </w:rPr>
        <w:t xml:space="preserve"> (quyết định phải quy định rõ trách nhiệm và quyền hạn theo khoản 2 Điều 27 của Luật Năng lượng nguyên tử)</w:t>
      </w:r>
    </w:p>
    <w:p w:rsidR="008D60BF" w:rsidRPr="000637CB" w:rsidRDefault="008D60BF" w:rsidP="008D60BF">
      <w:pPr>
        <w:widowControl w:val="0"/>
        <w:tabs>
          <w:tab w:val="left" w:pos="840"/>
        </w:tabs>
        <w:adjustRightInd w:val="0"/>
        <w:snapToGrid w:val="0"/>
        <w:ind w:firstLine="720"/>
        <w:rPr>
          <w:szCs w:val="28"/>
        </w:rPr>
      </w:pPr>
      <w:r w:rsidRPr="000637CB">
        <w:rPr>
          <w:szCs w:val="28"/>
          <w:lang w:eastAsia="vi-VN"/>
        </w:rPr>
        <w:t>-</w:t>
      </w:r>
      <w:r w:rsidRPr="000637CB">
        <w:rPr>
          <w:szCs w:val="28"/>
          <w:lang w:eastAsia="vi-VN"/>
        </w:rPr>
        <w:tab/>
        <w:t xml:space="preserve"> Bản sao hợp đồng dịch vụ đo liều chiếu xạ cá nhân;</w:t>
      </w:r>
    </w:p>
    <w:p w:rsidR="008D60BF" w:rsidRPr="000637CB" w:rsidRDefault="008D60BF" w:rsidP="008D60BF">
      <w:pPr>
        <w:widowControl w:val="0"/>
        <w:tabs>
          <w:tab w:val="left" w:pos="840"/>
        </w:tabs>
        <w:adjustRightInd w:val="0"/>
        <w:snapToGrid w:val="0"/>
        <w:ind w:firstLine="720"/>
        <w:rPr>
          <w:szCs w:val="28"/>
          <w:lang w:eastAsia="vi-VN"/>
        </w:rPr>
      </w:pPr>
      <w:r w:rsidRPr="000637CB">
        <w:rPr>
          <w:szCs w:val="28"/>
          <w:lang w:eastAsia="vi-VN"/>
        </w:rPr>
        <w:t>-</w:t>
      </w:r>
      <w:r w:rsidRPr="000637CB">
        <w:rPr>
          <w:szCs w:val="28"/>
          <w:lang w:eastAsia="vi-VN"/>
        </w:rPr>
        <w:tab/>
        <w:t xml:space="preserve"> Nội quy an toàn bức xạ; quy trình sử dụng thiết bị X-quang.</w:t>
      </w:r>
    </w:p>
    <w:p w:rsidR="008D60BF" w:rsidRPr="000637CB" w:rsidRDefault="008D60BF" w:rsidP="008D60BF">
      <w:pPr>
        <w:spacing w:after="200" w:line="276" w:lineRule="auto"/>
        <w:jc w:val="center"/>
      </w:pPr>
    </w:p>
    <w:p w:rsidR="003A040A" w:rsidRDefault="003A040A">
      <w:bookmarkStart w:id="38" w:name="_GoBack"/>
      <w:bookmarkEnd w:id="38"/>
    </w:p>
    <w:sectPr w:rsidR="003A040A" w:rsidSect="00DD61A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BF"/>
    <w:rsid w:val="003A040A"/>
    <w:rsid w:val="008D60BF"/>
    <w:rsid w:val="00DD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80"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BF"/>
    <w:pPr>
      <w:spacing w:before="0" w:after="0" w:line="240" w:lineRule="auto"/>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60BF"/>
    <w:pPr>
      <w:spacing w:before="100" w:beforeAutospacing="1" w:after="100" w:afterAutospacing="1"/>
    </w:pPr>
    <w:rPr>
      <w:rFonts w:eastAsia="Times New Roman"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80"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BF"/>
    <w:pPr>
      <w:spacing w:before="0" w:after="0" w:line="240" w:lineRule="auto"/>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60BF"/>
    <w:pPr>
      <w:spacing w:before="100" w:beforeAutospacing="1" w:after="100" w:afterAutospacing="1"/>
    </w:pPr>
    <w:rPr>
      <w:rFonts w:eastAsia="Times New Roman"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1</cp:revision>
  <dcterms:created xsi:type="dcterms:W3CDTF">2021-12-17T03:52:00Z</dcterms:created>
  <dcterms:modified xsi:type="dcterms:W3CDTF">2021-12-17T03:53:00Z</dcterms:modified>
</cp:coreProperties>
</file>