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9B" w:rsidRPr="00A8379B" w:rsidRDefault="00A8379B" w:rsidP="00A8379B">
      <w:pPr>
        <w:spacing w:before="120" w:after="120"/>
        <w:ind w:firstLine="709"/>
        <w:jc w:val="both"/>
        <w:rPr>
          <w:rFonts w:cs="Times New Roman"/>
          <w:b/>
          <w:bCs/>
          <w:color w:val="000000" w:themeColor="text1"/>
          <w:sz w:val="26"/>
          <w:szCs w:val="26"/>
          <w:lang w:val="nl-NL"/>
        </w:rPr>
      </w:pPr>
      <w:r w:rsidRPr="00A8379B">
        <w:rPr>
          <w:rFonts w:eastAsia="Arial" w:cs="Times New Roman"/>
          <w:b/>
          <w:color w:val="000000" w:themeColor="text1"/>
          <w:sz w:val="26"/>
          <w:szCs w:val="26"/>
          <w:lang w:val="nl-NL"/>
        </w:rPr>
        <w:t xml:space="preserve">16. </w:t>
      </w:r>
      <w:r w:rsidRPr="00A8379B">
        <w:rPr>
          <w:rFonts w:cs="Times New Roman"/>
          <w:b/>
          <w:bCs/>
          <w:color w:val="000000" w:themeColor="text1"/>
          <w:sz w:val="26"/>
          <w:szCs w:val="26"/>
          <w:lang w:val="vi-VN"/>
        </w:rPr>
        <w:t xml:space="preserve">Thủ tục hành chính </w:t>
      </w:r>
      <w:r w:rsidRPr="00A8379B">
        <w:rPr>
          <w:rFonts w:cs="Times New Roman"/>
          <w:b/>
          <w:bCs/>
          <w:color w:val="000000" w:themeColor="text1"/>
          <w:sz w:val="26"/>
          <w:szCs w:val="26"/>
          <w:lang w:val="nl-NL"/>
        </w:rPr>
        <w:t>g</w:t>
      </w:r>
      <w:r w:rsidRPr="00A8379B">
        <w:rPr>
          <w:rFonts w:cs="Times New Roman"/>
          <w:b/>
          <w:bCs/>
          <w:color w:val="000000" w:themeColor="text1"/>
          <w:sz w:val="26"/>
          <w:szCs w:val="26"/>
          <w:lang w:val="vi-VN"/>
        </w:rPr>
        <w:t xml:space="preserve">iải thể hội </w:t>
      </w:r>
      <w:r w:rsidRPr="00A8379B">
        <w:rPr>
          <w:rFonts w:cs="Times New Roman"/>
          <w:b/>
          <w:bCs/>
          <w:color w:val="000000" w:themeColor="text1"/>
          <w:sz w:val="26"/>
          <w:szCs w:val="26"/>
          <w:lang w:val="nl-NL"/>
        </w:rPr>
        <w:t xml:space="preserve">có phạm vi hoạt động trong xã - </w:t>
      </w:r>
      <w:r w:rsidRPr="00A8379B">
        <w:rPr>
          <w:rFonts w:eastAsia="Times New Roman" w:cs="Times New Roman"/>
          <w:b/>
          <w:color w:val="000000"/>
          <w:sz w:val="26"/>
          <w:szCs w:val="26"/>
          <w:lang w:val="nl-NL"/>
        </w:rPr>
        <w:t>1.003732</w:t>
      </w:r>
    </w:p>
    <w:p w:rsidR="00A8379B" w:rsidRPr="00A8379B" w:rsidRDefault="00A8379B" w:rsidP="00A8379B">
      <w:pPr>
        <w:shd w:val="clear" w:color="auto" w:fill="FFFFFF"/>
        <w:spacing w:after="120"/>
        <w:ind w:left="709"/>
        <w:jc w:val="both"/>
        <w:rPr>
          <w:rFonts w:eastAsia="Times New Roman" w:cs="Times New Roman"/>
          <w:i/>
          <w:color w:val="000000" w:themeColor="text1"/>
          <w:sz w:val="26"/>
          <w:szCs w:val="26"/>
          <w:lang w:val="es-AR"/>
        </w:rPr>
      </w:pPr>
      <w:r w:rsidRPr="00A8379B">
        <w:rPr>
          <w:rFonts w:eastAsia="Times New Roman" w:cs="Times New Roman"/>
          <w:b/>
          <w:bCs/>
          <w:color w:val="000000" w:themeColor="text1"/>
          <w:sz w:val="26"/>
          <w:szCs w:val="26"/>
          <w:lang w:val="hr-HR"/>
        </w:rPr>
        <w:t xml:space="preserve">16.1. </w:t>
      </w:r>
      <w:r w:rsidRPr="00A8379B">
        <w:rPr>
          <w:rFonts w:eastAsia="Times New Roman" w:cs="Times New Roman"/>
          <w:b/>
          <w:bCs/>
          <w:color w:val="000000" w:themeColor="text1"/>
          <w:sz w:val="26"/>
          <w:szCs w:val="26"/>
          <w:lang w:val="vi-VN"/>
        </w:rPr>
        <w:t>Tr</w:t>
      </w:r>
      <w:r w:rsidRPr="00A8379B">
        <w:rPr>
          <w:rFonts w:eastAsia="Times New Roman" w:cs="Times New Roman"/>
          <w:b/>
          <w:bCs/>
          <w:color w:val="000000" w:themeColor="text1"/>
          <w:sz w:val="26"/>
          <w:szCs w:val="26"/>
          <w:lang w:val="hr-HR"/>
        </w:rPr>
        <w:t>ì</w:t>
      </w:r>
      <w:r w:rsidRPr="00A8379B">
        <w:rPr>
          <w:rFonts w:eastAsia="Times New Roman" w:cs="Times New Roman"/>
          <w:b/>
          <w:bCs/>
          <w:color w:val="000000" w:themeColor="text1"/>
          <w:sz w:val="26"/>
          <w:szCs w:val="26"/>
          <w:lang w:val="vi-VN"/>
        </w:rPr>
        <w:t>nh</w:t>
      </w:r>
      <w:r w:rsidRPr="00A8379B">
        <w:rPr>
          <w:rFonts w:eastAsia="Times New Roman" w:cs="Times New Roman"/>
          <w:b/>
          <w:bCs/>
          <w:color w:val="000000" w:themeColor="text1"/>
          <w:sz w:val="26"/>
          <w:szCs w:val="26"/>
          <w:lang w:val="hr-HR"/>
        </w:rPr>
        <w:t xml:space="preserve"> </w:t>
      </w:r>
      <w:r w:rsidRPr="00A8379B">
        <w:rPr>
          <w:rFonts w:eastAsia="Times New Roman" w:cs="Times New Roman"/>
          <w:b/>
          <w:bCs/>
          <w:color w:val="000000" w:themeColor="text1"/>
          <w:sz w:val="26"/>
          <w:szCs w:val="26"/>
          <w:lang w:val="vi-VN"/>
        </w:rPr>
        <w:t>tự</w:t>
      </w:r>
      <w:r w:rsidRPr="00A8379B">
        <w:rPr>
          <w:rFonts w:eastAsia="Times New Roman" w:cs="Times New Roman"/>
          <w:b/>
          <w:bCs/>
          <w:color w:val="000000" w:themeColor="text1"/>
          <w:sz w:val="26"/>
          <w:szCs w:val="26"/>
          <w:lang w:val="nl-NL"/>
        </w:rPr>
        <w:t>, cách thức, thời gian</w:t>
      </w:r>
      <w:r w:rsidRPr="00A8379B">
        <w:rPr>
          <w:rFonts w:eastAsia="Times New Roman" w:cs="Times New Roman"/>
          <w:b/>
          <w:bCs/>
          <w:color w:val="000000" w:themeColor="text1"/>
          <w:sz w:val="26"/>
          <w:szCs w:val="26"/>
          <w:lang w:val="hr-HR"/>
        </w:rPr>
        <w:t xml:space="preserve"> </w:t>
      </w:r>
      <w:r w:rsidRPr="00A8379B">
        <w:rPr>
          <w:rFonts w:eastAsia="Times New Roman" w:cs="Times New Roman"/>
          <w:b/>
          <w:bCs/>
          <w:color w:val="000000" w:themeColor="text1"/>
          <w:sz w:val="26"/>
          <w:szCs w:val="26"/>
          <w:lang w:val="vi-VN"/>
        </w:rPr>
        <w:t>giải quyết</w:t>
      </w:r>
      <w:r w:rsidRPr="00A8379B">
        <w:rPr>
          <w:rFonts w:eastAsia="Times New Roman" w:cs="Times New Roman"/>
          <w:b/>
          <w:color w:val="000000" w:themeColor="text1"/>
          <w:sz w:val="26"/>
          <w:szCs w:val="26"/>
          <w:lang w:val="nl-NL"/>
        </w:rPr>
        <w:t xml:space="preserve"> thủ tục hành chính</w:t>
      </w:r>
      <w:r w:rsidRPr="00A8379B">
        <w:rPr>
          <w:rFonts w:eastAsia="Times New Roman" w:cs="Times New Roman"/>
          <w:color w:val="000000" w:themeColor="text1"/>
          <w:sz w:val="26"/>
          <w:szCs w:val="26"/>
          <w:lang w:val="es-AR"/>
        </w:rPr>
        <w:t xml:space="preserve"> </w:t>
      </w:r>
    </w:p>
    <w:tbl>
      <w:tblPr>
        <w:tblStyle w:val="TableGrid7"/>
        <w:tblW w:w="14623" w:type="dxa"/>
        <w:tblLook w:val="04A0" w:firstRow="1" w:lastRow="0" w:firstColumn="1" w:lastColumn="0" w:noHBand="0" w:noVBand="1"/>
      </w:tblPr>
      <w:tblGrid>
        <w:gridCol w:w="1101"/>
        <w:gridCol w:w="2551"/>
        <w:gridCol w:w="6951"/>
        <w:gridCol w:w="2775"/>
        <w:gridCol w:w="1245"/>
      </w:tblGrid>
      <w:tr w:rsidR="00A8379B" w:rsidRPr="00A8379B" w:rsidTr="00B03B14">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after="120"/>
              <w:jc w:val="center"/>
              <w:rPr>
                <w:rFonts w:eastAsia="Times New Roman"/>
                <w:b/>
                <w:color w:val="000000" w:themeColor="text1"/>
                <w:sz w:val="26"/>
                <w:szCs w:val="26"/>
              </w:rPr>
            </w:pPr>
            <w:r w:rsidRPr="00A8379B">
              <w:rPr>
                <w:rFonts w:eastAsia="Times New Roman"/>
                <w:b/>
                <w:color w:val="000000" w:themeColor="text1"/>
                <w:sz w:val="26"/>
                <w:szCs w:val="26"/>
              </w:rPr>
              <w:t>TT</w:t>
            </w:r>
          </w:p>
        </w:tc>
        <w:tc>
          <w:tcPr>
            <w:tcW w:w="2551"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after="120"/>
              <w:jc w:val="center"/>
              <w:rPr>
                <w:rFonts w:eastAsia="Times New Roman"/>
                <w:b/>
                <w:color w:val="000000" w:themeColor="text1"/>
                <w:sz w:val="26"/>
                <w:szCs w:val="26"/>
              </w:rPr>
            </w:pPr>
            <w:r w:rsidRPr="00A8379B">
              <w:rPr>
                <w:rFonts w:eastAsia="Times New Roman"/>
                <w:b/>
                <w:color w:val="000000" w:themeColor="text1"/>
                <w:sz w:val="26"/>
                <w:szCs w:val="26"/>
              </w:rPr>
              <w:t>Trình tự thực hiện</w:t>
            </w:r>
          </w:p>
        </w:tc>
        <w:tc>
          <w:tcPr>
            <w:tcW w:w="6951"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after="120"/>
              <w:jc w:val="center"/>
              <w:rPr>
                <w:rFonts w:eastAsia="Times New Roman"/>
                <w:b/>
                <w:color w:val="000000" w:themeColor="text1"/>
                <w:sz w:val="26"/>
                <w:szCs w:val="26"/>
              </w:rPr>
            </w:pPr>
            <w:r w:rsidRPr="00A8379B">
              <w:rPr>
                <w:rFonts w:eastAsia="Times New Roman"/>
                <w:b/>
                <w:color w:val="000000" w:themeColor="text1"/>
                <w:sz w:val="26"/>
                <w:szCs w:val="26"/>
              </w:rPr>
              <w:t>Cách thức thực hiện</w:t>
            </w:r>
          </w:p>
        </w:tc>
        <w:tc>
          <w:tcPr>
            <w:tcW w:w="2775"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after="120"/>
              <w:jc w:val="center"/>
              <w:rPr>
                <w:rFonts w:eastAsia="Times New Roman"/>
                <w:b/>
                <w:color w:val="000000" w:themeColor="text1"/>
                <w:sz w:val="26"/>
                <w:szCs w:val="26"/>
              </w:rPr>
            </w:pPr>
            <w:r w:rsidRPr="00A8379B">
              <w:rPr>
                <w:rFonts w:eastAsia="Times New Roman"/>
                <w:b/>
                <w:color w:val="000000" w:themeColor="text1"/>
                <w:sz w:val="26"/>
                <w:szCs w:val="26"/>
              </w:rPr>
              <w:t>Thời gian giải quyết</w:t>
            </w:r>
          </w:p>
        </w:tc>
        <w:tc>
          <w:tcPr>
            <w:tcW w:w="1245" w:type="dxa"/>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after="120"/>
              <w:jc w:val="center"/>
              <w:rPr>
                <w:rFonts w:eastAsia="Times New Roman"/>
                <w:b/>
                <w:color w:val="000000" w:themeColor="text1"/>
                <w:sz w:val="26"/>
                <w:szCs w:val="26"/>
              </w:rPr>
            </w:pPr>
            <w:r w:rsidRPr="00A8379B">
              <w:rPr>
                <w:rFonts w:eastAsia="Times New Roman"/>
                <w:b/>
                <w:color w:val="000000" w:themeColor="text1"/>
                <w:sz w:val="26"/>
                <w:szCs w:val="26"/>
              </w:rPr>
              <w:t>Ghi chú</w:t>
            </w:r>
          </w:p>
        </w:tc>
      </w:tr>
      <w:tr w:rsidR="00A8379B" w:rsidRPr="00A8379B" w:rsidTr="00B03B14">
        <w:trPr>
          <w:trHeight w:val="898"/>
        </w:trPr>
        <w:tc>
          <w:tcPr>
            <w:tcW w:w="1101" w:type="dxa"/>
            <w:tcBorders>
              <w:top w:val="single" w:sz="4" w:space="0" w:color="auto"/>
            </w:tcBorders>
            <w:vAlign w:val="center"/>
          </w:tcPr>
          <w:p w:rsidR="00A8379B" w:rsidRPr="00A8379B" w:rsidRDefault="00A8379B" w:rsidP="00A8379B">
            <w:pPr>
              <w:spacing w:after="120"/>
              <w:jc w:val="center"/>
              <w:rPr>
                <w:rFonts w:eastAsia="Times New Roman"/>
                <w:color w:val="000000" w:themeColor="text1"/>
                <w:sz w:val="26"/>
                <w:szCs w:val="26"/>
              </w:rPr>
            </w:pPr>
            <w:r w:rsidRPr="00A8379B">
              <w:rPr>
                <w:rFonts w:eastAsia="Times New Roman"/>
                <w:color w:val="000000" w:themeColor="text1"/>
                <w:sz w:val="26"/>
                <w:szCs w:val="26"/>
              </w:rPr>
              <w:t>Bước 1</w:t>
            </w:r>
          </w:p>
        </w:tc>
        <w:tc>
          <w:tcPr>
            <w:tcW w:w="2551" w:type="dxa"/>
            <w:tcBorders>
              <w:top w:val="single" w:sz="4" w:space="0" w:color="auto"/>
            </w:tcBorders>
            <w:vAlign w:val="center"/>
          </w:tcPr>
          <w:p w:rsidR="00A8379B" w:rsidRPr="00A8379B" w:rsidRDefault="00A8379B" w:rsidP="00A8379B">
            <w:pPr>
              <w:shd w:val="clear" w:color="auto" w:fill="FFFFFF"/>
              <w:spacing w:after="120"/>
              <w:jc w:val="both"/>
              <w:rPr>
                <w:rFonts w:eastAsia="Times New Roman"/>
                <w:color w:val="000000" w:themeColor="text1"/>
                <w:sz w:val="26"/>
                <w:szCs w:val="26"/>
              </w:rPr>
            </w:pPr>
            <w:r w:rsidRPr="00A8379B">
              <w:rPr>
                <w:rFonts w:eastAsia="Times New Roman"/>
                <w:color w:val="000000" w:themeColor="text1"/>
                <w:sz w:val="26"/>
                <w:szCs w:val="26"/>
              </w:rPr>
              <w:t xml:space="preserve">Nộp hồ sơ thủ tục hành chính: </w:t>
            </w:r>
            <w:r w:rsidRPr="00A8379B">
              <w:rPr>
                <w:rFonts w:eastAsia="Times New Roman"/>
                <w:i/>
                <w:color w:val="000000" w:themeColor="text1"/>
                <w:sz w:val="26"/>
                <w:szCs w:val="26"/>
              </w:rPr>
              <w:t xml:space="preserve">Tổ chức, cá nhân chuẩn bị hồ sơ đầy đủ theo quy định và </w:t>
            </w:r>
            <w:r w:rsidRPr="00A8379B">
              <w:rPr>
                <w:rFonts w:eastAsia="Times New Roman"/>
                <w:i/>
                <w:color w:val="000000" w:themeColor="text1"/>
                <w:sz w:val="26"/>
                <w:szCs w:val="26"/>
                <w:lang w:val="vi-VN"/>
              </w:rPr>
              <w:t xml:space="preserve">nộp hồ sơ </w:t>
            </w:r>
            <w:r w:rsidRPr="00A8379B">
              <w:rPr>
                <w:rFonts w:eastAsia="Times New Roman"/>
                <w:i/>
                <w:color w:val="000000" w:themeColor="text1"/>
                <w:sz w:val="26"/>
                <w:szCs w:val="26"/>
              </w:rPr>
              <w:t>qua các cách thức sau:</w:t>
            </w:r>
          </w:p>
        </w:tc>
        <w:tc>
          <w:tcPr>
            <w:tcW w:w="6951" w:type="dxa"/>
            <w:tcBorders>
              <w:top w:val="single" w:sz="4" w:space="0" w:color="auto"/>
            </w:tcBorders>
            <w:vAlign w:val="center"/>
          </w:tcPr>
          <w:p w:rsidR="00A8379B" w:rsidRPr="00A8379B" w:rsidRDefault="00A8379B" w:rsidP="00A8379B">
            <w:pPr>
              <w:spacing w:after="120"/>
              <w:jc w:val="both"/>
              <w:rPr>
                <w:color w:val="000000" w:themeColor="text1"/>
                <w:sz w:val="26"/>
                <w:szCs w:val="26"/>
              </w:rPr>
            </w:pPr>
            <w:r w:rsidRPr="00A8379B">
              <w:rPr>
                <w:color w:val="000000" w:themeColor="text1"/>
                <w:sz w:val="26"/>
                <w:szCs w:val="26"/>
              </w:rPr>
              <w:t>1. Nộp trực tiếp qua Bộ phận tiếp nhận và trả kết quả  thuộc Văn phòng HĐND và UBND cấp huyện.</w:t>
            </w:r>
          </w:p>
          <w:p w:rsidR="00A8379B" w:rsidRPr="00A8379B" w:rsidRDefault="00A8379B" w:rsidP="00A8379B">
            <w:pPr>
              <w:spacing w:after="120"/>
              <w:jc w:val="both"/>
              <w:rPr>
                <w:color w:val="000000" w:themeColor="text1"/>
                <w:sz w:val="26"/>
                <w:szCs w:val="26"/>
              </w:rPr>
            </w:pPr>
            <w:r w:rsidRPr="00A8379B">
              <w:rPr>
                <w:color w:val="000000" w:themeColor="text1"/>
                <w:sz w:val="26"/>
                <w:szCs w:val="26"/>
              </w:rPr>
              <w:t>2. Hoặc thông qua dịch vụ bưu chính công ích.</w:t>
            </w:r>
          </w:p>
          <w:p w:rsidR="00A8379B" w:rsidRPr="00A8379B" w:rsidRDefault="00A8379B" w:rsidP="00A8379B">
            <w:pPr>
              <w:spacing w:after="120"/>
              <w:jc w:val="both"/>
              <w:rPr>
                <w:rFonts w:eastAsia="Times New Roman"/>
                <w:i/>
                <w:color w:val="000000" w:themeColor="text1"/>
                <w:sz w:val="26"/>
                <w:szCs w:val="26"/>
                <w:lang w:val="vi-VN"/>
              </w:rPr>
            </w:pPr>
            <w:r w:rsidRPr="00A8379B">
              <w:rPr>
                <w:color w:val="000000" w:themeColor="text1"/>
                <w:sz w:val="26"/>
                <w:szCs w:val="26"/>
              </w:rPr>
              <w:t>3. Nộp trực tuyến mức độ 3 tại website cổng Dịch vụ công của tỉnh Đồng Tháp: http://dichvucong.dongthap.gov.vn.</w:t>
            </w:r>
          </w:p>
        </w:tc>
        <w:tc>
          <w:tcPr>
            <w:tcW w:w="2775" w:type="dxa"/>
            <w:tcBorders>
              <w:top w:val="single" w:sz="4" w:space="0" w:color="auto"/>
            </w:tcBorders>
            <w:vAlign w:val="center"/>
          </w:tcPr>
          <w:p w:rsidR="00A8379B" w:rsidRPr="00A8379B" w:rsidRDefault="00A8379B" w:rsidP="00A8379B">
            <w:pPr>
              <w:spacing w:after="120"/>
              <w:jc w:val="center"/>
              <w:rPr>
                <w:rFonts w:eastAsia="Times New Roman"/>
                <w:b/>
                <w:color w:val="000000" w:themeColor="text1"/>
                <w:sz w:val="26"/>
                <w:szCs w:val="26"/>
                <w:lang w:val="vi-VN"/>
              </w:rPr>
            </w:pPr>
            <w:r w:rsidRPr="00A8379B">
              <w:rPr>
                <w:rFonts w:eastAsia="Times New Roman"/>
                <w:color w:val="000000" w:themeColor="text1"/>
                <w:sz w:val="26"/>
                <w:szCs w:val="26"/>
                <w:lang w:val="vi-VN"/>
              </w:rPr>
              <w:t>Sáng: từ 07 giờ đến 11 giờ 30 phút; chiều: từ 13 giờ 30 đến 17 giờ của các ngày làm việc.</w:t>
            </w:r>
          </w:p>
        </w:tc>
        <w:tc>
          <w:tcPr>
            <w:tcW w:w="1245" w:type="dxa"/>
            <w:tcBorders>
              <w:top w:val="single" w:sz="4" w:space="0" w:color="auto"/>
            </w:tcBorders>
            <w:vAlign w:val="center"/>
          </w:tcPr>
          <w:p w:rsidR="00A8379B" w:rsidRPr="00A8379B" w:rsidRDefault="00A8379B" w:rsidP="00A8379B">
            <w:pPr>
              <w:spacing w:after="120"/>
              <w:jc w:val="center"/>
              <w:rPr>
                <w:rFonts w:eastAsia="Times New Roman"/>
                <w:i/>
                <w:color w:val="000000" w:themeColor="text1"/>
                <w:sz w:val="26"/>
                <w:szCs w:val="26"/>
                <w:lang w:val="vi-VN"/>
              </w:rPr>
            </w:pPr>
          </w:p>
        </w:tc>
      </w:tr>
      <w:tr w:rsidR="00A8379B" w:rsidRPr="00A8379B" w:rsidTr="00B03B14">
        <w:trPr>
          <w:trHeight w:val="600"/>
        </w:trPr>
        <w:tc>
          <w:tcPr>
            <w:tcW w:w="1101" w:type="dxa"/>
            <w:vAlign w:val="center"/>
          </w:tcPr>
          <w:p w:rsidR="00A8379B" w:rsidRPr="00A8379B" w:rsidRDefault="00A8379B" w:rsidP="00A8379B">
            <w:pPr>
              <w:spacing w:after="120"/>
              <w:jc w:val="center"/>
              <w:rPr>
                <w:rFonts w:eastAsia="Times New Roman"/>
                <w:color w:val="000000" w:themeColor="text1"/>
                <w:sz w:val="26"/>
                <w:szCs w:val="26"/>
              </w:rPr>
            </w:pPr>
            <w:r w:rsidRPr="00A8379B">
              <w:rPr>
                <w:rFonts w:eastAsia="Times New Roman"/>
                <w:color w:val="000000" w:themeColor="text1"/>
                <w:sz w:val="26"/>
                <w:szCs w:val="26"/>
              </w:rPr>
              <w:t>Bước 2</w:t>
            </w:r>
          </w:p>
        </w:tc>
        <w:tc>
          <w:tcPr>
            <w:tcW w:w="2551" w:type="dxa"/>
            <w:vAlign w:val="center"/>
          </w:tcPr>
          <w:p w:rsidR="00A8379B" w:rsidRPr="00A8379B" w:rsidRDefault="00A8379B" w:rsidP="00A8379B">
            <w:pPr>
              <w:spacing w:after="120"/>
              <w:jc w:val="both"/>
              <w:rPr>
                <w:rFonts w:eastAsia="Times New Roman"/>
                <w:color w:val="000000" w:themeColor="text1"/>
                <w:sz w:val="26"/>
                <w:szCs w:val="26"/>
              </w:rPr>
            </w:pPr>
            <w:r w:rsidRPr="00A8379B">
              <w:rPr>
                <w:rFonts w:eastAsia="Times New Roman"/>
                <w:color w:val="000000" w:themeColor="text1"/>
                <w:sz w:val="26"/>
                <w:szCs w:val="26"/>
              </w:rPr>
              <w:t>Tiếp nhận và chuyển hồ sơ thủ tục hành chính</w:t>
            </w:r>
          </w:p>
        </w:tc>
        <w:tc>
          <w:tcPr>
            <w:tcW w:w="6951" w:type="dxa"/>
          </w:tcPr>
          <w:p w:rsidR="00A8379B" w:rsidRPr="00A8379B" w:rsidRDefault="00A8379B" w:rsidP="00A8379B">
            <w:pPr>
              <w:shd w:val="clear" w:color="auto" w:fill="FFFFFF"/>
              <w:spacing w:after="120"/>
              <w:jc w:val="both"/>
              <w:rPr>
                <w:rFonts w:eastAsia="Times New Roman"/>
                <w:color w:val="000000" w:themeColor="text1"/>
                <w:sz w:val="26"/>
                <w:szCs w:val="26"/>
              </w:rPr>
            </w:pPr>
            <w:r w:rsidRPr="00A8379B">
              <w:rPr>
                <w:rFonts w:eastAsia="Times New Roman"/>
                <w:color w:val="000000" w:themeColor="text1"/>
                <w:sz w:val="26"/>
                <w:szCs w:val="26"/>
              </w:rPr>
              <w:t xml:space="preserve">1. Đối với hồ sơ được nộp </w:t>
            </w:r>
            <w:r w:rsidRPr="00A8379B">
              <w:rPr>
                <w:rFonts w:eastAsia="Times New Roman"/>
                <w:color w:val="000000" w:themeColor="text1"/>
                <w:sz w:val="26"/>
                <w:szCs w:val="26"/>
                <w:lang w:val="vi-VN"/>
              </w:rPr>
              <w:t xml:space="preserve">trực tiếp qua </w:t>
            </w:r>
            <w:r w:rsidRPr="00A8379B">
              <w:rPr>
                <w:rFonts w:eastAsia="Times New Roman"/>
                <w:color w:val="000000" w:themeColor="text1"/>
                <w:sz w:val="26"/>
                <w:szCs w:val="26"/>
              </w:rPr>
              <w:t xml:space="preserve">Bộ phận </w:t>
            </w:r>
            <w:r w:rsidRPr="00A8379B">
              <w:rPr>
                <w:rFonts w:eastAsia="Times New Roman"/>
                <w:color w:val="000000" w:themeColor="text1"/>
                <w:sz w:val="26"/>
                <w:szCs w:val="26"/>
                <w:lang w:val="vi-VN"/>
              </w:rPr>
              <w:t>tiếp nhận và trả kết quả</w:t>
            </w:r>
            <w:r w:rsidRPr="00A8379B">
              <w:rPr>
                <w:rFonts w:eastAsia="Times New Roman"/>
                <w:color w:val="000000" w:themeColor="text1"/>
                <w:sz w:val="26"/>
                <w:szCs w:val="26"/>
              </w:rPr>
              <w:t xml:space="preserve"> hoặc thông </w:t>
            </w:r>
            <w:r w:rsidRPr="00A8379B">
              <w:rPr>
                <w:rFonts w:eastAsia="Times New Roman"/>
                <w:color w:val="000000" w:themeColor="text1"/>
                <w:sz w:val="26"/>
                <w:szCs w:val="26"/>
                <w:lang w:val="vi-VN"/>
              </w:rPr>
              <w:t xml:space="preserve">qua dịch vụ bưu chính </w:t>
            </w:r>
            <w:r w:rsidRPr="00A8379B">
              <w:rPr>
                <w:rFonts w:eastAsia="Times New Roman"/>
                <w:color w:val="000000" w:themeColor="text1"/>
                <w:sz w:val="26"/>
                <w:szCs w:val="26"/>
              </w:rPr>
              <w:t xml:space="preserve">công ích cán bộ, công chức, viên chức tiếp nhận hồ sơ tại Bộ phận </w:t>
            </w:r>
            <w:r w:rsidRPr="00A8379B">
              <w:rPr>
                <w:rFonts w:eastAsia="Times New Roman"/>
                <w:color w:val="000000" w:themeColor="text1"/>
                <w:sz w:val="26"/>
                <w:szCs w:val="26"/>
                <w:lang w:val="vi-VN"/>
              </w:rPr>
              <w:t>tiếp nhận và trả kết quả</w:t>
            </w:r>
            <w:r w:rsidRPr="00A8379B">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A8379B" w:rsidRPr="00A8379B" w:rsidRDefault="00A8379B" w:rsidP="00A8379B">
            <w:pPr>
              <w:shd w:val="clear" w:color="auto" w:fill="FFFFFF"/>
              <w:spacing w:after="120"/>
              <w:jc w:val="both"/>
              <w:rPr>
                <w:rFonts w:eastAsia="Times New Roman"/>
                <w:color w:val="000000" w:themeColor="text1"/>
                <w:sz w:val="26"/>
                <w:szCs w:val="26"/>
              </w:rPr>
            </w:pPr>
            <w:r w:rsidRPr="00A8379B">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A8379B" w:rsidRPr="00A8379B" w:rsidRDefault="00A8379B" w:rsidP="00A8379B">
            <w:pPr>
              <w:shd w:val="clear" w:color="auto" w:fill="FFFFFF"/>
              <w:spacing w:after="120"/>
              <w:jc w:val="both"/>
              <w:rPr>
                <w:rFonts w:eastAsia="Times New Roman"/>
                <w:color w:val="000000" w:themeColor="text1"/>
                <w:sz w:val="26"/>
                <w:szCs w:val="26"/>
              </w:rPr>
            </w:pPr>
            <w:r w:rsidRPr="00A8379B">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A8379B" w:rsidRPr="00A8379B" w:rsidRDefault="00A8379B" w:rsidP="00A8379B">
            <w:pPr>
              <w:spacing w:after="120"/>
              <w:jc w:val="both"/>
              <w:rPr>
                <w:rFonts w:eastAsia="Times New Roman"/>
                <w:color w:val="000000" w:themeColor="text1"/>
                <w:sz w:val="26"/>
                <w:szCs w:val="26"/>
              </w:rPr>
            </w:pPr>
            <w:r w:rsidRPr="00A8379B">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775" w:type="dxa"/>
            <w:vAlign w:val="center"/>
          </w:tcPr>
          <w:p w:rsidR="00A8379B" w:rsidRPr="00A8379B" w:rsidRDefault="00A8379B" w:rsidP="00A8379B">
            <w:pPr>
              <w:spacing w:after="120"/>
              <w:jc w:val="both"/>
              <w:rPr>
                <w:rFonts w:eastAsia="Times New Roman"/>
                <w:b/>
                <w:color w:val="000000" w:themeColor="text1"/>
                <w:sz w:val="26"/>
                <w:szCs w:val="26"/>
              </w:rPr>
            </w:pPr>
            <w:r w:rsidRPr="00A8379B">
              <w:rPr>
                <w:rFonts w:eastAsia="Times New Roman"/>
                <w:color w:val="000000" w:themeColor="text1"/>
                <w:sz w:val="26"/>
                <w:szCs w:val="26"/>
              </w:rPr>
              <w:t xml:space="preserve">Chuyển ngay hồ sơ tiếp nhận trực tiếp trong ngày làm việc </w:t>
            </w:r>
            <w:r w:rsidRPr="00A8379B">
              <w:rPr>
                <w:rFonts w:eastAsia="Times New Roman"/>
                <w:i/>
                <w:color w:val="000000" w:themeColor="text1"/>
                <w:sz w:val="26"/>
                <w:szCs w:val="26"/>
              </w:rPr>
              <w:t>(không để quá 3 giờ làm việc)</w:t>
            </w:r>
            <w:r w:rsidRPr="00A8379B">
              <w:rPr>
                <w:rFonts w:eastAsia="Times New Roman"/>
                <w:color w:val="000000" w:themeColor="text1"/>
                <w:sz w:val="26"/>
                <w:szCs w:val="26"/>
              </w:rPr>
              <w:t xml:space="preserve"> hoặc chuyển vào đầu giờ ngày làm việc tiếp theo đối với trường hợp tiếp nhận sau 15 giờ hàng ngày.</w:t>
            </w:r>
          </w:p>
        </w:tc>
        <w:tc>
          <w:tcPr>
            <w:tcW w:w="1245" w:type="dxa"/>
            <w:vAlign w:val="center"/>
          </w:tcPr>
          <w:p w:rsidR="00A8379B" w:rsidRPr="00A8379B" w:rsidRDefault="00A8379B" w:rsidP="00A8379B">
            <w:pPr>
              <w:spacing w:after="120"/>
              <w:jc w:val="center"/>
              <w:rPr>
                <w:rFonts w:eastAsia="Times New Roman"/>
                <w:i/>
                <w:color w:val="000000" w:themeColor="text1"/>
                <w:sz w:val="26"/>
                <w:szCs w:val="26"/>
                <w:lang w:val="vi-VN"/>
              </w:rPr>
            </w:pPr>
          </w:p>
        </w:tc>
      </w:tr>
      <w:tr w:rsidR="00A8379B" w:rsidRPr="00A8379B" w:rsidTr="00B03B14">
        <w:tc>
          <w:tcPr>
            <w:tcW w:w="1101" w:type="dxa"/>
            <w:vMerge w:val="restart"/>
            <w:vAlign w:val="center"/>
          </w:tcPr>
          <w:p w:rsidR="00A8379B" w:rsidRPr="00A8379B" w:rsidRDefault="00A8379B" w:rsidP="00A8379B">
            <w:pPr>
              <w:spacing w:after="120"/>
              <w:jc w:val="center"/>
              <w:rPr>
                <w:rFonts w:eastAsia="Times New Roman"/>
                <w:color w:val="000000" w:themeColor="text1"/>
                <w:sz w:val="26"/>
                <w:szCs w:val="26"/>
              </w:rPr>
            </w:pPr>
            <w:r w:rsidRPr="00A8379B">
              <w:rPr>
                <w:rFonts w:eastAsia="Times New Roman"/>
                <w:color w:val="000000" w:themeColor="text1"/>
                <w:sz w:val="26"/>
                <w:szCs w:val="26"/>
              </w:rPr>
              <w:lastRenderedPageBreak/>
              <w:t>Bước 3</w:t>
            </w:r>
          </w:p>
        </w:tc>
        <w:tc>
          <w:tcPr>
            <w:tcW w:w="2551" w:type="dxa"/>
            <w:vMerge w:val="restart"/>
            <w:vAlign w:val="center"/>
          </w:tcPr>
          <w:p w:rsidR="00A8379B" w:rsidRPr="00A8379B" w:rsidRDefault="00A8379B" w:rsidP="00A8379B">
            <w:pPr>
              <w:spacing w:after="120"/>
              <w:jc w:val="both"/>
              <w:rPr>
                <w:rFonts w:eastAsia="Times New Roman"/>
                <w:color w:val="000000" w:themeColor="text1"/>
                <w:sz w:val="26"/>
                <w:szCs w:val="26"/>
              </w:rPr>
            </w:pPr>
            <w:r w:rsidRPr="00A8379B">
              <w:rPr>
                <w:rFonts w:eastAsia="Times New Roman"/>
                <w:bCs/>
                <w:color w:val="000000" w:themeColor="text1"/>
                <w:sz w:val="26"/>
                <w:szCs w:val="26"/>
              </w:rPr>
              <w:t>Giải quyết thủ tục hành chính</w:t>
            </w:r>
          </w:p>
        </w:tc>
        <w:tc>
          <w:tcPr>
            <w:tcW w:w="6951" w:type="dxa"/>
          </w:tcPr>
          <w:p w:rsidR="00A8379B" w:rsidRPr="00A8379B" w:rsidRDefault="00A8379B" w:rsidP="00A8379B">
            <w:pPr>
              <w:spacing w:after="120"/>
              <w:jc w:val="both"/>
              <w:rPr>
                <w:rFonts w:eastAsia="Times New Roman"/>
                <w:color w:val="000000" w:themeColor="text1"/>
                <w:sz w:val="26"/>
                <w:szCs w:val="26"/>
              </w:rPr>
            </w:pPr>
            <w:r w:rsidRPr="00A8379B">
              <w:rPr>
                <w:rFonts w:eastAsia="Times New Roman"/>
                <w:color w:val="000000" w:themeColor="text1"/>
                <w:sz w:val="26"/>
                <w:szCs w:val="26"/>
              </w:rPr>
              <w:t xml:space="preserve">Sau khi nhận hồ sơ thủ tục hành chính từ Bộ phận </w:t>
            </w:r>
            <w:r w:rsidRPr="00A8379B">
              <w:rPr>
                <w:rFonts w:eastAsia="Times New Roman"/>
                <w:color w:val="000000" w:themeColor="text1"/>
                <w:sz w:val="26"/>
                <w:szCs w:val="26"/>
                <w:lang w:val="vi-VN"/>
              </w:rPr>
              <w:t>tiếp nhận và trả kết quả</w:t>
            </w:r>
            <w:r w:rsidRPr="00A8379B">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775" w:type="dxa"/>
            <w:vAlign w:val="center"/>
          </w:tcPr>
          <w:p w:rsidR="00A8379B" w:rsidRPr="00A8379B" w:rsidRDefault="00A8379B" w:rsidP="00A8379B">
            <w:pPr>
              <w:spacing w:after="120"/>
              <w:jc w:val="center"/>
              <w:rPr>
                <w:rFonts w:eastAsia="Times New Roman"/>
                <w:color w:val="000000" w:themeColor="text1"/>
                <w:sz w:val="26"/>
                <w:szCs w:val="26"/>
              </w:rPr>
            </w:pPr>
            <w:r w:rsidRPr="00A8379B">
              <w:rPr>
                <w:rFonts w:eastAsia="Times New Roman"/>
                <w:b/>
                <w:color w:val="000000" w:themeColor="text1"/>
                <w:sz w:val="26"/>
                <w:szCs w:val="26"/>
              </w:rPr>
              <w:t>30 ngày làm việc</w:t>
            </w:r>
            <w:r w:rsidRPr="00A8379B">
              <w:rPr>
                <w:rFonts w:eastAsia="Times New Roman"/>
                <w:color w:val="000000" w:themeColor="text1"/>
                <w:sz w:val="26"/>
                <w:szCs w:val="26"/>
              </w:rPr>
              <w:t xml:space="preserve">, </w:t>
            </w:r>
          </w:p>
          <w:p w:rsidR="00A8379B" w:rsidRPr="00A8379B" w:rsidRDefault="00A8379B" w:rsidP="00A8379B">
            <w:pPr>
              <w:spacing w:after="120"/>
              <w:jc w:val="center"/>
              <w:rPr>
                <w:rFonts w:eastAsia="Times New Roman"/>
                <w:b/>
                <w:color w:val="000000" w:themeColor="text1"/>
                <w:sz w:val="26"/>
                <w:szCs w:val="26"/>
              </w:rPr>
            </w:pPr>
            <w:r w:rsidRPr="00A8379B">
              <w:rPr>
                <w:rFonts w:eastAsia="Times New Roman"/>
                <w:color w:val="000000" w:themeColor="text1"/>
                <w:sz w:val="26"/>
                <w:szCs w:val="26"/>
              </w:rPr>
              <w:t>trong đó:</w:t>
            </w:r>
          </w:p>
        </w:tc>
        <w:tc>
          <w:tcPr>
            <w:tcW w:w="1245" w:type="dxa"/>
            <w:vAlign w:val="center"/>
          </w:tcPr>
          <w:p w:rsidR="00A8379B" w:rsidRPr="00A8379B" w:rsidRDefault="00A8379B" w:rsidP="00A8379B">
            <w:pPr>
              <w:spacing w:after="120"/>
              <w:jc w:val="center"/>
              <w:rPr>
                <w:rFonts w:eastAsia="Times New Roman"/>
                <w:b/>
                <w:color w:val="000000" w:themeColor="text1"/>
                <w:sz w:val="26"/>
                <w:szCs w:val="26"/>
              </w:rPr>
            </w:pPr>
          </w:p>
        </w:tc>
      </w:tr>
      <w:tr w:rsidR="00A8379B" w:rsidRPr="00A8379B" w:rsidTr="00B03B14">
        <w:tc>
          <w:tcPr>
            <w:tcW w:w="1101" w:type="dxa"/>
            <w:vMerge/>
          </w:tcPr>
          <w:p w:rsidR="00A8379B" w:rsidRPr="00A8379B" w:rsidRDefault="00A8379B" w:rsidP="00A8379B">
            <w:pPr>
              <w:spacing w:after="120"/>
              <w:jc w:val="both"/>
              <w:rPr>
                <w:rFonts w:eastAsia="Times New Roman"/>
                <w:b/>
                <w:color w:val="000000" w:themeColor="text1"/>
                <w:sz w:val="26"/>
                <w:szCs w:val="26"/>
              </w:rPr>
            </w:pPr>
          </w:p>
        </w:tc>
        <w:tc>
          <w:tcPr>
            <w:tcW w:w="2551" w:type="dxa"/>
            <w:vMerge/>
          </w:tcPr>
          <w:p w:rsidR="00A8379B" w:rsidRPr="00A8379B" w:rsidRDefault="00A8379B" w:rsidP="00A8379B">
            <w:pPr>
              <w:spacing w:after="120"/>
              <w:jc w:val="both"/>
              <w:rPr>
                <w:rFonts w:eastAsia="Times New Roman"/>
                <w:b/>
                <w:color w:val="000000" w:themeColor="text1"/>
                <w:sz w:val="26"/>
                <w:szCs w:val="26"/>
              </w:rPr>
            </w:pPr>
          </w:p>
        </w:tc>
        <w:tc>
          <w:tcPr>
            <w:tcW w:w="6951" w:type="dxa"/>
          </w:tcPr>
          <w:p w:rsidR="00A8379B" w:rsidRPr="00A8379B" w:rsidRDefault="00A8379B" w:rsidP="00A8379B">
            <w:pPr>
              <w:shd w:val="clear" w:color="auto" w:fill="FFFFFF"/>
              <w:spacing w:after="120"/>
              <w:jc w:val="both"/>
              <w:rPr>
                <w:rFonts w:eastAsia="Times New Roman"/>
                <w:bCs/>
                <w:i/>
                <w:color w:val="000000" w:themeColor="text1"/>
                <w:sz w:val="26"/>
                <w:szCs w:val="26"/>
              </w:rPr>
            </w:pPr>
            <w:r w:rsidRPr="00A8379B">
              <w:rPr>
                <w:rFonts w:eastAsia="Times New Roman"/>
                <w:bCs/>
                <w:i/>
                <w:color w:val="000000" w:themeColor="text1"/>
                <w:sz w:val="26"/>
                <w:szCs w:val="26"/>
              </w:rPr>
              <w:t>1.Tiếp nhận hồ sơ (Bộ phận TN&amp;TKQ)</w:t>
            </w:r>
          </w:p>
        </w:tc>
        <w:tc>
          <w:tcPr>
            <w:tcW w:w="2775" w:type="dxa"/>
            <w:vAlign w:val="center"/>
          </w:tcPr>
          <w:p w:rsidR="00A8379B" w:rsidRPr="00A8379B" w:rsidRDefault="00A8379B" w:rsidP="00A8379B">
            <w:pPr>
              <w:spacing w:after="120"/>
              <w:jc w:val="center"/>
              <w:rPr>
                <w:rFonts w:eastAsia="Times New Roman"/>
                <w:b/>
                <w:color w:val="000000" w:themeColor="text1"/>
                <w:sz w:val="26"/>
                <w:szCs w:val="26"/>
              </w:rPr>
            </w:pPr>
            <w:r w:rsidRPr="00A8379B">
              <w:rPr>
                <w:rFonts w:eastAsia="Times New Roman"/>
                <w:bCs/>
                <w:i/>
                <w:color w:val="000000" w:themeColor="text1"/>
                <w:sz w:val="26"/>
                <w:szCs w:val="26"/>
              </w:rPr>
              <w:t>0,5 ngày làm việc</w:t>
            </w:r>
          </w:p>
        </w:tc>
        <w:tc>
          <w:tcPr>
            <w:tcW w:w="1245" w:type="dxa"/>
          </w:tcPr>
          <w:p w:rsidR="00A8379B" w:rsidRPr="00A8379B" w:rsidRDefault="00A8379B" w:rsidP="00A8379B">
            <w:pPr>
              <w:spacing w:after="120"/>
              <w:jc w:val="both"/>
              <w:rPr>
                <w:rFonts w:eastAsia="Times New Roman"/>
                <w:b/>
                <w:color w:val="000000" w:themeColor="text1"/>
                <w:sz w:val="26"/>
                <w:szCs w:val="26"/>
              </w:rPr>
            </w:pPr>
          </w:p>
        </w:tc>
      </w:tr>
      <w:tr w:rsidR="00A8379B" w:rsidRPr="00A8379B" w:rsidTr="00B03B14">
        <w:tc>
          <w:tcPr>
            <w:tcW w:w="1101" w:type="dxa"/>
            <w:vMerge/>
          </w:tcPr>
          <w:p w:rsidR="00A8379B" w:rsidRPr="00A8379B" w:rsidRDefault="00A8379B" w:rsidP="00A8379B">
            <w:pPr>
              <w:spacing w:after="120"/>
              <w:jc w:val="both"/>
              <w:rPr>
                <w:rFonts w:eastAsia="Times New Roman"/>
                <w:b/>
                <w:color w:val="000000" w:themeColor="text1"/>
                <w:sz w:val="26"/>
                <w:szCs w:val="26"/>
              </w:rPr>
            </w:pPr>
          </w:p>
        </w:tc>
        <w:tc>
          <w:tcPr>
            <w:tcW w:w="2551" w:type="dxa"/>
            <w:vMerge/>
          </w:tcPr>
          <w:p w:rsidR="00A8379B" w:rsidRPr="00A8379B" w:rsidRDefault="00A8379B" w:rsidP="00A8379B">
            <w:pPr>
              <w:spacing w:after="120"/>
              <w:jc w:val="both"/>
              <w:rPr>
                <w:rFonts w:eastAsia="Times New Roman"/>
                <w:b/>
                <w:color w:val="000000" w:themeColor="text1"/>
                <w:sz w:val="26"/>
                <w:szCs w:val="26"/>
              </w:rPr>
            </w:pPr>
          </w:p>
        </w:tc>
        <w:tc>
          <w:tcPr>
            <w:tcW w:w="6951" w:type="dxa"/>
          </w:tcPr>
          <w:p w:rsidR="00A8379B" w:rsidRPr="00A8379B" w:rsidRDefault="00A8379B" w:rsidP="00A8379B">
            <w:pPr>
              <w:shd w:val="clear" w:color="auto" w:fill="FFFFFF"/>
              <w:spacing w:after="120"/>
              <w:jc w:val="both"/>
              <w:rPr>
                <w:rFonts w:eastAsia="Times New Roman"/>
                <w:b/>
                <w:color w:val="000000" w:themeColor="text1"/>
                <w:sz w:val="26"/>
                <w:szCs w:val="26"/>
              </w:rPr>
            </w:pPr>
            <w:r w:rsidRPr="00A8379B">
              <w:rPr>
                <w:rFonts w:eastAsia="Times New Roman"/>
                <w:bCs/>
                <w:i/>
                <w:color w:val="000000" w:themeColor="text1"/>
                <w:sz w:val="26"/>
                <w:szCs w:val="26"/>
              </w:rPr>
              <w:t>2. Giải quyết hồ sơ (cơ quan/bộ phận chuyên môn), t</w:t>
            </w:r>
            <w:r w:rsidRPr="00A8379B">
              <w:rPr>
                <w:rFonts w:eastAsia="Times New Roman"/>
                <w:i/>
                <w:color w:val="000000" w:themeColor="text1"/>
                <w:sz w:val="26"/>
                <w:szCs w:val="26"/>
              </w:rPr>
              <w:t>rong đó:</w:t>
            </w:r>
          </w:p>
        </w:tc>
        <w:tc>
          <w:tcPr>
            <w:tcW w:w="2775" w:type="dxa"/>
            <w:vAlign w:val="center"/>
          </w:tcPr>
          <w:p w:rsidR="00A8379B" w:rsidRPr="00A8379B" w:rsidRDefault="00A8379B" w:rsidP="00A8379B">
            <w:pPr>
              <w:spacing w:after="120"/>
              <w:jc w:val="center"/>
              <w:rPr>
                <w:rFonts w:eastAsia="Times New Roman"/>
                <w:b/>
                <w:color w:val="000000" w:themeColor="text1"/>
                <w:sz w:val="26"/>
                <w:szCs w:val="26"/>
              </w:rPr>
            </w:pPr>
            <w:r w:rsidRPr="00A8379B">
              <w:rPr>
                <w:rFonts w:eastAsia="Times New Roman"/>
                <w:bCs/>
                <w:i/>
                <w:color w:val="000000" w:themeColor="text1"/>
                <w:sz w:val="26"/>
                <w:szCs w:val="26"/>
              </w:rPr>
              <w:t>29,5 ngày làm việc</w:t>
            </w:r>
          </w:p>
        </w:tc>
        <w:tc>
          <w:tcPr>
            <w:tcW w:w="1245" w:type="dxa"/>
          </w:tcPr>
          <w:p w:rsidR="00A8379B" w:rsidRPr="00A8379B" w:rsidRDefault="00A8379B" w:rsidP="00A8379B">
            <w:pPr>
              <w:spacing w:after="120"/>
              <w:jc w:val="both"/>
              <w:rPr>
                <w:rFonts w:eastAsia="Times New Roman"/>
                <w:b/>
                <w:color w:val="000000" w:themeColor="text1"/>
                <w:sz w:val="26"/>
                <w:szCs w:val="26"/>
              </w:rPr>
            </w:pPr>
          </w:p>
        </w:tc>
      </w:tr>
      <w:tr w:rsidR="00A8379B" w:rsidRPr="00A8379B" w:rsidTr="00B03B14">
        <w:tc>
          <w:tcPr>
            <w:tcW w:w="1101" w:type="dxa"/>
            <w:vMerge/>
          </w:tcPr>
          <w:p w:rsidR="00A8379B" w:rsidRPr="00A8379B" w:rsidRDefault="00A8379B" w:rsidP="00A8379B">
            <w:pPr>
              <w:spacing w:after="120"/>
              <w:jc w:val="both"/>
              <w:rPr>
                <w:rFonts w:eastAsia="Times New Roman"/>
                <w:b/>
                <w:color w:val="000000" w:themeColor="text1"/>
                <w:sz w:val="26"/>
                <w:szCs w:val="26"/>
              </w:rPr>
            </w:pPr>
          </w:p>
        </w:tc>
        <w:tc>
          <w:tcPr>
            <w:tcW w:w="2551" w:type="dxa"/>
            <w:vMerge/>
          </w:tcPr>
          <w:p w:rsidR="00A8379B" w:rsidRPr="00A8379B" w:rsidRDefault="00A8379B" w:rsidP="00A8379B">
            <w:pPr>
              <w:spacing w:after="120"/>
              <w:jc w:val="both"/>
              <w:rPr>
                <w:rFonts w:eastAsia="Times New Roman"/>
                <w:b/>
                <w:color w:val="000000" w:themeColor="text1"/>
                <w:sz w:val="26"/>
                <w:szCs w:val="26"/>
              </w:rPr>
            </w:pPr>
          </w:p>
        </w:tc>
        <w:tc>
          <w:tcPr>
            <w:tcW w:w="6951" w:type="dxa"/>
          </w:tcPr>
          <w:p w:rsidR="00A8379B" w:rsidRPr="00A8379B" w:rsidRDefault="00A8379B" w:rsidP="00A8379B">
            <w:pPr>
              <w:spacing w:after="120"/>
              <w:jc w:val="both"/>
              <w:rPr>
                <w:rFonts w:eastAsia="Times New Roman"/>
                <w:color w:val="000000" w:themeColor="text1"/>
                <w:sz w:val="26"/>
                <w:szCs w:val="26"/>
              </w:rPr>
            </w:pPr>
            <w:r w:rsidRPr="00A8379B">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A8379B" w:rsidRPr="00A8379B" w:rsidRDefault="00A8379B" w:rsidP="00A8379B">
            <w:pPr>
              <w:spacing w:after="120"/>
              <w:jc w:val="both"/>
              <w:rPr>
                <w:rFonts w:eastAsia="Times New Roman"/>
                <w:color w:val="000000" w:themeColor="text1"/>
                <w:sz w:val="26"/>
                <w:szCs w:val="26"/>
              </w:rPr>
            </w:pPr>
            <w:r w:rsidRPr="00A8379B">
              <w:rPr>
                <w:rFonts w:eastAsia="Times New Roman"/>
                <w:color w:val="000000" w:themeColor="text1"/>
                <w:sz w:val="26"/>
                <w:szCs w:val="26"/>
              </w:rPr>
              <w:t>b)</w:t>
            </w:r>
            <w:r w:rsidRPr="00A8379B">
              <w:rPr>
                <w:rFonts w:eastAsia="Times New Roman"/>
                <w:b/>
                <w:color w:val="000000" w:themeColor="text1"/>
                <w:sz w:val="26"/>
                <w:szCs w:val="26"/>
              </w:rPr>
              <w:t xml:space="preserve"> </w:t>
            </w:r>
            <w:r w:rsidRPr="00A8379B">
              <w:rPr>
                <w:rFonts w:eastAsia="Times New Roman"/>
                <w:color w:val="000000" w:themeColor="text1"/>
                <w:sz w:val="26"/>
                <w:szCs w:val="26"/>
              </w:rPr>
              <w:t>Trường hợp có quy định phải thẩm tra, xác minh hồ sơ.</w:t>
            </w:r>
          </w:p>
          <w:p w:rsidR="00A8379B" w:rsidRPr="00A8379B" w:rsidRDefault="00A8379B" w:rsidP="00A8379B">
            <w:pPr>
              <w:spacing w:after="120"/>
              <w:jc w:val="both"/>
              <w:rPr>
                <w:rFonts w:eastAsia="Times New Roman"/>
                <w:color w:val="000000" w:themeColor="text1"/>
                <w:sz w:val="26"/>
                <w:szCs w:val="26"/>
              </w:rPr>
            </w:pPr>
            <w:r w:rsidRPr="00A8379B">
              <w:rPr>
                <w:rFonts w:eastAsia="Times New Roman"/>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A8379B" w:rsidRPr="00A8379B" w:rsidRDefault="00A8379B" w:rsidP="00A8379B">
            <w:pPr>
              <w:spacing w:after="120"/>
              <w:jc w:val="both"/>
              <w:rPr>
                <w:rFonts w:eastAsia="Times New Roman"/>
                <w:b/>
                <w:color w:val="000000" w:themeColor="text1"/>
                <w:sz w:val="26"/>
                <w:szCs w:val="26"/>
              </w:rPr>
            </w:pPr>
            <w:r w:rsidRPr="00A8379B">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775" w:type="dxa"/>
            <w:vAlign w:val="center"/>
          </w:tcPr>
          <w:p w:rsidR="00A8379B" w:rsidRPr="00A8379B" w:rsidRDefault="00A8379B" w:rsidP="00A8379B">
            <w:pPr>
              <w:spacing w:after="120"/>
              <w:jc w:val="center"/>
              <w:rPr>
                <w:rFonts w:eastAsia="Times New Roman"/>
                <w:b/>
                <w:color w:val="000000" w:themeColor="text1"/>
                <w:sz w:val="26"/>
                <w:szCs w:val="26"/>
              </w:rPr>
            </w:pPr>
            <w:r w:rsidRPr="00A8379B">
              <w:rPr>
                <w:rFonts w:eastAsia="Times New Roman"/>
                <w:bCs/>
                <w:i/>
                <w:color w:val="000000" w:themeColor="text1"/>
                <w:sz w:val="26"/>
                <w:szCs w:val="26"/>
              </w:rPr>
              <w:t xml:space="preserve">29,5 ngày làm việc </w:t>
            </w:r>
          </w:p>
        </w:tc>
        <w:tc>
          <w:tcPr>
            <w:tcW w:w="1245" w:type="dxa"/>
          </w:tcPr>
          <w:p w:rsidR="00A8379B" w:rsidRPr="00A8379B" w:rsidRDefault="00A8379B" w:rsidP="00A8379B">
            <w:pPr>
              <w:spacing w:after="120"/>
              <w:jc w:val="both"/>
              <w:rPr>
                <w:rFonts w:eastAsia="Times New Roman"/>
                <w:b/>
                <w:color w:val="000000" w:themeColor="text1"/>
                <w:sz w:val="26"/>
                <w:szCs w:val="26"/>
              </w:rPr>
            </w:pPr>
          </w:p>
        </w:tc>
      </w:tr>
      <w:tr w:rsidR="00A8379B" w:rsidRPr="00A8379B" w:rsidTr="00B03B14">
        <w:tc>
          <w:tcPr>
            <w:tcW w:w="1101" w:type="dxa"/>
            <w:vMerge/>
          </w:tcPr>
          <w:p w:rsidR="00A8379B" w:rsidRPr="00A8379B" w:rsidRDefault="00A8379B" w:rsidP="00A8379B">
            <w:pPr>
              <w:spacing w:after="120"/>
              <w:jc w:val="both"/>
              <w:rPr>
                <w:rFonts w:eastAsia="Times New Roman"/>
                <w:b/>
                <w:color w:val="000000" w:themeColor="text1"/>
                <w:sz w:val="26"/>
                <w:szCs w:val="26"/>
              </w:rPr>
            </w:pPr>
          </w:p>
        </w:tc>
        <w:tc>
          <w:tcPr>
            <w:tcW w:w="2551" w:type="dxa"/>
            <w:vMerge/>
          </w:tcPr>
          <w:p w:rsidR="00A8379B" w:rsidRPr="00A8379B" w:rsidRDefault="00A8379B" w:rsidP="00A8379B">
            <w:pPr>
              <w:spacing w:after="120"/>
              <w:jc w:val="both"/>
              <w:rPr>
                <w:rFonts w:eastAsia="Times New Roman"/>
                <w:b/>
                <w:color w:val="000000" w:themeColor="text1"/>
                <w:sz w:val="26"/>
                <w:szCs w:val="26"/>
              </w:rPr>
            </w:pPr>
          </w:p>
        </w:tc>
        <w:tc>
          <w:tcPr>
            <w:tcW w:w="6951" w:type="dxa"/>
            <w:vAlign w:val="center"/>
          </w:tcPr>
          <w:p w:rsidR="00A8379B" w:rsidRPr="00A8379B" w:rsidRDefault="00A8379B" w:rsidP="00A8379B">
            <w:pPr>
              <w:spacing w:after="120"/>
              <w:jc w:val="both"/>
              <w:rPr>
                <w:rFonts w:eastAsia="Times New Roman"/>
                <w:color w:val="000000" w:themeColor="text1"/>
                <w:sz w:val="26"/>
                <w:szCs w:val="26"/>
              </w:rPr>
            </w:pPr>
            <w:r w:rsidRPr="00A8379B">
              <w:rPr>
                <w:color w:val="000000" w:themeColor="text1"/>
                <w:spacing w:val="-4"/>
                <w:sz w:val="26"/>
                <w:szCs w:val="26"/>
              </w:rPr>
              <w:t>Lãnh đạo phòng giao cho chuyên viên thực hiện và thẩm định kết quả tham mưu, đề xuất của chuyên viên</w:t>
            </w:r>
          </w:p>
        </w:tc>
        <w:tc>
          <w:tcPr>
            <w:tcW w:w="2775" w:type="dxa"/>
            <w:vAlign w:val="center"/>
          </w:tcPr>
          <w:p w:rsidR="00A8379B" w:rsidRPr="00A8379B" w:rsidRDefault="00A8379B" w:rsidP="00A8379B">
            <w:pPr>
              <w:spacing w:after="120"/>
              <w:jc w:val="center"/>
              <w:rPr>
                <w:rFonts w:eastAsia="Times New Roman"/>
                <w:bCs/>
                <w:i/>
                <w:color w:val="000000" w:themeColor="text1"/>
                <w:sz w:val="26"/>
                <w:szCs w:val="26"/>
              </w:rPr>
            </w:pPr>
            <w:r w:rsidRPr="00A8379B">
              <w:rPr>
                <w:color w:val="000000" w:themeColor="text1"/>
                <w:spacing w:val="-4"/>
                <w:sz w:val="26"/>
                <w:szCs w:val="26"/>
              </w:rPr>
              <w:t>1,5 ngày làm việc</w:t>
            </w:r>
          </w:p>
        </w:tc>
        <w:tc>
          <w:tcPr>
            <w:tcW w:w="1245" w:type="dxa"/>
          </w:tcPr>
          <w:p w:rsidR="00A8379B" w:rsidRPr="00A8379B" w:rsidRDefault="00A8379B" w:rsidP="00A8379B">
            <w:pPr>
              <w:spacing w:after="120"/>
              <w:jc w:val="both"/>
              <w:rPr>
                <w:rFonts w:eastAsia="Times New Roman"/>
                <w:b/>
                <w:color w:val="000000" w:themeColor="text1"/>
                <w:sz w:val="26"/>
                <w:szCs w:val="26"/>
              </w:rPr>
            </w:pPr>
          </w:p>
        </w:tc>
      </w:tr>
      <w:tr w:rsidR="00A8379B" w:rsidRPr="00A8379B" w:rsidTr="00B03B14">
        <w:tc>
          <w:tcPr>
            <w:tcW w:w="1101" w:type="dxa"/>
            <w:vMerge/>
          </w:tcPr>
          <w:p w:rsidR="00A8379B" w:rsidRPr="00A8379B" w:rsidRDefault="00A8379B" w:rsidP="00A8379B">
            <w:pPr>
              <w:spacing w:after="120"/>
              <w:jc w:val="both"/>
              <w:rPr>
                <w:rFonts w:eastAsia="Times New Roman"/>
                <w:b/>
                <w:color w:val="000000" w:themeColor="text1"/>
                <w:sz w:val="26"/>
                <w:szCs w:val="26"/>
              </w:rPr>
            </w:pPr>
          </w:p>
        </w:tc>
        <w:tc>
          <w:tcPr>
            <w:tcW w:w="2551" w:type="dxa"/>
            <w:vMerge/>
          </w:tcPr>
          <w:p w:rsidR="00A8379B" w:rsidRPr="00A8379B" w:rsidRDefault="00A8379B" w:rsidP="00A8379B">
            <w:pPr>
              <w:spacing w:after="120"/>
              <w:jc w:val="both"/>
              <w:rPr>
                <w:rFonts w:eastAsia="Times New Roman"/>
                <w:b/>
                <w:color w:val="000000" w:themeColor="text1"/>
                <w:sz w:val="26"/>
                <w:szCs w:val="26"/>
              </w:rPr>
            </w:pPr>
          </w:p>
        </w:tc>
        <w:tc>
          <w:tcPr>
            <w:tcW w:w="6951" w:type="dxa"/>
          </w:tcPr>
          <w:p w:rsidR="00A8379B" w:rsidRPr="00A8379B" w:rsidRDefault="00A8379B" w:rsidP="00A8379B">
            <w:pPr>
              <w:spacing w:after="120"/>
              <w:jc w:val="both"/>
              <w:rPr>
                <w:rFonts w:eastAsia="Times New Roman"/>
                <w:color w:val="000000" w:themeColor="text1"/>
                <w:sz w:val="26"/>
                <w:szCs w:val="26"/>
              </w:rPr>
            </w:pPr>
            <w:r w:rsidRPr="00A8379B">
              <w:rPr>
                <w:color w:val="000000" w:themeColor="text1"/>
                <w:spacing w:val="-4"/>
                <w:sz w:val="26"/>
                <w:szCs w:val="26"/>
              </w:rPr>
              <w:t>Chuyên viên</w:t>
            </w:r>
          </w:p>
        </w:tc>
        <w:tc>
          <w:tcPr>
            <w:tcW w:w="2775" w:type="dxa"/>
            <w:vAlign w:val="center"/>
          </w:tcPr>
          <w:p w:rsidR="00A8379B" w:rsidRPr="00A8379B" w:rsidRDefault="00A8379B" w:rsidP="00A8379B">
            <w:pPr>
              <w:spacing w:after="120"/>
              <w:jc w:val="center"/>
              <w:rPr>
                <w:rFonts w:eastAsia="Times New Roman"/>
                <w:bCs/>
                <w:i/>
                <w:color w:val="000000" w:themeColor="text1"/>
                <w:sz w:val="26"/>
                <w:szCs w:val="26"/>
              </w:rPr>
            </w:pPr>
            <w:r w:rsidRPr="00A8379B">
              <w:rPr>
                <w:color w:val="000000" w:themeColor="text1"/>
                <w:spacing w:val="-4"/>
                <w:sz w:val="26"/>
                <w:szCs w:val="26"/>
              </w:rPr>
              <w:t>16 ngày làm việc</w:t>
            </w:r>
          </w:p>
        </w:tc>
        <w:tc>
          <w:tcPr>
            <w:tcW w:w="1245" w:type="dxa"/>
          </w:tcPr>
          <w:p w:rsidR="00A8379B" w:rsidRPr="00A8379B" w:rsidRDefault="00A8379B" w:rsidP="00A8379B">
            <w:pPr>
              <w:spacing w:after="120"/>
              <w:jc w:val="both"/>
              <w:rPr>
                <w:rFonts w:eastAsia="Times New Roman"/>
                <w:b/>
                <w:color w:val="000000" w:themeColor="text1"/>
                <w:sz w:val="26"/>
                <w:szCs w:val="26"/>
              </w:rPr>
            </w:pPr>
          </w:p>
        </w:tc>
      </w:tr>
      <w:tr w:rsidR="00A8379B" w:rsidRPr="00A8379B" w:rsidTr="00B03B14">
        <w:tc>
          <w:tcPr>
            <w:tcW w:w="1101" w:type="dxa"/>
            <w:vMerge/>
          </w:tcPr>
          <w:p w:rsidR="00A8379B" w:rsidRPr="00A8379B" w:rsidRDefault="00A8379B" w:rsidP="00A8379B">
            <w:pPr>
              <w:spacing w:after="120"/>
              <w:jc w:val="both"/>
              <w:rPr>
                <w:rFonts w:eastAsia="Times New Roman"/>
                <w:b/>
                <w:color w:val="000000" w:themeColor="text1"/>
                <w:sz w:val="26"/>
                <w:szCs w:val="26"/>
              </w:rPr>
            </w:pPr>
          </w:p>
        </w:tc>
        <w:tc>
          <w:tcPr>
            <w:tcW w:w="2551" w:type="dxa"/>
            <w:vMerge/>
          </w:tcPr>
          <w:p w:rsidR="00A8379B" w:rsidRPr="00A8379B" w:rsidRDefault="00A8379B" w:rsidP="00A8379B">
            <w:pPr>
              <w:spacing w:after="120"/>
              <w:jc w:val="both"/>
              <w:rPr>
                <w:rFonts w:eastAsia="Times New Roman"/>
                <w:b/>
                <w:color w:val="000000" w:themeColor="text1"/>
                <w:sz w:val="26"/>
                <w:szCs w:val="26"/>
              </w:rPr>
            </w:pPr>
          </w:p>
        </w:tc>
        <w:tc>
          <w:tcPr>
            <w:tcW w:w="6951" w:type="dxa"/>
          </w:tcPr>
          <w:p w:rsidR="00A8379B" w:rsidRPr="00A8379B" w:rsidRDefault="00A8379B" w:rsidP="00A8379B">
            <w:pPr>
              <w:spacing w:after="120"/>
              <w:jc w:val="both"/>
              <w:rPr>
                <w:color w:val="000000" w:themeColor="text1"/>
                <w:spacing w:val="-4"/>
                <w:sz w:val="26"/>
                <w:szCs w:val="26"/>
              </w:rPr>
            </w:pPr>
            <w:r w:rsidRPr="00A8379B">
              <w:rPr>
                <w:bCs/>
                <w:color w:val="000000" w:themeColor="text1"/>
                <w:sz w:val="26"/>
                <w:szCs w:val="26"/>
              </w:rPr>
              <w:t>Văn phòng Hội đồng nhân dân và Ủy ban nhân dân cấp huyện thẩm tra và trình ký</w:t>
            </w:r>
          </w:p>
        </w:tc>
        <w:tc>
          <w:tcPr>
            <w:tcW w:w="2775" w:type="dxa"/>
            <w:vAlign w:val="center"/>
          </w:tcPr>
          <w:p w:rsidR="00A8379B" w:rsidRPr="00A8379B" w:rsidRDefault="00A8379B" w:rsidP="00A8379B">
            <w:pPr>
              <w:spacing w:after="120"/>
              <w:jc w:val="center"/>
              <w:rPr>
                <w:color w:val="000000" w:themeColor="text1"/>
                <w:spacing w:val="-4"/>
                <w:sz w:val="26"/>
                <w:szCs w:val="26"/>
              </w:rPr>
            </w:pPr>
            <w:r w:rsidRPr="00A8379B">
              <w:rPr>
                <w:color w:val="000000" w:themeColor="text1"/>
                <w:spacing w:val="-4"/>
                <w:sz w:val="26"/>
                <w:szCs w:val="26"/>
              </w:rPr>
              <w:t>10 ngày làm việc</w:t>
            </w:r>
          </w:p>
        </w:tc>
        <w:tc>
          <w:tcPr>
            <w:tcW w:w="1245" w:type="dxa"/>
          </w:tcPr>
          <w:p w:rsidR="00A8379B" w:rsidRPr="00A8379B" w:rsidRDefault="00A8379B" w:rsidP="00A8379B">
            <w:pPr>
              <w:spacing w:after="120"/>
              <w:jc w:val="both"/>
              <w:rPr>
                <w:rFonts w:eastAsia="Times New Roman"/>
                <w:b/>
                <w:color w:val="000000" w:themeColor="text1"/>
                <w:sz w:val="26"/>
                <w:szCs w:val="26"/>
              </w:rPr>
            </w:pPr>
          </w:p>
        </w:tc>
      </w:tr>
      <w:tr w:rsidR="00A8379B" w:rsidRPr="00A8379B" w:rsidTr="00B03B14">
        <w:tc>
          <w:tcPr>
            <w:tcW w:w="1101" w:type="dxa"/>
            <w:vMerge/>
          </w:tcPr>
          <w:p w:rsidR="00A8379B" w:rsidRPr="00A8379B" w:rsidRDefault="00A8379B" w:rsidP="00A8379B">
            <w:pPr>
              <w:spacing w:after="120"/>
              <w:jc w:val="both"/>
              <w:rPr>
                <w:rFonts w:eastAsia="Times New Roman"/>
                <w:b/>
                <w:color w:val="000000" w:themeColor="text1"/>
                <w:sz w:val="26"/>
                <w:szCs w:val="26"/>
              </w:rPr>
            </w:pPr>
          </w:p>
        </w:tc>
        <w:tc>
          <w:tcPr>
            <w:tcW w:w="2551" w:type="dxa"/>
            <w:vMerge/>
          </w:tcPr>
          <w:p w:rsidR="00A8379B" w:rsidRPr="00A8379B" w:rsidRDefault="00A8379B" w:rsidP="00A8379B">
            <w:pPr>
              <w:spacing w:after="120"/>
              <w:jc w:val="both"/>
              <w:rPr>
                <w:rFonts w:eastAsia="Times New Roman"/>
                <w:b/>
                <w:color w:val="000000" w:themeColor="text1"/>
                <w:sz w:val="26"/>
                <w:szCs w:val="26"/>
              </w:rPr>
            </w:pPr>
          </w:p>
        </w:tc>
        <w:tc>
          <w:tcPr>
            <w:tcW w:w="6951" w:type="dxa"/>
          </w:tcPr>
          <w:p w:rsidR="00A8379B" w:rsidRPr="00A8379B" w:rsidRDefault="00A8379B" w:rsidP="00A8379B">
            <w:pPr>
              <w:spacing w:after="120"/>
              <w:jc w:val="both"/>
              <w:rPr>
                <w:color w:val="000000" w:themeColor="text1"/>
                <w:spacing w:val="-4"/>
                <w:sz w:val="26"/>
                <w:szCs w:val="26"/>
              </w:rPr>
            </w:pPr>
            <w:r w:rsidRPr="00A8379B">
              <w:rPr>
                <w:color w:val="000000" w:themeColor="text1"/>
                <w:spacing w:val="-4"/>
                <w:sz w:val="26"/>
                <w:szCs w:val="26"/>
              </w:rPr>
              <w:t>Lãnh đạo Huyện, thị xã, thành phố</w:t>
            </w:r>
          </w:p>
        </w:tc>
        <w:tc>
          <w:tcPr>
            <w:tcW w:w="2775" w:type="dxa"/>
            <w:vAlign w:val="center"/>
          </w:tcPr>
          <w:p w:rsidR="00A8379B" w:rsidRPr="00A8379B" w:rsidRDefault="00A8379B" w:rsidP="00A8379B">
            <w:pPr>
              <w:spacing w:after="120"/>
              <w:jc w:val="center"/>
              <w:rPr>
                <w:color w:val="000000" w:themeColor="text1"/>
                <w:spacing w:val="-4"/>
                <w:sz w:val="26"/>
                <w:szCs w:val="26"/>
              </w:rPr>
            </w:pPr>
            <w:r w:rsidRPr="00A8379B">
              <w:rPr>
                <w:color w:val="000000" w:themeColor="text1"/>
                <w:spacing w:val="-4"/>
                <w:sz w:val="26"/>
                <w:szCs w:val="26"/>
              </w:rPr>
              <w:t>01 ngày làm việc</w:t>
            </w:r>
          </w:p>
        </w:tc>
        <w:tc>
          <w:tcPr>
            <w:tcW w:w="1245" w:type="dxa"/>
          </w:tcPr>
          <w:p w:rsidR="00A8379B" w:rsidRPr="00A8379B" w:rsidRDefault="00A8379B" w:rsidP="00A8379B">
            <w:pPr>
              <w:spacing w:after="120"/>
              <w:jc w:val="both"/>
              <w:rPr>
                <w:rFonts w:eastAsia="Times New Roman"/>
                <w:b/>
                <w:color w:val="000000" w:themeColor="text1"/>
                <w:sz w:val="26"/>
                <w:szCs w:val="26"/>
              </w:rPr>
            </w:pPr>
          </w:p>
        </w:tc>
      </w:tr>
      <w:tr w:rsidR="00A8379B" w:rsidRPr="00A8379B" w:rsidTr="00B03B14">
        <w:tc>
          <w:tcPr>
            <w:tcW w:w="1101" w:type="dxa"/>
            <w:vMerge/>
          </w:tcPr>
          <w:p w:rsidR="00A8379B" w:rsidRPr="00A8379B" w:rsidRDefault="00A8379B" w:rsidP="00A8379B">
            <w:pPr>
              <w:spacing w:after="120"/>
              <w:jc w:val="both"/>
              <w:rPr>
                <w:rFonts w:eastAsia="Times New Roman"/>
                <w:b/>
                <w:color w:val="000000" w:themeColor="text1"/>
                <w:sz w:val="26"/>
                <w:szCs w:val="26"/>
              </w:rPr>
            </w:pPr>
          </w:p>
        </w:tc>
        <w:tc>
          <w:tcPr>
            <w:tcW w:w="2551" w:type="dxa"/>
            <w:vMerge/>
          </w:tcPr>
          <w:p w:rsidR="00A8379B" w:rsidRPr="00A8379B" w:rsidRDefault="00A8379B" w:rsidP="00A8379B">
            <w:pPr>
              <w:spacing w:after="120"/>
              <w:jc w:val="both"/>
              <w:rPr>
                <w:rFonts w:eastAsia="Times New Roman"/>
                <w:b/>
                <w:color w:val="000000" w:themeColor="text1"/>
                <w:sz w:val="26"/>
                <w:szCs w:val="26"/>
              </w:rPr>
            </w:pPr>
          </w:p>
        </w:tc>
        <w:tc>
          <w:tcPr>
            <w:tcW w:w="6951" w:type="dxa"/>
          </w:tcPr>
          <w:p w:rsidR="00A8379B" w:rsidRPr="00A8379B" w:rsidRDefault="00A8379B" w:rsidP="00A8379B">
            <w:pPr>
              <w:spacing w:after="120"/>
              <w:jc w:val="both"/>
              <w:rPr>
                <w:color w:val="000000" w:themeColor="text1"/>
                <w:spacing w:val="-4"/>
                <w:sz w:val="26"/>
                <w:szCs w:val="26"/>
              </w:rPr>
            </w:pPr>
            <w:r w:rsidRPr="00A8379B">
              <w:rPr>
                <w:color w:val="000000" w:themeColor="text1"/>
                <w:sz w:val="26"/>
                <w:szCs w:val="26"/>
                <w:lang w:val="vi-VN"/>
              </w:rPr>
              <w:t>Công chức Văn thư – Lưu trữ</w:t>
            </w:r>
          </w:p>
        </w:tc>
        <w:tc>
          <w:tcPr>
            <w:tcW w:w="2775" w:type="dxa"/>
            <w:vAlign w:val="center"/>
          </w:tcPr>
          <w:p w:rsidR="00A8379B" w:rsidRPr="00A8379B" w:rsidRDefault="00A8379B" w:rsidP="00A8379B">
            <w:pPr>
              <w:spacing w:after="120"/>
              <w:jc w:val="center"/>
              <w:rPr>
                <w:color w:val="000000" w:themeColor="text1"/>
                <w:spacing w:val="-4"/>
                <w:sz w:val="26"/>
                <w:szCs w:val="26"/>
              </w:rPr>
            </w:pPr>
            <w:r w:rsidRPr="00A8379B">
              <w:rPr>
                <w:color w:val="000000" w:themeColor="text1"/>
                <w:sz w:val="26"/>
                <w:szCs w:val="26"/>
              </w:rPr>
              <w:t>0,5</w:t>
            </w:r>
            <w:r w:rsidRPr="00A8379B">
              <w:rPr>
                <w:color w:val="000000" w:themeColor="text1"/>
                <w:sz w:val="26"/>
                <w:szCs w:val="26"/>
                <w:lang w:val="vi-VN"/>
              </w:rPr>
              <w:t xml:space="preserve"> ngày làm việc</w:t>
            </w:r>
          </w:p>
        </w:tc>
        <w:tc>
          <w:tcPr>
            <w:tcW w:w="1245" w:type="dxa"/>
          </w:tcPr>
          <w:p w:rsidR="00A8379B" w:rsidRPr="00A8379B" w:rsidRDefault="00A8379B" w:rsidP="00A8379B">
            <w:pPr>
              <w:spacing w:after="120"/>
              <w:jc w:val="both"/>
              <w:rPr>
                <w:rFonts w:eastAsia="Times New Roman"/>
                <w:b/>
                <w:color w:val="000000" w:themeColor="text1"/>
                <w:sz w:val="26"/>
                <w:szCs w:val="26"/>
              </w:rPr>
            </w:pPr>
          </w:p>
        </w:tc>
      </w:tr>
      <w:tr w:rsidR="00A8379B" w:rsidRPr="00A8379B" w:rsidTr="00B03B14">
        <w:tc>
          <w:tcPr>
            <w:tcW w:w="1101" w:type="dxa"/>
            <w:vAlign w:val="center"/>
          </w:tcPr>
          <w:p w:rsidR="00A8379B" w:rsidRPr="00A8379B" w:rsidRDefault="00A8379B" w:rsidP="00A8379B">
            <w:pPr>
              <w:spacing w:after="120"/>
              <w:jc w:val="center"/>
              <w:rPr>
                <w:rFonts w:eastAsia="Times New Roman"/>
                <w:color w:val="000000" w:themeColor="text1"/>
                <w:sz w:val="26"/>
                <w:szCs w:val="26"/>
              </w:rPr>
            </w:pPr>
            <w:r w:rsidRPr="00A8379B">
              <w:rPr>
                <w:rFonts w:eastAsia="Times New Roman"/>
                <w:color w:val="000000" w:themeColor="text1"/>
                <w:sz w:val="26"/>
                <w:szCs w:val="26"/>
              </w:rPr>
              <w:t>Bước 4</w:t>
            </w:r>
          </w:p>
        </w:tc>
        <w:tc>
          <w:tcPr>
            <w:tcW w:w="2551" w:type="dxa"/>
            <w:vAlign w:val="center"/>
          </w:tcPr>
          <w:p w:rsidR="00A8379B" w:rsidRPr="00A8379B" w:rsidRDefault="00A8379B" w:rsidP="00A8379B">
            <w:pPr>
              <w:spacing w:after="120"/>
              <w:jc w:val="center"/>
              <w:rPr>
                <w:rFonts w:eastAsia="Times New Roman"/>
                <w:i/>
                <w:color w:val="000000" w:themeColor="text1"/>
                <w:sz w:val="26"/>
                <w:szCs w:val="26"/>
              </w:rPr>
            </w:pPr>
            <w:r w:rsidRPr="00A8379B">
              <w:rPr>
                <w:rFonts w:eastAsia="Times New Roman"/>
                <w:color w:val="000000" w:themeColor="text1"/>
                <w:sz w:val="26"/>
                <w:szCs w:val="26"/>
                <w:lang w:val="nl-NL"/>
              </w:rPr>
              <w:t>Trả kết quả giải quyết thủ tục hành chính</w:t>
            </w:r>
          </w:p>
          <w:p w:rsidR="00A8379B" w:rsidRPr="00A8379B" w:rsidRDefault="00A8379B" w:rsidP="00A8379B">
            <w:pPr>
              <w:spacing w:after="120"/>
              <w:jc w:val="center"/>
              <w:rPr>
                <w:rFonts w:eastAsia="Times New Roman"/>
                <w:color w:val="000000" w:themeColor="text1"/>
                <w:sz w:val="26"/>
                <w:szCs w:val="26"/>
              </w:rPr>
            </w:pPr>
          </w:p>
        </w:tc>
        <w:tc>
          <w:tcPr>
            <w:tcW w:w="6951" w:type="dxa"/>
          </w:tcPr>
          <w:p w:rsidR="00A8379B" w:rsidRPr="00A8379B" w:rsidRDefault="00A8379B" w:rsidP="00A8379B">
            <w:pPr>
              <w:spacing w:after="120"/>
              <w:jc w:val="both"/>
              <w:rPr>
                <w:rFonts w:eastAsia="Times New Roman"/>
                <w:iCs/>
                <w:color w:val="000000" w:themeColor="text1"/>
                <w:sz w:val="26"/>
                <w:szCs w:val="26"/>
                <w:lang w:val="nl-NL"/>
              </w:rPr>
            </w:pPr>
            <w:r w:rsidRPr="00A8379B">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A8379B" w:rsidRPr="00A8379B" w:rsidRDefault="00A8379B" w:rsidP="00A8379B">
            <w:pPr>
              <w:spacing w:after="120"/>
              <w:jc w:val="both"/>
              <w:rPr>
                <w:rFonts w:eastAsia="Times New Roman"/>
                <w:color w:val="000000" w:themeColor="text1"/>
                <w:sz w:val="26"/>
                <w:szCs w:val="26"/>
                <w:lang w:val="nl-NL"/>
              </w:rPr>
            </w:pPr>
            <w:r w:rsidRPr="00A8379B">
              <w:rPr>
                <w:rFonts w:eastAsia="Times New Roman"/>
                <w:iCs/>
                <w:color w:val="000000" w:themeColor="text1"/>
                <w:sz w:val="26"/>
                <w:szCs w:val="26"/>
                <w:lang w:val="nl-NL"/>
              </w:rPr>
              <w:t>- T</w:t>
            </w:r>
            <w:r w:rsidRPr="00A8379B">
              <w:rPr>
                <w:rFonts w:eastAsia="Times New Roman"/>
                <w:color w:val="000000" w:themeColor="text1"/>
                <w:sz w:val="26"/>
                <w:szCs w:val="26"/>
                <w:lang w:val="nl-NL"/>
              </w:rPr>
              <w:t xml:space="preserve">hông báo cho tổ chức, cá nhân biết trước qua tin nhắn, thư điện tử, điện thoại hoặc qua mạng xã hội được cấp có thẩm quyền cho </w:t>
            </w:r>
          </w:p>
          <w:p w:rsidR="00A8379B" w:rsidRPr="00A8379B" w:rsidRDefault="00A8379B" w:rsidP="00A8379B">
            <w:pPr>
              <w:spacing w:after="120"/>
              <w:jc w:val="both"/>
              <w:rPr>
                <w:rFonts w:eastAsia="Times New Roman"/>
                <w:iCs/>
                <w:color w:val="000000" w:themeColor="text1"/>
                <w:sz w:val="26"/>
                <w:szCs w:val="26"/>
                <w:lang w:val="nl-NL"/>
              </w:rPr>
            </w:pPr>
            <w:r w:rsidRPr="00A8379B">
              <w:rPr>
                <w:rFonts w:eastAsia="Times New Roman"/>
                <w:color w:val="000000" w:themeColor="text1"/>
                <w:sz w:val="26"/>
                <w:szCs w:val="26"/>
                <w:lang w:val="nl-NL"/>
              </w:rPr>
              <w:t>phép đối với hồ sơ giải quyết thủ tục hành chính trước thời hạn quy định.</w:t>
            </w:r>
          </w:p>
          <w:p w:rsidR="00A8379B" w:rsidRPr="00A8379B" w:rsidRDefault="00A8379B" w:rsidP="00A8379B">
            <w:pPr>
              <w:spacing w:after="120"/>
              <w:jc w:val="both"/>
              <w:rPr>
                <w:rFonts w:eastAsia="Times New Roman"/>
                <w:iCs/>
                <w:color w:val="000000" w:themeColor="text1"/>
                <w:sz w:val="26"/>
                <w:szCs w:val="26"/>
                <w:lang w:val="nl-NL"/>
              </w:rPr>
            </w:pPr>
            <w:r w:rsidRPr="00A8379B">
              <w:rPr>
                <w:rFonts w:eastAsia="Times New Roman"/>
                <w:iCs/>
                <w:color w:val="000000" w:themeColor="text1"/>
                <w:sz w:val="26"/>
                <w:szCs w:val="26"/>
                <w:lang w:val="nl-NL"/>
              </w:rPr>
              <w:t xml:space="preserve">- </w:t>
            </w:r>
            <w:r w:rsidRPr="00A8379B">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A8379B">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A8379B" w:rsidRPr="00A8379B" w:rsidRDefault="00A8379B" w:rsidP="00A8379B">
            <w:pPr>
              <w:spacing w:after="120"/>
              <w:jc w:val="both"/>
              <w:rPr>
                <w:rFonts w:eastAsia="Times New Roman"/>
                <w:iCs/>
                <w:color w:val="000000" w:themeColor="text1"/>
                <w:sz w:val="26"/>
                <w:szCs w:val="26"/>
                <w:lang w:val="nl-NL"/>
              </w:rPr>
            </w:pPr>
            <w:r w:rsidRPr="00A8379B">
              <w:rPr>
                <w:rFonts w:eastAsia="Times New Roman"/>
                <w:iCs/>
                <w:color w:val="000000" w:themeColor="text1"/>
                <w:sz w:val="26"/>
                <w:szCs w:val="26"/>
                <w:lang w:val="nl-NL"/>
              </w:rPr>
              <w:t>- Trường hợp nhận kết quả</w:t>
            </w:r>
            <w:r w:rsidRPr="00A8379B">
              <w:rPr>
                <w:rFonts w:eastAsia="Times New Roman"/>
                <w:color w:val="000000" w:themeColor="text1"/>
                <w:sz w:val="26"/>
                <w:szCs w:val="26"/>
                <w:lang w:val="nl-NL"/>
              </w:rPr>
              <w:t xml:space="preserve"> thông </w:t>
            </w:r>
            <w:r w:rsidRPr="00A8379B">
              <w:rPr>
                <w:rFonts w:eastAsia="Times New Roman"/>
                <w:color w:val="000000" w:themeColor="text1"/>
                <w:sz w:val="26"/>
                <w:szCs w:val="26"/>
                <w:lang w:val="vi-VN"/>
              </w:rPr>
              <w:t xml:space="preserve">qua dịch vụ bưu chính </w:t>
            </w:r>
            <w:r w:rsidRPr="00A8379B">
              <w:rPr>
                <w:rFonts w:eastAsia="Times New Roman"/>
                <w:color w:val="000000" w:themeColor="text1"/>
                <w:sz w:val="26"/>
                <w:szCs w:val="26"/>
                <w:lang w:val="nl-NL"/>
              </w:rPr>
              <w:t>công ích. (</w:t>
            </w:r>
            <w:r w:rsidRPr="00A8379B">
              <w:rPr>
                <w:rFonts w:eastAsia="Times New Roman"/>
                <w:iCs/>
                <w:color w:val="000000" w:themeColor="text1"/>
                <w:sz w:val="26"/>
                <w:szCs w:val="26"/>
                <w:lang w:val="nl-NL"/>
              </w:rPr>
              <w:t>đăng ký</w:t>
            </w:r>
            <w:r w:rsidRPr="00A8379B">
              <w:rPr>
                <w:rFonts w:eastAsia="Times New Roman"/>
                <w:color w:val="000000" w:themeColor="text1"/>
                <w:sz w:val="26"/>
                <w:szCs w:val="26"/>
                <w:lang w:val="nl-NL"/>
              </w:rPr>
              <w:t xml:space="preserve"> theo hướng dẫn của Bưu điện).</w:t>
            </w:r>
          </w:p>
          <w:p w:rsidR="00A8379B" w:rsidRPr="00A8379B" w:rsidRDefault="00A8379B" w:rsidP="00A8379B">
            <w:pPr>
              <w:spacing w:after="120"/>
              <w:jc w:val="both"/>
              <w:rPr>
                <w:rFonts w:eastAsia="Times New Roman"/>
                <w:iCs/>
                <w:color w:val="000000" w:themeColor="text1"/>
                <w:sz w:val="26"/>
                <w:szCs w:val="26"/>
                <w:lang w:val="nl-NL"/>
              </w:rPr>
            </w:pPr>
            <w:r w:rsidRPr="00A8379B">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775" w:type="dxa"/>
            <w:vAlign w:val="center"/>
          </w:tcPr>
          <w:p w:rsidR="00A8379B" w:rsidRPr="00A8379B" w:rsidRDefault="00A8379B" w:rsidP="00A8379B">
            <w:pPr>
              <w:spacing w:after="120"/>
              <w:jc w:val="center"/>
              <w:rPr>
                <w:rFonts w:eastAsia="Times New Roman"/>
                <w:bCs/>
                <w:i/>
                <w:color w:val="000000" w:themeColor="text1"/>
                <w:sz w:val="26"/>
                <w:szCs w:val="26"/>
              </w:rPr>
            </w:pPr>
            <w:r w:rsidRPr="00A8379B">
              <w:rPr>
                <w:color w:val="000000" w:themeColor="text1"/>
                <w:spacing w:val="-4"/>
                <w:sz w:val="26"/>
                <w:szCs w:val="26"/>
              </w:rPr>
              <w:t>0,5 ngày làm việc</w:t>
            </w:r>
          </w:p>
        </w:tc>
        <w:tc>
          <w:tcPr>
            <w:tcW w:w="1245" w:type="dxa"/>
          </w:tcPr>
          <w:p w:rsidR="00A8379B" w:rsidRPr="00A8379B" w:rsidRDefault="00A8379B" w:rsidP="00A8379B">
            <w:pPr>
              <w:spacing w:after="120"/>
              <w:jc w:val="both"/>
              <w:rPr>
                <w:rFonts w:eastAsia="Times New Roman"/>
                <w:color w:val="000000" w:themeColor="text1"/>
                <w:sz w:val="26"/>
                <w:szCs w:val="26"/>
                <w:lang w:val="vi-VN"/>
              </w:rPr>
            </w:pPr>
          </w:p>
        </w:tc>
      </w:tr>
    </w:tbl>
    <w:p w:rsidR="00A8379B" w:rsidRPr="00A8379B" w:rsidRDefault="00A8379B" w:rsidP="00A8379B">
      <w:pPr>
        <w:shd w:val="clear" w:color="auto" w:fill="FFFFFF"/>
        <w:spacing w:after="120"/>
        <w:ind w:firstLine="652"/>
        <w:jc w:val="both"/>
        <w:rPr>
          <w:rFonts w:eastAsia="Times New Roman" w:cs="Times New Roman"/>
          <w:b/>
          <w:bCs/>
          <w:color w:val="000000" w:themeColor="text1"/>
          <w:sz w:val="26"/>
          <w:szCs w:val="26"/>
        </w:rPr>
      </w:pPr>
      <w:r w:rsidRPr="00A8379B">
        <w:rPr>
          <w:rFonts w:eastAsia="Times New Roman" w:cs="Times New Roman"/>
          <w:b/>
          <w:bCs/>
          <w:color w:val="000000" w:themeColor="text1"/>
          <w:sz w:val="26"/>
          <w:szCs w:val="26"/>
        </w:rPr>
        <w:t>16.2. Thành phần, số lượng hồ sơ</w:t>
      </w:r>
    </w:p>
    <w:p w:rsidR="00A8379B" w:rsidRPr="00A8379B" w:rsidRDefault="00A8379B" w:rsidP="00A8379B">
      <w:pPr>
        <w:shd w:val="clear" w:color="auto" w:fill="FFFFFF"/>
        <w:spacing w:after="120"/>
        <w:ind w:left="720"/>
        <w:jc w:val="both"/>
        <w:rPr>
          <w:rFonts w:eastAsia="Times New Roman" w:cs="Times New Roman"/>
          <w:color w:val="000000" w:themeColor="text1"/>
          <w:sz w:val="26"/>
          <w:szCs w:val="26"/>
        </w:rPr>
      </w:pPr>
      <w:r w:rsidRPr="00A8379B">
        <w:rPr>
          <w:rFonts w:eastAsia="Times New Roman" w:cs="Times New Roman"/>
          <w:color w:val="000000" w:themeColor="text1"/>
          <w:sz w:val="26"/>
          <w:szCs w:val="26"/>
        </w:rPr>
        <w:t>a) Thành phần hồ sơ:</w:t>
      </w:r>
    </w:p>
    <w:p w:rsidR="00A8379B" w:rsidRPr="00A8379B" w:rsidRDefault="00A8379B" w:rsidP="00A8379B">
      <w:pPr>
        <w:spacing w:after="120"/>
        <w:ind w:firstLine="709"/>
        <w:jc w:val="both"/>
        <w:rPr>
          <w:rFonts w:cs="Times New Roman"/>
          <w:color w:val="000000" w:themeColor="text1"/>
          <w:sz w:val="26"/>
          <w:szCs w:val="26"/>
        </w:rPr>
      </w:pPr>
      <w:r w:rsidRPr="00A8379B">
        <w:rPr>
          <w:rFonts w:cs="Times New Roman"/>
          <w:color w:val="000000" w:themeColor="text1"/>
          <w:sz w:val="26"/>
          <w:szCs w:val="26"/>
        </w:rPr>
        <w:t xml:space="preserve">- </w:t>
      </w:r>
      <w:r w:rsidRPr="00A8379B">
        <w:rPr>
          <w:rFonts w:cs="Times New Roman"/>
          <w:color w:val="000000" w:themeColor="text1"/>
          <w:sz w:val="26"/>
          <w:szCs w:val="26"/>
          <w:lang w:val="vi-VN"/>
        </w:rPr>
        <w:t>Đơn đề nghị giải thể hội (theo mẫu);</w:t>
      </w:r>
    </w:p>
    <w:p w:rsidR="00A8379B" w:rsidRPr="00A8379B" w:rsidRDefault="00A8379B" w:rsidP="00A8379B">
      <w:pPr>
        <w:spacing w:after="120"/>
        <w:ind w:firstLine="709"/>
        <w:jc w:val="both"/>
        <w:rPr>
          <w:rFonts w:cs="Times New Roman"/>
          <w:color w:val="000000" w:themeColor="text1"/>
          <w:sz w:val="26"/>
          <w:szCs w:val="26"/>
        </w:rPr>
      </w:pPr>
      <w:r w:rsidRPr="00A8379B">
        <w:rPr>
          <w:rFonts w:cs="Times New Roman"/>
          <w:color w:val="000000" w:themeColor="text1"/>
          <w:sz w:val="26"/>
          <w:szCs w:val="26"/>
        </w:rPr>
        <w:t xml:space="preserve">- </w:t>
      </w:r>
      <w:r w:rsidRPr="00A8379B">
        <w:rPr>
          <w:rFonts w:cs="Times New Roman"/>
          <w:color w:val="000000" w:themeColor="text1"/>
          <w:sz w:val="26"/>
          <w:szCs w:val="26"/>
          <w:lang w:val="vi-VN"/>
        </w:rPr>
        <w:t>Nghị quyết giải thể hội;</w:t>
      </w:r>
    </w:p>
    <w:p w:rsidR="00A8379B" w:rsidRPr="00A8379B" w:rsidRDefault="00A8379B" w:rsidP="00A8379B">
      <w:pPr>
        <w:spacing w:after="120"/>
        <w:ind w:firstLine="709"/>
        <w:jc w:val="both"/>
        <w:rPr>
          <w:rFonts w:cs="Times New Roman"/>
          <w:color w:val="000000" w:themeColor="text1"/>
          <w:sz w:val="26"/>
          <w:szCs w:val="26"/>
        </w:rPr>
      </w:pPr>
      <w:r w:rsidRPr="00A8379B">
        <w:rPr>
          <w:rFonts w:cs="Times New Roman"/>
          <w:color w:val="000000" w:themeColor="text1"/>
          <w:sz w:val="26"/>
          <w:szCs w:val="26"/>
        </w:rPr>
        <w:t xml:space="preserve">- </w:t>
      </w:r>
      <w:r w:rsidRPr="00A8379B">
        <w:rPr>
          <w:rFonts w:cs="Times New Roman"/>
          <w:color w:val="000000" w:themeColor="text1"/>
          <w:sz w:val="26"/>
          <w:szCs w:val="26"/>
          <w:lang w:val="vi-VN"/>
        </w:rPr>
        <w:t>Bản kê tài sản, tài chính;</w:t>
      </w:r>
    </w:p>
    <w:p w:rsidR="00A8379B" w:rsidRPr="00A8379B" w:rsidRDefault="00A8379B" w:rsidP="00A8379B">
      <w:pPr>
        <w:spacing w:after="120"/>
        <w:ind w:firstLine="709"/>
        <w:jc w:val="both"/>
        <w:rPr>
          <w:rFonts w:cs="Times New Roman"/>
          <w:color w:val="000000" w:themeColor="text1"/>
          <w:sz w:val="26"/>
          <w:szCs w:val="26"/>
        </w:rPr>
      </w:pPr>
      <w:r w:rsidRPr="00A8379B">
        <w:rPr>
          <w:rFonts w:cs="Times New Roman"/>
          <w:color w:val="000000" w:themeColor="text1"/>
          <w:sz w:val="26"/>
          <w:szCs w:val="26"/>
        </w:rPr>
        <w:t xml:space="preserve">- </w:t>
      </w:r>
      <w:r w:rsidRPr="00A8379B">
        <w:rPr>
          <w:rFonts w:cs="Times New Roman"/>
          <w:color w:val="000000" w:themeColor="text1"/>
          <w:sz w:val="26"/>
          <w:szCs w:val="26"/>
          <w:lang w:val="vi-VN"/>
        </w:rPr>
        <w:t>Dự kiến phương thức xử lý tài sản, tài chính, lao động và thời hạn thanh toán các khoản nợ khác.</w:t>
      </w:r>
    </w:p>
    <w:p w:rsidR="00A8379B" w:rsidRPr="00A8379B" w:rsidRDefault="00A8379B" w:rsidP="00A8379B">
      <w:pPr>
        <w:spacing w:after="120"/>
        <w:ind w:firstLine="720"/>
        <w:rPr>
          <w:rFonts w:cs="Times New Roman"/>
          <w:b/>
          <w:color w:val="000000" w:themeColor="text1"/>
          <w:sz w:val="26"/>
          <w:szCs w:val="26"/>
          <w:lang w:val="sv-SE"/>
        </w:rPr>
      </w:pPr>
      <w:r w:rsidRPr="00A8379B">
        <w:rPr>
          <w:rFonts w:eastAsia="Times New Roman" w:cs="Times New Roman"/>
          <w:color w:val="000000" w:themeColor="text1"/>
          <w:sz w:val="26"/>
          <w:szCs w:val="26"/>
        </w:rPr>
        <w:lastRenderedPageBreak/>
        <w:t xml:space="preserve">b) Số lượng hồ sơ: </w:t>
      </w:r>
      <w:r w:rsidRPr="00A8379B">
        <w:rPr>
          <w:rFonts w:cs="Times New Roman"/>
          <w:color w:val="000000" w:themeColor="text1"/>
          <w:sz w:val="26"/>
          <w:szCs w:val="26"/>
          <w:lang w:val="sv-SE"/>
        </w:rPr>
        <w:t>01 bộ (bản chính).</w:t>
      </w:r>
    </w:p>
    <w:p w:rsidR="00A8379B" w:rsidRPr="00A8379B" w:rsidRDefault="00A8379B" w:rsidP="00A8379B">
      <w:pPr>
        <w:spacing w:after="120"/>
        <w:ind w:firstLine="709"/>
        <w:jc w:val="both"/>
        <w:rPr>
          <w:rFonts w:cs="Times New Roman"/>
          <w:color w:val="000000" w:themeColor="text1"/>
          <w:sz w:val="26"/>
          <w:szCs w:val="26"/>
          <w:lang w:val="sv-SE"/>
        </w:rPr>
      </w:pPr>
      <w:r w:rsidRPr="00A8379B">
        <w:rPr>
          <w:rFonts w:eastAsia="Times New Roman" w:cs="Times New Roman"/>
          <w:b/>
          <w:bCs/>
          <w:color w:val="000000" w:themeColor="text1"/>
          <w:sz w:val="26"/>
          <w:szCs w:val="26"/>
          <w:lang w:val="sv-SE"/>
        </w:rPr>
        <w:t xml:space="preserve">16.3. Đối tượng thực hiện thủ tục hành chính: </w:t>
      </w:r>
      <w:r w:rsidRPr="00A8379B">
        <w:rPr>
          <w:rFonts w:cs="Times New Roman"/>
          <w:color w:val="000000" w:themeColor="text1"/>
          <w:sz w:val="26"/>
          <w:szCs w:val="26"/>
          <w:lang w:val="vi-VN"/>
        </w:rPr>
        <w:t xml:space="preserve">Hội có phạm vi hoạt động </w:t>
      </w:r>
      <w:r w:rsidRPr="00A8379B">
        <w:rPr>
          <w:rFonts w:cs="Times New Roman"/>
          <w:color w:val="000000" w:themeColor="text1"/>
          <w:sz w:val="26"/>
          <w:szCs w:val="26"/>
          <w:lang w:val="sv-SE"/>
        </w:rPr>
        <w:t>tr</w:t>
      </w:r>
      <w:r w:rsidRPr="00A8379B">
        <w:rPr>
          <w:rFonts w:cs="Times New Roman"/>
          <w:color w:val="000000" w:themeColor="text1"/>
          <w:sz w:val="26"/>
          <w:szCs w:val="26"/>
          <w:lang w:val="vi-VN"/>
        </w:rPr>
        <w:t>ong xã.</w:t>
      </w:r>
    </w:p>
    <w:p w:rsidR="00A8379B" w:rsidRPr="00A8379B" w:rsidRDefault="00A8379B" w:rsidP="00A8379B">
      <w:pPr>
        <w:spacing w:after="120"/>
        <w:ind w:firstLine="709"/>
        <w:jc w:val="both"/>
        <w:rPr>
          <w:rFonts w:eastAsia="Arial" w:cs="Times New Roman"/>
          <w:color w:val="000000" w:themeColor="text1"/>
          <w:sz w:val="26"/>
          <w:szCs w:val="26"/>
          <w:lang w:val="sv-SE"/>
        </w:rPr>
      </w:pPr>
      <w:r w:rsidRPr="00A8379B">
        <w:rPr>
          <w:rFonts w:eastAsia="Times New Roman" w:cs="Times New Roman"/>
          <w:b/>
          <w:bCs/>
          <w:color w:val="000000" w:themeColor="text1"/>
          <w:sz w:val="26"/>
          <w:szCs w:val="26"/>
          <w:lang w:val="sv-SE"/>
        </w:rPr>
        <w:t>16.4. Cơ quan giải quyết thủ tục hành chính</w:t>
      </w:r>
      <w:r w:rsidRPr="00A8379B">
        <w:rPr>
          <w:rFonts w:eastAsia="Times New Roman" w:cs="Times New Roman"/>
          <w:color w:val="000000" w:themeColor="text1"/>
          <w:sz w:val="26"/>
          <w:szCs w:val="26"/>
          <w:lang w:val="sv-SE"/>
        </w:rPr>
        <w:t>: UBND cấp huyện</w:t>
      </w:r>
    </w:p>
    <w:p w:rsidR="00A8379B" w:rsidRPr="00A8379B" w:rsidRDefault="00A8379B" w:rsidP="00A8379B">
      <w:pPr>
        <w:spacing w:after="120"/>
        <w:ind w:firstLine="709"/>
        <w:jc w:val="both"/>
        <w:rPr>
          <w:rFonts w:cs="Times New Roman"/>
          <w:color w:val="000000" w:themeColor="text1"/>
          <w:sz w:val="26"/>
          <w:szCs w:val="26"/>
          <w:lang w:val="sv-SE"/>
        </w:rPr>
      </w:pPr>
      <w:r w:rsidRPr="00A8379B">
        <w:rPr>
          <w:rFonts w:cs="Times New Roman"/>
          <w:b/>
          <w:color w:val="000000" w:themeColor="text1"/>
          <w:sz w:val="26"/>
          <w:szCs w:val="26"/>
          <w:lang w:val="sv-SE"/>
        </w:rPr>
        <w:t>16.5. Kết quả thực hiện thủ tục hành chính:</w:t>
      </w:r>
      <w:r w:rsidRPr="00A8379B">
        <w:rPr>
          <w:rFonts w:cs="Times New Roman"/>
          <w:color w:val="000000" w:themeColor="text1"/>
          <w:sz w:val="26"/>
          <w:szCs w:val="26"/>
          <w:lang w:val="sv-SE"/>
        </w:rPr>
        <w:t xml:space="preserve"> </w:t>
      </w:r>
      <w:r w:rsidRPr="00A8379B">
        <w:rPr>
          <w:rFonts w:cs="Times New Roman"/>
          <w:color w:val="000000" w:themeColor="text1"/>
          <w:sz w:val="26"/>
          <w:szCs w:val="26"/>
          <w:lang w:val="vi-VN"/>
        </w:rPr>
        <w:t>Quyết định giải thể hội.</w:t>
      </w:r>
    </w:p>
    <w:p w:rsidR="00A8379B" w:rsidRPr="00A8379B" w:rsidRDefault="00A8379B" w:rsidP="00A8379B">
      <w:pPr>
        <w:spacing w:after="120"/>
        <w:ind w:firstLine="709"/>
        <w:jc w:val="both"/>
        <w:rPr>
          <w:rFonts w:cs="Times New Roman"/>
          <w:color w:val="000000" w:themeColor="text1"/>
          <w:sz w:val="26"/>
          <w:szCs w:val="26"/>
          <w:lang w:val="sv-SE"/>
        </w:rPr>
      </w:pPr>
      <w:r w:rsidRPr="00A8379B">
        <w:rPr>
          <w:rFonts w:cs="Times New Roman"/>
          <w:b/>
          <w:color w:val="000000" w:themeColor="text1"/>
          <w:sz w:val="26"/>
          <w:szCs w:val="26"/>
          <w:lang w:val="sv-SE"/>
        </w:rPr>
        <w:t xml:space="preserve">16.6. Phí, lệ phí: </w:t>
      </w:r>
      <w:r w:rsidRPr="00A8379B">
        <w:rPr>
          <w:rFonts w:cs="Times New Roman"/>
          <w:color w:val="000000" w:themeColor="text1"/>
          <w:sz w:val="26"/>
          <w:szCs w:val="26"/>
          <w:lang w:val="sv-SE"/>
        </w:rPr>
        <w:t>Không</w:t>
      </w:r>
    </w:p>
    <w:p w:rsidR="00A8379B" w:rsidRPr="00A8379B" w:rsidRDefault="00A8379B" w:rsidP="00A8379B">
      <w:pPr>
        <w:spacing w:after="120"/>
        <w:ind w:firstLine="720"/>
        <w:jc w:val="both"/>
        <w:rPr>
          <w:rFonts w:eastAsia="Times New Roman" w:cs="Times New Roman"/>
          <w:bCs/>
          <w:color w:val="000000" w:themeColor="text1"/>
          <w:sz w:val="26"/>
          <w:szCs w:val="26"/>
          <w:lang w:val="sv-SE"/>
        </w:rPr>
      </w:pPr>
      <w:r w:rsidRPr="00A8379B">
        <w:rPr>
          <w:rFonts w:eastAsia="Times New Roman" w:cs="Times New Roman"/>
          <w:b/>
          <w:bCs/>
          <w:color w:val="000000" w:themeColor="text1"/>
          <w:sz w:val="26"/>
          <w:szCs w:val="26"/>
          <w:lang w:val="sv-SE"/>
        </w:rPr>
        <w:t>16.7. Tên mẫu đơn, mẫu tờ khai</w:t>
      </w:r>
      <w:r w:rsidRPr="00A8379B">
        <w:rPr>
          <w:rFonts w:eastAsia="Times New Roman" w:cs="Times New Roman"/>
          <w:bCs/>
          <w:color w:val="000000" w:themeColor="text1"/>
          <w:sz w:val="26"/>
          <w:szCs w:val="26"/>
          <w:lang w:val="sv-SE"/>
        </w:rPr>
        <w:t xml:space="preserve">: </w:t>
      </w:r>
      <w:r w:rsidRPr="00A8379B">
        <w:rPr>
          <w:rFonts w:cs="Times New Roman"/>
          <w:color w:val="000000" w:themeColor="text1"/>
          <w:sz w:val="26"/>
          <w:szCs w:val="26"/>
          <w:lang w:val="vi-VN"/>
        </w:rPr>
        <w:t>Đơn đề nghị giải thể hội (theo M</w:t>
      </w:r>
      <w:r w:rsidRPr="00A8379B">
        <w:rPr>
          <w:rFonts w:cs="Times New Roman"/>
          <w:color w:val="000000" w:themeColor="text1"/>
          <w:sz w:val="26"/>
          <w:szCs w:val="26"/>
          <w:lang w:val="sv-SE"/>
        </w:rPr>
        <w:t>ẫ</w:t>
      </w:r>
      <w:r w:rsidRPr="00A8379B">
        <w:rPr>
          <w:rFonts w:cs="Times New Roman"/>
          <w:color w:val="000000" w:themeColor="text1"/>
          <w:sz w:val="26"/>
          <w:szCs w:val="26"/>
          <w:lang w:val="vi-VN"/>
        </w:rPr>
        <w:t xml:space="preserve">u 14 </w:t>
      </w:r>
      <w:r w:rsidRPr="00A8379B">
        <w:rPr>
          <w:rFonts w:cs="Times New Roman"/>
          <w:color w:val="000000" w:themeColor="text1"/>
          <w:sz w:val="26"/>
          <w:szCs w:val="26"/>
          <w:lang w:val="sv-SE"/>
        </w:rPr>
        <w:t xml:space="preserve">ban hành kèm theo </w:t>
      </w:r>
      <w:r w:rsidRPr="00A8379B">
        <w:rPr>
          <w:rFonts w:cs="Times New Roman"/>
          <w:color w:val="000000" w:themeColor="text1"/>
          <w:sz w:val="26"/>
          <w:szCs w:val="26"/>
          <w:lang w:val="vi-VN"/>
        </w:rPr>
        <w:t>Thông tư 03/2013/TT-BNV).</w:t>
      </w:r>
    </w:p>
    <w:p w:rsidR="00A8379B" w:rsidRPr="00A8379B" w:rsidRDefault="00A8379B" w:rsidP="00A8379B">
      <w:pPr>
        <w:spacing w:after="120"/>
        <w:ind w:firstLine="720"/>
        <w:jc w:val="both"/>
        <w:rPr>
          <w:rFonts w:cs="Times New Roman"/>
          <w:b/>
          <w:bCs/>
          <w:color w:val="000000" w:themeColor="text1"/>
          <w:sz w:val="26"/>
          <w:szCs w:val="26"/>
          <w:lang w:val="hr-HR"/>
        </w:rPr>
      </w:pPr>
      <w:r w:rsidRPr="00A8379B">
        <w:rPr>
          <w:rFonts w:eastAsia="Times New Roman" w:cs="Times New Roman"/>
          <w:b/>
          <w:bCs/>
          <w:color w:val="000000" w:themeColor="text1"/>
          <w:sz w:val="26"/>
          <w:szCs w:val="26"/>
          <w:lang w:val="hr-HR"/>
        </w:rPr>
        <w:t>16.8. Yêu cầu, điều kiện thực hiện thủ tục hành chính:</w:t>
      </w:r>
      <w:r w:rsidRPr="00A8379B">
        <w:rPr>
          <w:rFonts w:cs="Times New Roman"/>
          <w:b/>
          <w:bCs/>
          <w:color w:val="000000" w:themeColor="text1"/>
          <w:sz w:val="26"/>
          <w:szCs w:val="26"/>
          <w:lang w:val="hr-HR"/>
        </w:rPr>
        <w:t xml:space="preserve"> </w:t>
      </w:r>
    </w:p>
    <w:p w:rsidR="00A8379B" w:rsidRPr="00A8379B" w:rsidRDefault="00A8379B" w:rsidP="00A8379B">
      <w:pPr>
        <w:spacing w:after="120"/>
        <w:ind w:firstLine="709"/>
        <w:jc w:val="both"/>
        <w:rPr>
          <w:rFonts w:cs="Times New Roman"/>
          <w:color w:val="000000" w:themeColor="text1"/>
          <w:sz w:val="26"/>
          <w:szCs w:val="26"/>
          <w:lang w:val="hr-HR"/>
        </w:rPr>
      </w:pPr>
      <w:r w:rsidRPr="00A8379B">
        <w:rPr>
          <w:rFonts w:cs="Times New Roman"/>
          <w:color w:val="000000" w:themeColor="text1"/>
          <w:sz w:val="26"/>
          <w:szCs w:val="26"/>
          <w:lang w:val="hr-HR"/>
        </w:rPr>
        <w:t xml:space="preserve">- </w:t>
      </w:r>
      <w:r w:rsidRPr="00A8379B">
        <w:rPr>
          <w:rFonts w:cs="Times New Roman"/>
          <w:color w:val="000000" w:themeColor="text1"/>
          <w:sz w:val="26"/>
          <w:szCs w:val="26"/>
          <w:lang w:val="vi-VN"/>
        </w:rPr>
        <w:t>Thông báo thời hạn thanh toán nợ (nếu có) cho các tổ chức và cá nhân có liên quan theo quy định của pháp luật trên năm số liên tiếp ở báo địa phương.</w:t>
      </w:r>
    </w:p>
    <w:p w:rsidR="00A8379B" w:rsidRPr="00A8379B" w:rsidRDefault="00A8379B" w:rsidP="00A8379B">
      <w:pPr>
        <w:spacing w:after="120"/>
        <w:ind w:firstLine="709"/>
        <w:jc w:val="both"/>
        <w:rPr>
          <w:rFonts w:cs="Times New Roman"/>
          <w:color w:val="000000" w:themeColor="text1"/>
          <w:sz w:val="26"/>
          <w:szCs w:val="26"/>
          <w:lang w:val="hr-HR"/>
        </w:rPr>
      </w:pPr>
      <w:r w:rsidRPr="00A8379B">
        <w:rPr>
          <w:rFonts w:cs="Times New Roman"/>
          <w:color w:val="000000" w:themeColor="text1"/>
          <w:sz w:val="26"/>
          <w:szCs w:val="26"/>
          <w:lang w:val="hr-HR"/>
        </w:rPr>
        <w:t xml:space="preserve">- </w:t>
      </w:r>
      <w:r w:rsidRPr="00A8379B">
        <w:rPr>
          <w:rFonts w:cs="Times New Roman"/>
          <w:color w:val="000000" w:themeColor="text1"/>
          <w:sz w:val="26"/>
          <w:szCs w:val="26"/>
          <w:lang w:val="vi-VN"/>
        </w:rPr>
        <w:t>Giải quyết tài sản, tài chính theo quy định tại Khoản 1 Điều 31 Nghị định 45/2010/NĐ-CP và quy định của pháp luật có liên quan.</w:t>
      </w:r>
    </w:p>
    <w:p w:rsidR="00A8379B" w:rsidRPr="00A8379B" w:rsidRDefault="00A8379B" w:rsidP="00A8379B">
      <w:pPr>
        <w:spacing w:after="120"/>
        <w:ind w:firstLine="709"/>
        <w:jc w:val="both"/>
        <w:rPr>
          <w:rFonts w:cs="Times New Roman"/>
          <w:color w:val="000000" w:themeColor="text1"/>
          <w:sz w:val="26"/>
          <w:szCs w:val="26"/>
          <w:lang w:val="hr-HR"/>
        </w:rPr>
      </w:pPr>
      <w:r w:rsidRPr="00A8379B">
        <w:rPr>
          <w:rFonts w:cs="Times New Roman"/>
          <w:color w:val="000000" w:themeColor="text1"/>
          <w:sz w:val="26"/>
          <w:szCs w:val="26"/>
          <w:lang w:val="hr-HR"/>
        </w:rPr>
        <w:t xml:space="preserve">- </w:t>
      </w:r>
      <w:r w:rsidRPr="00A8379B">
        <w:rPr>
          <w:rFonts w:cs="Times New Roman"/>
          <w:color w:val="000000" w:themeColor="text1"/>
          <w:sz w:val="26"/>
          <w:szCs w:val="26"/>
          <w:lang w:val="vi-VN"/>
        </w:rPr>
        <w:t>Trong thời hạn 30 ngày làm việc kể từ ngày hội tự giải thể, hội thực hiện các quy định trên và gửi một bộ hồ sơ đến Ủy ban nhân dân cấp huy</w:t>
      </w:r>
      <w:r w:rsidRPr="00A8379B">
        <w:rPr>
          <w:rFonts w:cs="Times New Roman"/>
          <w:color w:val="000000" w:themeColor="text1"/>
          <w:sz w:val="26"/>
          <w:szCs w:val="26"/>
          <w:lang w:val="hr-HR"/>
        </w:rPr>
        <w:t>ệ</w:t>
      </w:r>
      <w:r w:rsidRPr="00A8379B">
        <w:rPr>
          <w:rFonts w:cs="Times New Roman"/>
          <w:color w:val="000000" w:themeColor="text1"/>
          <w:sz w:val="26"/>
          <w:szCs w:val="26"/>
          <w:lang w:val="vi-VN"/>
        </w:rPr>
        <w:t>n và cơ quan quản lý nhà nước v</w:t>
      </w:r>
      <w:r w:rsidRPr="00A8379B">
        <w:rPr>
          <w:rFonts w:cs="Times New Roman"/>
          <w:color w:val="000000" w:themeColor="text1"/>
          <w:sz w:val="26"/>
          <w:szCs w:val="26"/>
          <w:lang w:val="hr-HR"/>
        </w:rPr>
        <w:t xml:space="preserve">ề </w:t>
      </w:r>
      <w:r w:rsidRPr="00A8379B">
        <w:rPr>
          <w:rFonts w:cs="Times New Roman"/>
          <w:color w:val="000000" w:themeColor="text1"/>
          <w:sz w:val="26"/>
          <w:szCs w:val="26"/>
          <w:lang w:val="vi-VN"/>
        </w:rPr>
        <w:t>lĩnh vực hoạt động chính của hội.</w:t>
      </w:r>
    </w:p>
    <w:p w:rsidR="00A8379B" w:rsidRPr="00A8379B" w:rsidRDefault="00A8379B" w:rsidP="00A8379B">
      <w:pPr>
        <w:spacing w:after="120"/>
        <w:ind w:firstLine="720"/>
        <w:jc w:val="both"/>
        <w:rPr>
          <w:rFonts w:eastAsia="Times New Roman" w:cs="Times New Roman"/>
          <w:b/>
          <w:bCs/>
          <w:color w:val="000000" w:themeColor="text1"/>
          <w:sz w:val="26"/>
          <w:szCs w:val="26"/>
          <w:lang w:val="hr-HR"/>
        </w:rPr>
      </w:pPr>
      <w:r w:rsidRPr="00A8379B">
        <w:rPr>
          <w:rFonts w:eastAsia="Times New Roman" w:cs="Times New Roman"/>
          <w:b/>
          <w:bCs/>
          <w:color w:val="000000" w:themeColor="text1"/>
          <w:sz w:val="26"/>
          <w:szCs w:val="26"/>
          <w:lang w:val="hr-HR"/>
        </w:rPr>
        <w:t xml:space="preserve"> 16.9. Căn cứ pháp lý của thủ tục hành chính: </w:t>
      </w:r>
    </w:p>
    <w:p w:rsidR="00A8379B" w:rsidRPr="00A8379B" w:rsidRDefault="00A8379B" w:rsidP="00A8379B">
      <w:pPr>
        <w:spacing w:after="120"/>
        <w:ind w:firstLine="720"/>
        <w:jc w:val="both"/>
        <w:rPr>
          <w:rFonts w:cs="Times New Roman"/>
          <w:color w:val="000000" w:themeColor="text1"/>
          <w:sz w:val="26"/>
          <w:szCs w:val="26"/>
          <w:shd w:val="clear" w:color="auto" w:fill="FFFFFF"/>
          <w:lang w:val="hr-HR" w:eastAsia="vi-VN"/>
        </w:rPr>
      </w:pPr>
      <w:r w:rsidRPr="00A8379B">
        <w:rPr>
          <w:rFonts w:cs="Times New Roman"/>
          <w:color w:val="000000" w:themeColor="text1"/>
          <w:sz w:val="26"/>
          <w:szCs w:val="26"/>
          <w:shd w:val="clear" w:color="auto" w:fill="FFFFFF"/>
          <w:lang w:val="hr-HR" w:eastAsia="vi-VN"/>
        </w:rPr>
        <w:t>- Nghị định số 45/2010/NĐ-CP ngày 21 tháng 4 năm 2010 của Chính phủ quy định về tổ chức, hoạt động và quản lý hội;</w:t>
      </w:r>
    </w:p>
    <w:p w:rsidR="00A8379B" w:rsidRPr="00A8379B" w:rsidRDefault="00A8379B" w:rsidP="00A8379B">
      <w:pPr>
        <w:spacing w:after="120"/>
        <w:ind w:firstLine="720"/>
        <w:jc w:val="both"/>
        <w:rPr>
          <w:rFonts w:cs="Times New Roman"/>
          <w:color w:val="000000" w:themeColor="text1"/>
          <w:sz w:val="26"/>
          <w:szCs w:val="26"/>
          <w:shd w:val="clear" w:color="auto" w:fill="FFFFFF"/>
          <w:lang w:val="hr-HR" w:eastAsia="vi-VN"/>
        </w:rPr>
      </w:pPr>
      <w:r w:rsidRPr="00A8379B">
        <w:rPr>
          <w:rFonts w:cs="Times New Roman"/>
          <w:color w:val="000000" w:themeColor="text1"/>
          <w:sz w:val="26"/>
          <w:szCs w:val="26"/>
          <w:shd w:val="clear" w:color="auto" w:fill="FFFFFF"/>
          <w:lang w:val="hr-HR" w:eastAsia="vi-VN"/>
        </w:rPr>
        <w:t xml:space="preserve">- Tại </w:t>
      </w:r>
      <w:r w:rsidRPr="00A8379B">
        <w:rPr>
          <w:rFonts w:cs="Times New Roman"/>
          <w:color w:val="000000" w:themeColor="text1"/>
          <w:sz w:val="26"/>
          <w:szCs w:val="26"/>
          <w:lang w:val="hr-HR"/>
        </w:rPr>
        <w:t xml:space="preserve">Khoản 5, Điều 1 </w:t>
      </w:r>
      <w:r w:rsidRPr="00A8379B">
        <w:rPr>
          <w:rFonts w:cs="Times New Roman"/>
          <w:color w:val="000000" w:themeColor="text1"/>
          <w:sz w:val="26"/>
          <w:szCs w:val="26"/>
          <w:shd w:val="clear" w:color="auto" w:fill="FFFFFF"/>
          <w:lang w:val="hr-HR" w:eastAsia="vi-VN"/>
        </w:rPr>
        <w:t>Nghị định số 33/2012/NĐ-CP ngày 13 tháng 4 năm 2012 của Chính phủ về sửa đổi, bổ sung một số điều của Nghị định số 45/2010/NĐ-CP ngày 21 tháng 4 năm 2010 của Chính phủ quy định về tổ chức, hoạt động và quản lý hội;</w:t>
      </w:r>
    </w:p>
    <w:p w:rsidR="00A8379B" w:rsidRPr="00A8379B" w:rsidRDefault="00A8379B" w:rsidP="00A8379B">
      <w:pPr>
        <w:spacing w:after="120"/>
        <w:ind w:firstLine="720"/>
        <w:jc w:val="both"/>
        <w:rPr>
          <w:rFonts w:cs="Times New Roman"/>
          <w:color w:val="000000" w:themeColor="text1"/>
          <w:sz w:val="26"/>
          <w:szCs w:val="26"/>
          <w:shd w:val="clear" w:color="auto" w:fill="FFFFFF"/>
          <w:lang w:val="hr-HR" w:eastAsia="vi-VN"/>
        </w:rPr>
      </w:pPr>
      <w:r w:rsidRPr="00A8379B">
        <w:rPr>
          <w:rFonts w:cs="Times New Roman"/>
          <w:color w:val="000000" w:themeColor="text1"/>
          <w:sz w:val="26"/>
          <w:szCs w:val="26"/>
          <w:shd w:val="clear" w:color="auto" w:fill="FFFFFF"/>
          <w:lang w:val="hr-HR" w:eastAsia="vi-VN"/>
        </w:rPr>
        <w:t>- Thông tư số 03/2013/TT-BNV ngày 16 tháng 4 năm 2013 của Bộ Nội vụ quy định chi tiết thi hành Nghị định số 45/2010/NĐ-CP ngày 21 tháng 4 năm 2010 của Chính phủ quy định về tổ chức, hoạt động và quản lý hội.</w:t>
      </w:r>
    </w:p>
    <w:p w:rsidR="00A8379B" w:rsidRPr="00A8379B" w:rsidRDefault="00A8379B" w:rsidP="00A8379B">
      <w:pPr>
        <w:spacing w:after="120"/>
        <w:ind w:firstLine="720"/>
        <w:jc w:val="both"/>
        <w:rPr>
          <w:rFonts w:cs="Times New Roman"/>
          <w:bCs/>
          <w:color w:val="000000" w:themeColor="text1"/>
          <w:sz w:val="26"/>
          <w:szCs w:val="26"/>
          <w:lang w:val="hr-HR"/>
        </w:rPr>
      </w:pPr>
      <w:r w:rsidRPr="00A8379B">
        <w:rPr>
          <w:rFonts w:eastAsia="Times New Roman" w:cs="Times New Roman"/>
          <w:bCs/>
          <w:color w:val="000000" w:themeColor="text1"/>
          <w:sz w:val="26"/>
          <w:szCs w:val="26"/>
          <w:lang w:val="hr-HR"/>
        </w:rPr>
        <w:t xml:space="preserve">- Tại Điểm c, Khoản 11, Điều 8 </w:t>
      </w:r>
      <w:r w:rsidRPr="00A8379B">
        <w:rPr>
          <w:rFonts w:cs="Times New Roman"/>
          <w:bCs/>
          <w:color w:val="000000" w:themeColor="text1"/>
          <w:sz w:val="26"/>
          <w:szCs w:val="26"/>
          <w:lang w:val="hr-HR"/>
        </w:rPr>
        <w:t>Quy định</w:t>
      </w:r>
      <w:r w:rsidRPr="00A8379B">
        <w:rPr>
          <w:rFonts w:cs="Times New Roman"/>
          <w:color w:val="000000" w:themeColor="text1"/>
          <w:sz w:val="26"/>
          <w:szCs w:val="26"/>
          <w:lang w:val="hr-HR"/>
        </w:rPr>
        <w:t xml:space="preserve"> </w:t>
      </w:r>
      <w:r w:rsidRPr="00A8379B">
        <w:rPr>
          <w:rFonts w:cs="Times New Roman"/>
          <w:bCs/>
          <w:color w:val="000000" w:themeColor="text1"/>
          <w:sz w:val="26"/>
          <w:szCs w:val="26"/>
          <w:lang w:val="hr-HR"/>
        </w:rPr>
        <w:t>Phân cấp về quản lý tổ chức bộ máy và cán bộ, công chức, viên chức</w:t>
      </w:r>
      <w:r w:rsidRPr="00A8379B">
        <w:rPr>
          <w:rFonts w:cs="Times New Roman"/>
          <w:color w:val="000000" w:themeColor="text1"/>
          <w:sz w:val="26"/>
          <w:szCs w:val="26"/>
          <w:lang w:val="hr-HR"/>
        </w:rPr>
        <w:t xml:space="preserve"> </w:t>
      </w:r>
      <w:r w:rsidRPr="00A8379B">
        <w:rPr>
          <w:rFonts w:cs="Times New Roman"/>
          <w:bCs/>
          <w:color w:val="000000" w:themeColor="text1"/>
          <w:sz w:val="26"/>
          <w:szCs w:val="26"/>
          <w:lang w:val="hr-HR"/>
        </w:rPr>
        <w:t>trong cơ quan hành chính, đơn vị sự nghiệp, các Hội, doanh nghiệp</w:t>
      </w:r>
      <w:r w:rsidRPr="00A8379B">
        <w:rPr>
          <w:rFonts w:cs="Times New Roman"/>
          <w:color w:val="000000" w:themeColor="text1"/>
          <w:sz w:val="26"/>
          <w:szCs w:val="26"/>
          <w:lang w:val="hr-HR"/>
        </w:rPr>
        <w:t xml:space="preserve"> </w:t>
      </w:r>
      <w:r w:rsidRPr="00A8379B">
        <w:rPr>
          <w:rFonts w:cs="Times New Roman"/>
          <w:bCs/>
          <w:color w:val="000000" w:themeColor="text1"/>
          <w:sz w:val="26"/>
          <w:szCs w:val="26"/>
          <w:lang w:val="hr-HR"/>
        </w:rPr>
        <w:t xml:space="preserve">do Nhà nước làm chủ sở hữu thuộc Uỷ ban nhân dân tỉnh Đồng Tháp </w:t>
      </w:r>
      <w:r w:rsidRPr="00A8379B">
        <w:rPr>
          <w:rFonts w:cs="Times New Roman"/>
          <w:iCs/>
          <w:color w:val="000000" w:themeColor="text1"/>
          <w:sz w:val="26"/>
          <w:szCs w:val="26"/>
          <w:lang w:val="hr-HR"/>
        </w:rPr>
        <w:t>ban hành kèm theo Quyết định số 39/2014/QĐ-UBND</w:t>
      </w:r>
      <w:r w:rsidRPr="00A8379B">
        <w:rPr>
          <w:rFonts w:cs="Times New Roman"/>
          <w:color w:val="000000" w:themeColor="text1"/>
          <w:sz w:val="26"/>
          <w:szCs w:val="26"/>
          <w:lang w:val="hr-HR"/>
        </w:rPr>
        <w:t xml:space="preserve"> </w:t>
      </w:r>
      <w:r w:rsidRPr="00A8379B">
        <w:rPr>
          <w:rFonts w:cs="Times New Roman"/>
          <w:iCs/>
          <w:color w:val="000000" w:themeColor="text1"/>
          <w:sz w:val="26"/>
          <w:szCs w:val="26"/>
          <w:lang w:val="hr-HR"/>
        </w:rPr>
        <w:t>ngày 31 tháng 12 năm 2014 của Uỷ ban nhân dân Tỉnh.</w:t>
      </w:r>
    </w:p>
    <w:p w:rsidR="00A8379B" w:rsidRPr="00A8379B" w:rsidRDefault="00A8379B" w:rsidP="00A8379B">
      <w:pPr>
        <w:shd w:val="clear" w:color="auto" w:fill="FFFFFF"/>
        <w:spacing w:after="120"/>
        <w:ind w:firstLine="720"/>
        <w:jc w:val="both"/>
        <w:rPr>
          <w:rFonts w:eastAsia="Times New Roman" w:cs="Times New Roman"/>
          <w:b/>
          <w:color w:val="000000" w:themeColor="text1"/>
          <w:sz w:val="26"/>
          <w:szCs w:val="26"/>
          <w:lang w:val="nl-NL"/>
        </w:rPr>
      </w:pPr>
    </w:p>
    <w:p w:rsidR="00A8379B" w:rsidRPr="00A8379B" w:rsidRDefault="00A8379B" w:rsidP="00A8379B">
      <w:pPr>
        <w:shd w:val="clear" w:color="auto" w:fill="FFFFFF"/>
        <w:spacing w:after="120"/>
        <w:ind w:firstLine="720"/>
        <w:jc w:val="both"/>
        <w:rPr>
          <w:rFonts w:eastAsia="Times New Roman" w:cs="Times New Roman"/>
          <w:b/>
          <w:color w:val="000000" w:themeColor="text1"/>
          <w:sz w:val="26"/>
          <w:szCs w:val="26"/>
          <w:lang w:val="nl-NL"/>
        </w:rPr>
      </w:pPr>
    </w:p>
    <w:p w:rsidR="00A8379B" w:rsidRPr="00A8379B" w:rsidRDefault="00A8379B" w:rsidP="00A8379B">
      <w:pPr>
        <w:shd w:val="clear" w:color="auto" w:fill="FFFFFF"/>
        <w:spacing w:after="120"/>
        <w:ind w:firstLine="720"/>
        <w:jc w:val="both"/>
        <w:rPr>
          <w:rFonts w:eastAsia="Times New Roman" w:cs="Times New Roman"/>
          <w:i/>
          <w:color w:val="000000" w:themeColor="text1"/>
          <w:sz w:val="26"/>
          <w:szCs w:val="26"/>
          <w:lang w:val="vi-VN"/>
        </w:rPr>
      </w:pPr>
      <w:r w:rsidRPr="00A8379B">
        <w:rPr>
          <w:rFonts w:eastAsia="Times New Roman" w:cs="Times New Roman"/>
          <w:b/>
          <w:color w:val="000000" w:themeColor="text1"/>
          <w:sz w:val="26"/>
          <w:szCs w:val="26"/>
          <w:lang w:val="nl-NL"/>
        </w:rPr>
        <w:lastRenderedPageBreak/>
        <w:t>16.10. Lưu hồ sơ (ISO)</w:t>
      </w:r>
      <w:r w:rsidRPr="00A8379B">
        <w:rPr>
          <w:rFonts w:eastAsia="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A8379B" w:rsidRPr="00A8379B"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before="60" w:after="60"/>
              <w:jc w:val="center"/>
              <w:rPr>
                <w:rFonts w:eastAsia="Times New Roman" w:cs="Times New Roman"/>
                <w:color w:val="000000" w:themeColor="text1"/>
                <w:sz w:val="26"/>
                <w:szCs w:val="26"/>
                <w:lang w:val="nl-NL"/>
              </w:rPr>
            </w:pPr>
            <w:r w:rsidRPr="00A8379B">
              <w:rPr>
                <w:rFonts w:eastAsia="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before="120" w:after="120"/>
              <w:jc w:val="center"/>
              <w:rPr>
                <w:rFonts w:eastAsia="Times New Roman" w:cs="Times New Roman"/>
                <w:b/>
                <w:color w:val="000000" w:themeColor="text1"/>
                <w:sz w:val="26"/>
                <w:szCs w:val="26"/>
                <w:lang w:val="nl-NL"/>
              </w:rPr>
            </w:pPr>
            <w:r w:rsidRPr="00A8379B">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before="120" w:after="120"/>
              <w:jc w:val="center"/>
              <w:rPr>
                <w:rFonts w:eastAsia="Times New Roman" w:cs="Times New Roman"/>
                <w:color w:val="000000" w:themeColor="text1"/>
                <w:sz w:val="26"/>
                <w:szCs w:val="26"/>
                <w:lang w:val="nl-NL"/>
              </w:rPr>
            </w:pPr>
            <w:r w:rsidRPr="00A8379B">
              <w:rPr>
                <w:rFonts w:eastAsia="Times New Roman" w:cs="Times New Roman"/>
                <w:b/>
                <w:bCs/>
                <w:color w:val="000000" w:themeColor="text1"/>
                <w:sz w:val="26"/>
                <w:szCs w:val="26"/>
                <w:lang w:val="nl-NL"/>
              </w:rPr>
              <w:t>Thời gian lưu</w:t>
            </w:r>
          </w:p>
        </w:tc>
      </w:tr>
      <w:tr w:rsidR="00A8379B" w:rsidRPr="00A8379B"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before="60" w:after="60"/>
              <w:rPr>
                <w:rFonts w:eastAsia="Times New Roman" w:cs="Times New Roman"/>
                <w:color w:val="000000" w:themeColor="text1"/>
                <w:sz w:val="26"/>
                <w:szCs w:val="26"/>
                <w:lang w:val="nl-NL"/>
              </w:rPr>
            </w:pPr>
            <w:r w:rsidRPr="00A8379B">
              <w:rPr>
                <w:rFonts w:eastAsia="Times New Roman" w:cs="Times New Roman"/>
                <w:color w:val="000000" w:themeColor="text1"/>
                <w:sz w:val="26"/>
                <w:szCs w:val="26"/>
                <w:lang w:val="nl-NL"/>
              </w:rPr>
              <w:t>- Như mục 16.2.</w:t>
            </w:r>
          </w:p>
          <w:p w:rsidR="00A8379B" w:rsidRPr="00A8379B" w:rsidRDefault="00A8379B" w:rsidP="00A8379B">
            <w:pPr>
              <w:spacing w:before="60" w:after="60"/>
              <w:contextualSpacing/>
              <w:jc w:val="both"/>
              <w:rPr>
                <w:rFonts w:eastAsia="Times New Roman" w:cs="Times New Roman"/>
                <w:color w:val="000000" w:themeColor="text1"/>
                <w:sz w:val="26"/>
                <w:szCs w:val="26"/>
                <w:lang w:val="nl-NL"/>
              </w:rPr>
            </w:pPr>
            <w:r w:rsidRPr="00A8379B">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A8379B" w:rsidRPr="00A8379B" w:rsidRDefault="00A8379B" w:rsidP="00A8379B">
            <w:pPr>
              <w:spacing w:before="60" w:after="60"/>
              <w:rPr>
                <w:rFonts w:eastAsia="Times New Roman" w:cs="Times New Roman"/>
                <w:color w:val="000000" w:themeColor="text1"/>
                <w:sz w:val="26"/>
                <w:szCs w:val="26"/>
                <w:lang w:val="nl-NL"/>
              </w:rPr>
            </w:pPr>
            <w:r w:rsidRPr="00A8379B">
              <w:rPr>
                <w:rFonts w:eastAsia="Times New Roman" w:cs="Times New Roman"/>
                <w:color w:val="000000" w:themeColor="text1"/>
                <w:sz w:val="26"/>
                <w:szCs w:val="26"/>
                <w:lang w:val="nl-NL"/>
              </w:rPr>
              <w:t>- Hồ sơ thẩm định (nếu có)</w:t>
            </w:r>
          </w:p>
          <w:p w:rsidR="00A8379B" w:rsidRPr="00A8379B" w:rsidRDefault="00A8379B" w:rsidP="00A8379B">
            <w:pPr>
              <w:spacing w:before="60" w:after="60"/>
              <w:rPr>
                <w:rFonts w:eastAsia="Times New Roman" w:cs="Times New Roman"/>
                <w:color w:val="000000" w:themeColor="text1"/>
                <w:sz w:val="26"/>
                <w:szCs w:val="26"/>
                <w:lang w:val="nl-NL"/>
              </w:rPr>
            </w:pPr>
            <w:r w:rsidRPr="00A8379B">
              <w:rPr>
                <w:rFonts w:eastAsia="Times New Roman" w:cs="Times New Roman"/>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after="120"/>
              <w:jc w:val="center"/>
              <w:rPr>
                <w:rFonts w:eastAsia="Times New Roman" w:cs="Times New Roman"/>
                <w:color w:val="000000" w:themeColor="text1"/>
                <w:sz w:val="26"/>
                <w:szCs w:val="26"/>
                <w:lang w:val="nl-NL"/>
              </w:rPr>
            </w:pPr>
            <w:r w:rsidRPr="00A8379B">
              <w:rPr>
                <w:rFonts w:eastAsia="Times New Roman" w:cs="Times New Roman"/>
                <w:color w:val="000000" w:themeColor="text1"/>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A8379B" w:rsidRPr="00A8379B" w:rsidRDefault="00A8379B" w:rsidP="00A8379B">
            <w:pPr>
              <w:spacing w:after="120"/>
              <w:jc w:val="center"/>
              <w:rPr>
                <w:rFonts w:eastAsia="Times New Roman" w:cs="Times New Roman"/>
                <w:color w:val="000000" w:themeColor="text1"/>
                <w:sz w:val="26"/>
                <w:szCs w:val="26"/>
                <w:lang w:val="nl-NL"/>
              </w:rPr>
            </w:pPr>
            <w:r w:rsidRPr="00A8379B">
              <w:rPr>
                <w:rFonts w:eastAsia="Calibri" w:cs="Times New Roman"/>
                <w:color w:val="000000" w:themeColor="text1"/>
                <w:sz w:val="26"/>
                <w:szCs w:val="26"/>
                <w:lang w:val="nl-NL"/>
              </w:rPr>
              <w:t>Từ 02 năm, sau đó chuyển hồ sơ đến kho lưu trữ của huyện</w:t>
            </w:r>
          </w:p>
        </w:tc>
      </w:tr>
      <w:tr w:rsidR="00A8379B" w:rsidRPr="00A8379B" w:rsidTr="00B03B14">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tabs>
                <w:tab w:val="left" w:pos="709"/>
              </w:tabs>
              <w:spacing w:before="60" w:after="60"/>
              <w:jc w:val="both"/>
              <w:rPr>
                <w:rFonts w:eastAsia="Times New Roman" w:cs="Times New Roman"/>
                <w:color w:val="000000" w:themeColor="text1"/>
                <w:sz w:val="26"/>
                <w:szCs w:val="26"/>
                <w:lang w:val="nl-NL"/>
              </w:rPr>
            </w:pPr>
            <w:r w:rsidRPr="00A8379B">
              <w:rPr>
                <w:rFonts w:eastAsia="Times New Roman" w:cs="Times New Roman"/>
                <w:color w:val="000000" w:themeColor="text1"/>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8379B">
              <w:rPr>
                <w:rFonts w:eastAsia="Times New Roman" w:cs="Times New Roman"/>
                <w:bCs/>
                <w:color w:val="000000" w:themeColor="text1"/>
                <w:sz w:val="26"/>
                <w:szCs w:val="26"/>
                <w:lang w:val="nl-NL"/>
              </w:rPr>
              <w:t>về thực hiện cơ chế một cửa, một cửa liên thông</w:t>
            </w:r>
            <w:r w:rsidRPr="00A8379B">
              <w:rPr>
                <w:rFonts w:eastAsia="Times New Roman" w:cs="Times New Roman"/>
                <w:b/>
                <w:bCs/>
                <w:color w:val="000000" w:themeColor="text1"/>
                <w:sz w:val="26"/>
                <w:szCs w:val="26"/>
                <w:lang w:val="nl-NL"/>
              </w:rPr>
              <w:t xml:space="preserve"> </w:t>
            </w:r>
            <w:r w:rsidRPr="00A8379B">
              <w:rPr>
                <w:rFonts w:eastAsia="Times New Roman" w:cs="Times New Roman"/>
                <w:bCs/>
                <w:color w:val="000000" w:themeColor="text1"/>
                <w:sz w:val="26"/>
                <w:szCs w:val="26"/>
                <w:lang w:val="nl-NL"/>
              </w:rPr>
              <w:t>trong giải quyết thủ tục hành chính</w:t>
            </w:r>
            <w:r w:rsidRPr="00A8379B">
              <w:rPr>
                <w:rFonts w:eastAsia="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A8379B" w:rsidRPr="00A8379B" w:rsidRDefault="00A8379B" w:rsidP="00A8379B">
            <w:pPr>
              <w:spacing w:after="120"/>
              <w:jc w:val="center"/>
              <w:rPr>
                <w:rFonts w:eastAsia="Calibri" w:cs="Times New Roman"/>
                <w:color w:val="000000" w:themeColor="text1"/>
                <w:spacing w:val="-4"/>
                <w:sz w:val="26"/>
                <w:szCs w:val="26"/>
                <w:lang w:val="nl-NL"/>
              </w:rPr>
            </w:pPr>
            <w:r w:rsidRPr="00A8379B">
              <w:rPr>
                <w:rFonts w:eastAsia="Calibri" w:cs="Times New Roman"/>
                <w:color w:val="000000" w:themeColor="text1"/>
                <w:spacing w:val="-4"/>
                <w:sz w:val="26"/>
                <w:szCs w:val="26"/>
                <w:lang w:val="nl-NL"/>
              </w:rPr>
              <w:t>Bộ phận tiếp nhận</w:t>
            </w:r>
          </w:p>
          <w:p w:rsidR="00A8379B" w:rsidRPr="00A8379B" w:rsidRDefault="00A8379B" w:rsidP="00A8379B">
            <w:pPr>
              <w:spacing w:after="120"/>
              <w:jc w:val="center"/>
              <w:rPr>
                <w:rFonts w:eastAsia="Times New Roman" w:cs="Times New Roman"/>
                <w:color w:val="000000" w:themeColor="text1"/>
                <w:sz w:val="26"/>
                <w:szCs w:val="26"/>
                <w:lang w:val="nl-NL"/>
              </w:rPr>
            </w:pPr>
            <w:r w:rsidRPr="00A8379B">
              <w:rPr>
                <w:rFonts w:eastAsia="Calibri"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A8379B" w:rsidRPr="00A8379B" w:rsidRDefault="00A8379B" w:rsidP="00A8379B">
            <w:pPr>
              <w:spacing w:after="120"/>
              <w:rPr>
                <w:rFonts w:eastAsia="Times New Roman" w:cs="Times New Roman"/>
                <w:color w:val="000000" w:themeColor="text1"/>
                <w:sz w:val="26"/>
                <w:szCs w:val="26"/>
                <w:lang w:val="nl-NL"/>
              </w:rPr>
            </w:pPr>
          </w:p>
        </w:tc>
      </w:tr>
    </w:tbl>
    <w:p w:rsidR="00A8379B" w:rsidRPr="00A8379B" w:rsidRDefault="00A8379B" w:rsidP="00A8379B">
      <w:pPr>
        <w:shd w:val="clear" w:color="auto" w:fill="FFFFFF"/>
        <w:spacing w:after="120"/>
        <w:ind w:firstLine="709"/>
        <w:jc w:val="both"/>
        <w:rPr>
          <w:rFonts w:eastAsia="Arial" w:cs="Times New Roman"/>
          <w:b/>
          <w:color w:val="000000" w:themeColor="text1"/>
          <w:sz w:val="26"/>
          <w:szCs w:val="26"/>
          <w:lang w:val="nl-NL"/>
        </w:rPr>
        <w:sectPr w:rsidR="00A8379B" w:rsidRPr="00A8379B" w:rsidSect="00D13941">
          <w:pgSz w:w="16840" w:h="11907" w:orient="landscape" w:code="9"/>
          <w:pgMar w:top="1418" w:right="1418" w:bottom="1021" w:left="1247" w:header="567" w:footer="567" w:gutter="0"/>
          <w:cols w:space="720"/>
          <w:docGrid w:linePitch="326"/>
        </w:sectPr>
      </w:pPr>
    </w:p>
    <w:p w:rsidR="00A8379B" w:rsidRPr="00A8379B" w:rsidRDefault="00A8379B" w:rsidP="00A8379B">
      <w:pPr>
        <w:spacing w:after="120"/>
        <w:jc w:val="right"/>
        <w:rPr>
          <w:rFonts w:eastAsia="Times New Roman" w:cs="Times New Roman"/>
          <w:b/>
          <w:color w:val="000000" w:themeColor="text1"/>
          <w:sz w:val="26"/>
          <w:szCs w:val="26"/>
          <w:lang w:val="nl-NL"/>
        </w:rPr>
      </w:pPr>
      <w:r w:rsidRPr="00A8379B">
        <w:rPr>
          <w:rFonts w:eastAsia="Times New Roman" w:cs="Times New Roman"/>
          <w:b/>
          <w:bCs/>
          <w:color w:val="000000" w:themeColor="text1"/>
          <w:sz w:val="26"/>
          <w:szCs w:val="26"/>
          <w:lang w:val="vi-VN"/>
        </w:rPr>
        <w:lastRenderedPageBreak/>
        <w:t>M</w:t>
      </w:r>
      <w:r w:rsidRPr="00A8379B">
        <w:rPr>
          <w:rFonts w:eastAsia="Times New Roman" w:cs="Times New Roman"/>
          <w:b/>
          <w:bCs/>
          <w:color w:val="000000" w:themeColor="text1"/>
          <w:sz w:val="26"/>
          <w:szCs w:val="26"/>
          <w:lang w:val="nl-NL"/>
        </w:rPr>
        <w:t>ẫ</w:t>
      </w:r>
      <w:r w:rsidRPr="00A8379B">
        <w:rPr>
          <w:rFonts w:eastAsia="Times New Roman" w:cs="Times New Roman"/>
          <w:b/>
          <w:bCs/>
          <w:color w:val="000000" w:themeColor="text1"/>
          <w:sz w:val="26"/>
          <w:szCs w:val="26"/>
          <w:lang w:val="vi-VN"/>
        </w:rPr>
        <w:t>u 14</w:t>
      </w:r>
    </w:p>
    <w:p w:rsidR="00A8379B" w:rsidRPr="00A8379B" w:rsidRDefault="00A8379B" w:rsidP="00A8379B">
      <w:pPr>
        <w:spacing w:after="120"/>
        <w:jc w:val="center"/>
        <w:rPr>
          <w:rFonts w:eastAsia="Times New Roman" w:cs="Times New Roman"/>
          <w:color w:val="000000" w:themeColor="text1"/>
          <w:sz w:val="26"/>
          <w:szCs w:val="26"/>
          <w:lang w:val="nl-NL"/>
        </w:rPr>
      </w:pPr>
      <w:r w:rsidRPr="00A8379B">
        <w:rPr>
          <w:rFonts w:cs="Times New Roman"/>
          <w:noProof/>
          <w:color w:val="000000" w:themeColor="text1"/>
          <w:sz w:val="26"/>
          <w:szCs w:val="26"/>
        </w:rPr>
        <mc:AlternateContent>
          <mc:Choice Requires="wps">
            <w:drawing>
              <wp:anchor distT="4294967295" distB="4294967295" distL="114300" distR="114300" simplePos="0" relativeHeight="251658752" behindDoc="0" locked="0" layoutInCell="1" allowOverlap="1" wp14:anchorId="5C65D0D0" wp14:editId="49089567">
                <wp:simplePos x="0" y="0"/>
                <wp:positionH relativeFrom="column">
                  <wp:posOffset>2023745</wp:posOffset>
                </wp:positionH>
                <wp:positionV relativeFrom="paragraph">
                  <wp:posOffset>452755</wp:posOffset>
                </wp:positionV>
                <wp:extent cx="1962150" cy="0"/>
                <wp:effectExtent l="0" t="0" r="19050" b="190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F09C1" id="Straight Connector 16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5.65pt" to="313.8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MtIAIAADo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"/>
            </w:pict>
          </mc:Fallback>
        </mc:AlternateContent>
      </w:r>
      <w:r w:rsidRPr="00A8379B">
        <w:rPr>
          <w:rFonts w:eastAsia="Times New Roman" w:cs="Times New Roman"/>
          <w:b/>
          <w:bCs/>
          <w:color w:val="000000" w:themeColor="text1"/>
          <w:sz w:val="26"/>
          <w:szCs w:val="26"/>
          <w:lang w:val="vi-VN"/>
        </w:rPr>
        <w:t>CỘNG H</w:t>
      </w:r>
      <w:r w:rsidRPr="00A8379B">
        <w:rPr>
          <w:rFonts w:eastAsia="Times New Roman" w:cs="Times New Roman"/>
          <w:b/>
          <w:bCs/>
          <w:color w:val="000000" w:themeColor="text1"/>
          <w:sz w:val="26"/>
          <w:szCs w:val="26"/>
          <w:lang w:val="nl-NL"/>
        </w:rPr>
        <w:t xml:space="preserve">ÒA </w:t>
      </w:r>
      <w:r w:rsidRPr="00A8379B">
        <w:rPr>
          <w:rFonts w:eastAsia="Times New Roman" w:cs="Times New Roman"/>
          <w:b/>
          <w:bCs/>
          <w:color w:val="000000" w:themeColor="text1"/>
          <w:sz w:val="26"/>
          <w:szCs w:val="26"/>
          <w:lang w:val="vi-VN"/>
        </w:rPr>
        <w:t xml:space="preserve">XÃ HỘI CHỦ NGHĨA VIỆT NAM </w:t>
      </w:r>
      <w:r w:rsidRPr="00A8379B">
        <w:rPr>
          <w:rFonts w:eastAsia="Times New Roman" w:cs="Times New Roman"/>
          <w:b/>
          <w:bCs/>
          <w:color w:val="000000" w:themeColor="text1"/>
          <w:sz w:val="26"/>
          <w:szCs w:val="26"/>
          <w:lang w:val="nl-NL"/>
        </w:rPr>
        <w:br/>
      </w:r>
      <w:r w:rsidRPr="00A8379B">
        <w:rPr>
          <w:rFonts w:eastAsia="Times New Roman" w:cs="Times New Roman"/>
          <w:b/>
          <w:bCs/>
          <w:color w:val="000000" w:themeColor="text1"/>
          <w:sz w:val="26"/>
          <w:szCs w:val="26"/>
          <w:lang w:val="vi-VN"/>
        </w:rPr>
        <w:t>Độc lập - Tự do - Hạnh phúc</w:t>
      </w:r>
      <w:r w:rsidRPr="00A8379B">
        <w:rPr>
          <w:rFonts w:eastAsia="Times New Roman" w:cs="Times New Roman"/>
          <w:b/>
          <w:bCs/>
          <w:color w:val="000000" w:themeColor="text1"/>
          <w:sz w:val="26"/>
          <w:szCs w:val="26"/>
          <w:lang w:val="nl-NL"/>
        </w:rPr>
        <w:br/>
      </w:r>
    </w:p>
    <w:p w:rsidR="00A8379B" w:rsidRPr="00A8379B" w:rsidRDefault="00A8379B" w:rsidP="00A8379B">
      <w:pPr>
        <w:spacing w:after="120"/>
        <w:jc w:val="center"/>
        <w:rPr>
          <w:rFonts w:eastAsia="Times New Roman" w:cs="Times New Roman"/>
          <w:color w:val="000000" w:themeColor="text1"/>
          <w:sz w:val="26"/>
          <w:szCs w:val="26"/>
          <w:lang w:val="nl-NL"/>
        </w:rPr>
      </w:pPr>
      <w:r w:rsidRPr="00A8379B">
        <w:rPr>
          <w:rFonts w:eastAsia="Times New Roman" w:cs="Times New Roman"/>
          <w:b/>
          <w:bCs/>
          <w:color w:val="000000" w:themeColor="text1"/>
          <w:sz w:val="26"/>
          <w:szCs w:val="26"/>
          <w:lang w:val="vi-VN"/>
        </w:rPr>
        <w:t xml:space="preserve">ĐƠN ĐỀ NGHỊ </w:t>
      </w:r>
    </w:p>
    <w:p w:rsidR="00A8379B" w:rsidRPr="00A8379B" w:rsidRDefault="00A8379B" w:rsidP="00A8379B">
      <w:pPr>
        <w:spacing w:after="120"/>
        <w:jc w:val="center"/>
        <w:rPr>
          <w:rFonts w:eastAsia="Times New Roman" w:cs="Times New Roman"/>
          <w:color w:val="000000" w:themeColor="text1"/>
          <w:sz w:val="26"/>
          <w:szCs w:val="26"/>
          <w:lang w:val="nl-NL"/>
        </w:rPr>
      </w:pPr>
      <w:r w:rsidRPr="00A8379B">
        <w:rPr>
          <w:rFonts w:eastAsia="Times New Roman" w:cs="Times New Roman"/>
          <w:b/>
          <w:bCs/>
          <w:color w:val="000000" w:themeColor="text1"/>
          <w:sz w:val="26"/>
          <w:szCs w:val="26"/>
          <w:lang w:val="nl-NL"/>
        </w:rPr>
        <w:t xml:space="preserve">Giải thể Hội </w:t>
      </w:r>
      <w:r w:rsidRPr="00A8379B">
        <w:rPr>
          <w:rFonts w:eastAsia="Times New Roman" w:cs="Times New Roman"/>
          <w:color w:val="000000" w:themeColor="text1"/>
          <w:sz w:val="26"/>
          <w:szCs w:val="26"/>
          <w:lang w:val="nl-NL"/>
        </w:rPr>
        <w:t>………………………</w:t>
      </w:r>
      <w:r w:rsidRPr="00A8379B">
        <w:rPr>
          <w:rFonts w:eastAsia="Times New Roman" w:cs="Times New Roman"/>
          <w:color w:val="000000" w:themeColor="text1"/>
          <w:sz w:val="26"/>
          <w:szCs w:val="26"/>
          <w:vertAlign w:val="superscript"/>
        </w:rPr>
        <w:footnoteReference w:id="1"/>
      </w:r>
    </w:p>
    <w:p w:rsidR="00A8379B" w:rsidRPr="00A8379B" w:rsidRDefault="00A8379B" w:rsidP="00A8379B">
      <w:pPr>
        <w:spacing w:after="120"/>
        <w:jc w:val="center"/>
        <w:rPr>
          <w:rFonts w:eastAsia="Times New Roman" w:cs="Times New Roman"/>
          <w:color w:val="000000" w:themeColor="text1"/>
          <w:sz w:val="26"/>
          <w:szCs w:val="26"/>
          <w:lang w:val="nl-NL"/>
        </w:rPr>
      </w:pPr>
    </w:p>
    <w:p w:rsidR="00A8379B" w:rsidRPr="00A8379B" w:rsidRDefault="00A8379B" w:rsidP="00A8379B">
      <w:pPr>
        <w:spacing w:after="120"/>
        <w:jc w:val="center"/>
        <w:rPr>
          <w:rFonts w:eastAsia="Times New Roman" w:cs="Times New Roman"/>
          <w:color w:val="000000" w:themeColor="text1"/>
          <w:sz w:val="26"/>
          <w:szCs w:val="26"/>
          <w:lang w:val="nl-NL"/>
        </w:rPr>
      </w:pPr>
      <w:r w:rsidRPr="00A8379B">
        <w:rPr>
          <w:rFonts w:eastAsia="Times New Roman" w:cs="Times New Roman"/>
          <w:color w:val="000000" w:themeColor="text1"/>
          <w:sz w:val="26"/>
          <w:szCs w:val="26"/>
          <w:lang w:val="vi-VN"/>
        </w:rPr>
        <w:t>Kính gửi: ......</w:t>
      </w:r>
      <w:r w:rsidRPr="00A8379B">
        <w:rPr>
          <w:rFonts w:eastAsia="Times New Roman" w:cs="Times New Roman"/>
          <w:color w:val="000000" w:themeColor="text1"/>
          <w:sz w:val="26"/>
          <w:szCs w:val="26"/>
          <w:lang w:val="nl-NL"/>
        </w:rPr>
        <w:t>...................</w:t>
      </w:r>
      <w:r w:rsidRPr="00A8379B">
        <w:rPr>
          <w:rFonts w:eastAsia="Times New Roman" w:cs="Times New Roman"/>
          <w:color w:val="000000" w:themeColor="text1"/>
          <w:sz w:val="26"/>
          <w:szCs w:val="26"/>
          <w:vertAlign w:val="superscript"/>
        </w:rPr>
        <w:footnoteReference w:id="2"/>
      </w:r>
    </w:p>
    <w:p w:rsidR="00A8379B" w:rsidRPr="00A8379B" w:rsidRDefault="00A8379B" w:rsidP="00A8379B">
      <w:pPr>
        <w:spacing w:after="120"/>
        <w:ind w:firstLine="720"/>
        <w:jc w:val="both"/>
        <w:rPr>
          <w:rFonts w:eastAsia="Times New Roman" w:cs="Times New Roman"/>
          <w:color w:val="000000" w:themeColor="text1"/>
          <w:sz w:val="26"/>
          <w:szCs w:val="26"/>
          <w:lang w:val="nl-NL"/>
        </w:rPr>
      </w:pPr>
      <w:r w:rsidRPr="00A8379B">
        <w:rPr>
          <w:rFonts w:eastAsia="Times New Roman" w:cs="Times New Roman"/>
          <w:color w:val="000000" w:themeColor="text1"/>
          <w:sz w:val="26"/>
          <w:szCs w:val="26"/>
          <w:lang w:val="vi-VN"/>
        </w:rPr>
        <w:t>Theo quy định của Nghị định số 45/2010/NĐ-CP ngày 21 tháng 4 năm 2010 của Chính phủ quy định về t</w:t>
      </w:r>
      <w:r w:rsidRPr="00A8379B">
        <w:rPr>
          <w:rFonts w:eastAsia="Times New Roman" w:cs="Times New Roman"/>
          <w:color w:val="000000" w:themeColor="text1"/>
          <w:sz w:val="26"/>
          <w:szCs w:val="26"/>
          <w:lang w:val="nl-NL"/>
        </w:rPr>
        <w:t xml:space="preserve">ổ </w:t>
      </w:r>
      <w:r w:rsidRPr="00A8379B">
        <w:rPr>
          <w:rFonts w:eastAsia="Times New Roman" w:cs="Times New Roman"/>
          <w:color w:val="000000" w:themeColor="text1"/>
          <w:sz w:val="26"/>
          <w:szCs w:val="26"/>
          <w:lang w:val="vi-VN"/>
        </w:rPr>
        <w:t>chức, hoạt động và quản lý hội và Nghị định số 33/2012/NĐ-CP ngày 13 th</w:t>
      </w:r>
      <w:r w:rsidRPr="00A8379B">
        <w:rPr>
          <w:rFonts w:eastAsia="Times New Roman" w:cs="Times New Roman"/>
          <w:color w:val="000000" w:themeColor="text1"/>
          <w:sz w:val="26"/>
          <w:szCs w:val="26"/>
          <w:lang w:val="nl-NL"/>
        </w:rPr>
        <w:t>á</w:t>
      </w:r>
      <w:r w:rsidRPr="00A8379B">
        <w:rPr>
          <w:rFonts w:eastAsia="Times New Roman" w:cs="Times New Roman"/>
          <w:color w:val="000000" w:themeColor="text1"/>
          <w:sz w:val="26"/>
          <w:szCs w:val="26"/>
          <w:lang w:val="vi-VN"/>
        </w:rPr>
        <w:t xml:space="preserve">ng 4 năm 2012 của Chính phủ sửa đổi, bổ sung một số điều của </w:t>
      </w:r>
      <w:r w:rsidRPr="00A8379B">
        <w:rPr>
          <w:rFonts w:eastAsia="Times New Roman" w:cs="Times New Roman"/>
          <w:color w:val="000000" w:themeColor="text1"/>
          <w:sz w:val="26"/>
          <w:szCs w:val="26"/>
          <w:lang w:val="nl-NL"/>
        </w:rPr>
        <w:t xml:space="preserve">Nghị định số </w:t>
      </w:r>
      <w:r w:rsidRPr="00A8379B">
        <w:rPr>
          <w:rFonts w:eastAsia="Times New Roman" w:cs="Times New Roman"/>
          <w:color w:val="000000" w:themeColor="text1"/>
          <w:sz w:val="26"/>
          <w:szCs w:val="26"/>
          <w:lang w:val="vi-VN"/>
        </w:rPr>
        <w:t xml:space="preserve">45/2010/NĐ-CP; Hội </w:t>
      </w:r>
      <w:r w:rsidRPr="00A8379B">
        <w:rPr>
          <w:rFonts w:eastAsia="Times New Roman" w:cs="Times New Roman"/>
          <w:color w:val="000000" w:themeColor="text1"/>
          <w:sz w:val="26"/>
          <w:szCs w:val="26"/>
          <w:lang w:val="nl-NL"/>
        </w:rPr>
        <w:t xml:space="preserve">…(1)… </w:t>
      </w:r>
      <w:r w:rsidRPr="00A8379B">
        <w:rPr>
          <w:rFonts w:eastAsia="Times New Roman" w:cs="Times New Roman"/>
          <w:color w:val="000000" w:themeColor="text1"/>
          <w:sz w:val="26"/>
          <w:szCs w:val="26"/>
          <w:lang w:val="vi-VN"/>
        </w:rPr>
        <w:t>đã thông qua việc giải thể như sau:</w:t>
      </w:r>
    </w:p>
    <w:p w:rsidR="00A8379B" w:rsidRPr="00A8379B" w:rsidRDefault="00A8379B" w:rsidP="00A8379B">
      <w:pPr>
        <w:tabs>
          <w:tab w:val="left" w:pos="709"/>
          <w:tab w:val="right" w:leader="dot" w:pos="9072"/>
        </w:tabs>
        <w:spacing w:after="120"/>
        <w:ind w:firstLine="720"/>
        <w:rPr>
          <w:rFonts w:eastAsia="Times New Roman" w:cs="Times New Roman"/>
          <w:color w:val="000000" w:themeColor="text1"/>
          <w:sz w:val="26"/>
          <w:szCs w:val="26"/>
        </w:rPr>
      </w:pPr>
      <w:r w:rsidRPr="00A8379B">
        <w:rPr>
          <w:rFonts w:eastAsia="Times New Roman" w:cs="Times New Roman"/>
          <w:b/>
          <w:bCs/>
          <w:color w:val="000000" w:themeColor="text1"/>
          <w:sz w:val="26"/>
          <w:szCs w:val="26"/>
        </w:rPr>
        <w:t xml:space="preserve">1. </w:t>
      </w:r>
      <w:r w:rsidRPr="00A8379B">
        <w:rPr>
          <w:rFonts w:eastAsia="Times New Roman" w:cs="Times New Roman"/>
          <w:b/>
          <w:bCs/>
          <w:color w:val="000000" w:themeColor="text1"/>
          <w:sz w:val="26"/>
          <w:szCs w:val="26"/>
          <w:lang w:val="vi-VN"/>
        </w:rPr>
        <w:t>Lý do g</w:t>
      </w:r>
      <w:r w:rsidRPr="00A8379B">
        <w:rPr>
          <w:rFonts w:eastAsia="Times New Roman" w:cs="Times New Roman"/>
          <w:b/>
          <w:bCs/>
          <w:color w:val="000000" w:themeColor="text1"/>
          <w:sz w:val="26"/>
          <w:szCs w:val="26"/>
        </w:rPr>
        <w:t>i</w:t>
      </w:r>
      <w:r w:rsidRPr="00A8379B">
        <w:rPr>
          <w:rFonts w:eastAsia="Times New Roman" w:cs="Times New Roman"/>
          <w:b/>
          <w:bCs/>
          <w:color w:val="000000" w:themeColor="text1"/>
          <w:sz w:val="26"/>
          <w:szCs w:val="26"/>
          <w:lang w:val="vi-VN"/>
        </w:rPr>
        <w:t>ải thể hội</w:t>
      </w:r>
      <w:r w:rsidRPr="00A8379B">
        <w:rPr>
          <w:rFonts w:eastAsia="Times New Roman" w:cs="Times New Roman"/>
          <w:bCs/>
          <w:color w:val="000000" w:themeColor="text1"/>
          <w:sz w:val="26"/>
          <w:szCs w:val="26"/>
        </w:rPr>
        <w:tab/>
      </w:r>
      <w:r w:rsidRPr="00A8379B">
        <w:rPr>
          <w:rFonts w:eastAsia="Times New Roman" w:cs="Times New Roman"/>
          <w:color w:val="000000" w:themeColor="text1"/>
          <w:sz w:val="26"/>
          <w:szCs w:val="26"/>
          <w:vertAlign w:val="superscript"/>
        </w:rPr>
        <w:footnoteReference w:id="3"/>
      </w:r>
    </w:p>
    <w:p w:rsidR="00A8379B" w:rsidRPr="00A8379B" w:rsidRDefault="00A8379B" w:rsidP="00A8379B">
      <w:pPr>
        <w:tabs>
          <w:tab w:val="left" w:leader="dot" w:pos="709"/>
          <w:tab w:val="right" w:leader="dot" w:pos="9072"/>
        </w:tabs>
        <w:spacing w:after="120"/>
        <w:ind w:firstLine="720"/>
        <w:rPr>
          <w:rFonts w:eastAsia="Times New Roman" w:cs="Times New Roman"/>
          <w:b/>
          <w:bCs/>
          <w:color w:val="000000" w:themeColor="text1"/>
          <w:sz w:val="26"/>
          <w:szCs w:val="26"/>
        </w:rPr>
      </w:pPr>
      <w:r w:rsidRPr="00A8379B">
        <w:rPr>
          <w:rFonts w:eastAsia="Times New Roman" w:cs="Times New Roman"/>
          <w:b/>
          <w:bCs/>
          <w:color w:val="000000" w:themeColor="text1"/>
          <w:sz w:val="26"/>
          <w:szCs w:val="26"/>
        </w:rPr>
        <w:t>2. Hồ sơ gồm:</w:t>
      </w:r>
      <w:r w:rsidRPr="00A8379B">
        <w:rPr>
          <w:rFonts w:eastAsia="Times New Roman" w:cs="Times New Roman"/>
          <w:bCs/>
          <w:color w:val="000000" w:themeColor="text1"/>
          <w:sz w:val="26"/>
          <w:szCs w:val="26"/>
        </w:rPr>
        <w:tab/>
      </w:r>
      <w:r w:rsidRPr="00A8379B">
        <w:rPr>
          <w:rFonts w:eastAsia="Times New Roman" w:cs="Times New Roman"/>
          <w:bCs/>
          <w:color w:val="000000" w:themeColor="text1"/>
          <w:sz w:val="26"/>
          <w:szCs w:val="26"/>
          <w:vertAlign w:val="superscript"/>
        </w:rPr>
        <w:footnoteReference w:id="4"/>
      </w:r>
    </w:p>
    <w:p w:rsidR="00A8379B" w:rsidRPr="00A8379B" w:rsidRDefault="00A8379B" w:rsidP="00A8379B">
      <w:pPr>
        <w:spacing w:after="120"/>
        <w:ind w:firstLine="720"/>
        <w:rPr>
          <w:rFonts w:eastAsia="Times New Roman" w:cs="Times New Roman"/>
          <w:color w:val="000000" w:themeColor="text1"/>
          <w:sz w:val="26"/>
          <w:szCs w:val="26"/>
        </w:rPr>
      </w:pPr>
      <w:r w:rsidRPr="00A8379B">
        <w:rPr>
          <w:rFonts w:eastAsia="Times New Roman" w:cs="Times New Roman"/>
          <w:color w:val="000000" w:themeColor="text1"/>
          <w:sz w:val="26"/>
          <w:szCs w:val="26"/>
        </w:rPr>
        <w:t xml:space="preserve">- </w:t>
      </w:r>
      <w:r w:rsidRPr="00A8379B">
        <w:rPr>
          <w:rFonts w:eastAsia="Times New Roman" w:cs="Times New Roman"/>
          <w:color w:val="000000" w:themeColor="text1"/>
          <w:sz w:val="26"/>
          <w:szCs w:val="26"/>
          <w:lang w:val="vi-VN"/>
        </w:rPr>
        <w:t>Các tài liệu có liên quan (nếu có).</w:t>
      </w:r>
    </w:p>
    <w:p w:rsidR="00A8379B" w:rsidRPr="00A8379B" w:rsidRDefault="00A8379B" w:rsidP="00A8379B">
      <w:pPr>
        <w:tabs>
          <w:tab w:val="left" w:pos="709"/>
          <w:tab w:val="right" w:leader="dot" w:pos="9072"/>
        </w:tabs>
        <w:spacing w:after="120"/>
        <w:ind w:firstLine="720"/>
        <w:rPr>
          <w:rFonts w:eastAsia="Times New Roman" w:cs="Times New Roman"/>
          <w:color w:val="000000" w:themeColor="text1"/>
          <w:sz w:val="26"/>
          <w:szCs w:val="26"/>
        </w:rPr>
      </w:pPr>
      <w:r w:rsidRPr="00A8379B">
        <w:rPr>
          <w:rFonts w:eastAsia="Times New Roman" w:cs="Times New Roman"/>
          <w:color w:val="000000" w:themeColor="text1"/>
          <w:sz w:val="26"/>
          <w:szCs w:val="26"/>
        </w:rPr>
        <w:t xml:space="preserve">- </w:t>
      </w:r>
      <w:r w:rsidRPr="00A8379B">
        <w:rPr>
          <w:rFonts w:eastAsia="Times New Roman" w:cs="Times New Roman"/>
          <w:color w:val="000000" w:themeColor="text1"/>
          <w:sz w:val="26"/>
          <w:szCs w:val="26"/>
          <w:lang w:val="vi-VN"/>
        </w:rPr>
        <w:t>Thông tin liên hệ:</w:t>
      </w:r>
      <w:r w:rsidRPr="00A8379B">
        <w:rPr>
          <w:rFonts w:eastAsia="Times New Roman" w:cs="Times New Roman"/>
          <w:color w:val="000000" w:themeColor="text1"/>
          <w:sz w:val="26"/>
          <w:szCs w:val="26"/>
        </w:rPr>
        <w:tab/>
      </w:r>
      <w:r w:rsidRPr="00A8379B">
        <w:rPr>
          <w:rFonts w:eastAsia="Times New Roman" w:cs="Times New Roman"/>
          <w:color w:val="000000" w:themeColor="text1"/>
          <w:sz w:val="26"/>
          <w:szCs w:val="26"/>
        </w:rPr>
        <w:tab/>
      </w:r>
      <w:r w:rsidRPr="00A8379B">
        <w:rPr>
          <w:rFonts w:eastAsia="Times New Roman" w:cs="Times New Roman"/>
          <w:color w:val="000000" w:themeColor="text1"/>
          <w:sz w:val="26"/>
          <w:szCs w:val="26"/>
        </w:rPr>
        <w:tab/>
        <w:t xml:space="preserve">- </w:t>
      </w:r>
      <w:r w:rsidRPr="00A8379B">
        <w:rPr>
          <w:rFonts w:eastAsia="Times New Roman" w:cs="Times New Roman"/>
          <w:color w:val="000000" w:themeColor="text1"/>
          <w:sz w:val="26"/>
          <w:szCs w:val="26"/>
          <w:lang w:val="vi-VN"/>
        </w:rPr>
        <w:t>Họ và tên:</w:t>
      </w:r>
      <w:r w:rsidRPr="00A8379B">
        <w:rPr>
          <w:rFonts w:eastAsia="Times New Roman" w:cs="Times New Roman"/>
          <w:color w:val="000000" w:themeColor="text1"/>
          <w:sz w:val="26"/>
          <w:szCs w:val="26"/>
        </w:rPr>
        <w:tab/>
      </w:r>
      <w:r w:rsidRPr="00A8379B">
        <w:rPr>
          <w:rFonts w:eastAsia="Times New Roman" w:cs="Times New Roman"/>
          <w:color w:val="000000" w:themeColor="text1"/>
          <w:sz w:val="26"/>
          <w:szCs w:val="26"/>
        </w:rPr>
        <w:tab/>
      </w:r>
      <w:r w:rsidRPr="00A8379B">
        <w:rPr>
          <w:rFonts w:eastAsia="Times New Roman" w:cs="Times New Roman"/>
          <w:color w:val="000000" w:themeColor="text1"/>
          <w:sz w:val="26"/>
          <w:szCs w:val="26"/>
        </w:rPr>
        <w:tab/>
        <w:t xml:space="preserve">- </w:t>
      </w:r>
      <w:r w:rsidRPr="00A8379B">
        <w:rPr>
          <w:rFonts w:eastAsia="Times New Roman" w:cs="Times New Roman"/>
          <w:color w:val="000000" w:themeColor="text1"/>
          <w:sz w:val="26"/>
          <w:szCs w:val="26"/>
          <w:lang w:val="vi-VN"/>
        </w:rPr>
        <w:t>Địa chỉ:</w:t>
      </w:r>
      <w:r w:rsidRPr="00A8379B">
        <w:rPr>
          <w:rFonts w:eastAsia="Times New Roman" w:cs="Times New Roman"/>
          <w:color w:val="000000" w:themeColor="text1"/>
          <w:sz w:val="26"/>
          <w:szCs w:val="26"/>
        </w:rPr>
        <w:t xml:space="preserve"> </w:t>
      </w:r>
      <w:r w:rsidRPr="00A8379B">
        <w:rPr>
          <w:rFonts w:eastAsia="Times New Roman" w:cs="Times New Roman"/>
          <w:color w:val="000000" w:themeColor="text1"/>
          <w:sz w:val="26"/>
          <w:szCs w:val="26"/>
        </w:rPr>
        <w:tab/>
      </w:r>
      <w:r w:rsidRPr="00A8379B">
        <w:rPr>
          <w:rFonts w:eastAsia="Times New Roman" w:cs="Times New Roman"/>
          <w:color w:val="000000" w:themeColor="text1"/>
          <w:sz w:val="26"/>
          <w:szCs w:val="26"/>
        </w:rPr>
        <w:tab/>
      </w:r>
      <w:r w:rsidRPr="00A8379B">
        <w:rPr>
          <w:rFonts w:eastAsia="Times New Roman" w:cs="Times New Roman"/>
          <w:color w:val="000000" w:themeColor="text1"/>
          <w:sz w:val="26"/>
          <w:szCs w:val="26"/>
        </w:rPr>
        <w:tab/>
        <w:t xml:space="preserve">- </w:t>
      </w:r>
      <w:r w:rsidRPr="00A8379B">
        <w:rPr>
          <w:rFonts w:eastAsia="Times New Roman" w:cs="Times New Roman"/>
          <w:color w:val="000000" w:themeColor="text1"/>
          <w:sz w:val="26"/>
          <w:szCs w:val="26"/>
          <w:lang w:val="vi-VN"/>
        </w:rPr>
        <w:t xml:space="preserve">Số điện thoại: </w:t>
      </w:r>
      <w:r w:rsidRPr="00A8379B">
        <w:rPr>
          <w:rFonts w:eastAsia="Times New Roman" w:cs="Times New Roman"/>
          <w:color w:val="000000" w:themeColor="text1"/>
          <w:sz w:val="26"/>
          <w:szCs w:val="26"/>
        </w:rPr>
        <w:tab/>
      </w:r>
    </w:p>
    <w:p w:rsidR="00A8379B" w:rsidRPr="00A8379B" w:rsidRDefault="00A8379B" w:rsidP="00A8379B">
      <w:pPr>
        <w:spacing w:after="120"/>
        <w:ind w:firstLine="720"/>
        <w:rPr>
          <w:rFonts w:eastAsia="Times New Roman" w:cs="Times New Roman"/>
          <w:color w:val="000000" w:themeColor="text1"/>
          <w:sz w:val="26"/>
          <w:szCs w:val="26"/>
        </w:rPr>
      </w:pPr>
      <w:r w:rsidRPr="00A8379B">
        <w:rPr>
          <w:rFonts w:eastAsia="Times New Roman" w:cs="Times New Roman"/>
          <w:color w:val="000000" w:themeColor="text1"/>
          <w:sz w:val="26"/>
          <w:szCs w:val="26"/>
          <w:lang w:val="vi-VN"/>
        </w:rPr>
        <w:t>Hội ...1... đề nghị ...2... xem xét, quyết định giải thể Hội./.</w:t>
      </w:r>
    </w:p>
    <w:p w:rsidR="00A8379B" w:rsidRPr="00A8379B" w:rsidRDefault="00A8379B" w:rsidP="00A8379B">
      <w:pPr>
        <w:spacing w:after="120"/>
        <w:ind w:firstLine="720"/>
        <w:rPr>
          <w:rFonts w:eastAsia="Times New Roman" w:cs="Times New Roman"/>
          <w:color w:val="000000" w:themeColor="text1"/>
          <w:sz w:val="26"/>
          <w:szCs w:val="26"/>
        </w:rPr>
      </w:pPr>
    </w:p>
    <w:tbl>
      <w:tblPr>
        <w:tblW w:w="0" w:type="auto"/>
        <w:jc w:val="center"/>
        <w:tblCellMar>
          <w:left w:w="0" w:type="dxa"/>
          <w:right w:w="0" w:type="dxa"/>
        </w:tblCellMar>
        <w:tblLook w:val="0000" w:firstRow="0" w:lastRow="0" w:firstColumn="0" w:lastColumn="0" w:noHBand="0" w:noVBand="0"/>
      </w:tblPr>
      <w:tblGrid>
        <w:gridCol w:w="4178"/>
        <w:gridCol w:w="4861"/>
      </w:tblGrid>
      <w:tr w:rsidR="00A8379B" w:rsidRPr="00A8379B" w:rsidTr="00B03B14">
        <w:trPr>
          <w:jc w:val="center"/>
        </w:trPr>
        <w:tc>
          <w:tcPr>
            <w:tcW w:w="4178" w:type="dxa"/>
            <w:tcMar>
              <w:top w:w="0" w:type="dxa"/>
              <w:left w:w="108" w:type="dxa"/>
              <w:bottom w:w="0" w:type="dxa"/>
              <w:right w:w="108" w:type="dxa"/>
            </w:tcMar>
          </w:tcPr>
          <w:p w:rsidR="00A8379B" w:rsidRPr="00A8379B" w:rsidRDefault="00A8379B" w:rsidP="00A8379B">
            <w:pPr>
              <w:spacing w:after="120"/>
              <w:rPr>
                <w:rFonts w:eastAsia="Times New Roman" w:cs="Times New Roman"/>
                <w:color w:val="000000" w:themeColor="text1"/>
                <w:sz w:val="26"/>
                <w:szCs w:val="26"/>
              </w:rPr>
            </w:pPr>
            <w:r w:rsidRPr="00A8379B">
              <w:rPr>
                <w:rFonts w:eastAsia="Times New Roman" w:cs="Times New Roman"/>
                <w:b/>
                <w:bCs/>
                <w:i/>
                <w:iCs/>
                <w:color w:val="000000" w:themeColor="text1"/>
                <w:sz w:val="26"/>
                <w:szCs w:val="26"/>
              </w:rPr>
              <w:t> </w:t>
            </w:r>
            <w:r w:rsidRPr="00A8379B">
              <w:rPr>
                <w:rFonts w:eastAsia="Times New Roman" w:cs="Times New Roman"/>
                <w:b/>
                <w:bCs/>
                <w:i/>
                <w:iCs/>
                <w:color w:val="000000" w:themeColor="text1"/>
                <w:sz w:val="26"/>
                <w:szCs w:val="26"/>
                <w:lang w:val="vi-VN"/>
              </w:rPr>
              <w:t>Nơi nhận:</w:t>
            </w:r>
            <w:r w:rsidRPr="00A8379B">
              <w:rPr>
                <w:rFonts w:eastAsia="Times New Roman" w:cs="Times New Roman"/>
                <w:b/>
                <w:bCs/>
                <w:i/>
                <w:iCs/>
                <w:color w:val="000000" w:themeColor="text1"/>
                <w:sz w:val="26"/>
                <w:szCs w:val="26"/>
                <w:lang w:val="vi-VN"/>
              </w:rPr>
              <w:br/>
            </w:r>
            <w:r w:rsidRPr="00A8379B">
              <w:rPr>
                <w:rFonts w:eastAsia="Times New Roman" w:cs="Times New Roman"/>
                <w:color w:val="000000" w:themeColor="text1"/>
                <w:sz w:val="26"/>
                <w:szCs w:val="26"/>
              </w:rPr>
              <w:t>- Như trên;</w:t>
            </w:r>
            <w:r w:rsidRPr="00A8379B">
              <w:rPr>
                <w:rFonts w:eastAsia="Times New Roman" w:cs="Times New Roman"/>
                <w:color w:val="000000" w:themeColor="text1"/>
                <w:sz w:val="26"/>
                <w:szCs w:val="26"/>
              </w:rPr>
              <w:br/>
              <w:t>- ………;</w:t>
            </w:r>
            <w:r w:rsidRPr="00A8379B">
              <w:rPr>
                <w:rFonts w:eastAsia="Times New Roman" w:cs="Times New Roman"/>
                <w:color w:val="000000" w:themeColor="text1"/>
                <w:sz w:val="26"/>
                <w:szCs w:val="26"/>
              </w:rPr>
              <w:br/>
              <w:t>- Lưu: VT, …</w:t>
            </w:r>
          </w:p>
        </w:tc>
        <w:tc>
          <w:tcPr>
            <w:tcW w:w="4861" w:type="dxa"/>
            <w:tcMar>
              <w:top w:w="0" w:type="dxa"/>
              <w:left w:w="108" w:type="dxa"/>
              <w:bottom w:w="0" w:type="dxa"/>
              <w:right w:w="108" w:type="dxa"/>
            </w:tcMar>
          </w:tcPr>
          <w:p w:rsidR="00A8379B" w:rsidRPr="00A8379B" w:rsidRDefault="00A8379B" w:rsidP="00A8379B">
            <w:pPr>
              <w:spacing w:after="120"/>
              <w:jc w:val="center"/>
              <w:rPr>
                <w:rFonts w:eastAsia="Times New Roman" w:cs="Times New Roman"/>
                <w:i/>
                <w:iCs/>
                <w:color w:val="000000" w:themeColor="text1"/>
                <w:sz w:val="26"/>
                <w:szCs w:val="26"/>
              </w:rPr>
            </w:pPr>
            <w:r w:rsidRPr="00A8379B">
              <w:rPr>
                <w:rFonts w:eastAsia="Times New Roman" w:cs="Times New Roman"/>
                <w:i/>
                <w:iCs/>
                <w:color w:val="000000" w:themeColor="text1"/>
                <w:sz w:val="26"/>
                <w:szCs w:val="26"/>
              </w:rPr>
              <w:t xml:space="preserve">………, </w:t>
            </w:r>
            <w:r w:rsidRPr="00A8379B">
              <w:rPr>
                <w:rFonts w:eastAsia="Times New Roman" w:cs="Times New Roman"/>
                <w:i/>
                <w:iCs/>
                <w:color w:val="000000" w:themeColor="text1"/>
                <w:sz w:val="26"/>
                <w:szCs w:val="26"/>
                <w:lang w:val="vi-VN"/>
              </w:rPr>
              <w:t>ngày ... th</w:t>
            </w:r>
            <w:r w:rsidRPr="00A8379B">
              <w:rPr>
                <w:rFonts w:eastAsia="Times New Roman" w:cs="Times New Roman"/>
                <w:i/>
                <w:iCs/>
                <w:color w:val="000000" w:themeColor="text1"/>
                <w:sz w:val="26"/>
                <w:szCs w:val="26"/>
              </w:rPr>
              <w:t>á</w:t>
            </w:r>
            <w:r w:rsidRPr="00A8379B">
              <w:rPr>
                <w:rFonts w:eastAsia="Times New Roman" w:cs="Times New Roman"/>
                <w:i/>
                <w:iCs/>
                <w:color w:val="000000" w:themeColor="text1"/>
                <w:sz w:val="26"/>
                <w:szCs w:val="26"/>
                <w:lang w:val="vi-VN"/>
              </w:rPr>
              <w:t xml:space="preserve">ng ... năm </w:t>
            </w:r>
            <w:r w:rsidRPr="00A8379B">
              <w:rPr>
                <w:rFonts w:eastAsia="Times New Roman" w:cs="Times New Roman"/>
                <w:i/>
                <w:iCs/>
                <w:color w:val="000000" w:themeColor="text1"/>
                <w:sz w:val="26"/>
                <w:szCs w:val="26"/>
              </w:rPr>
              <w:t>……</w:t>
            </w:r>
            <w:r w:rsidRPr="00A8379B">
              <w:rPr>
                <w:rFonts w:eastAsia="Times New Roman" w:cs="Times New Roman"/>
                <w:i/>
                <w:iCs/>
                <w:color w:val="000000" w:themeColor="text1"/>
                <w:sz w:val="26"/>
                <w:szCs w:val="26"/>
                <w:lang w:val="vi-VN"/>
              </w:rPr>
              <w:br/>
            </w:r>
            <w:r w:rsidRPr="00A8379B">
              <w:rPr>
                <w:rFonts w:eastAsia="Times New Roman" w:cs="Times New Roman"/>
                <w:b/>
                <w:bCs/>
                <w:color w:val="000000" w:themeColor="text1"/>
                <w:sz w:val="26"/>
                <w:szCs w:val="26"/>
                <w:lang w:val="vi-VN"/>
              </w:rPr>
              <w:t>TM. BAN THƯỜNG VỤ</w:t>
            </w:r>
            <w:r w:rsidRPr="00A8379B">
              <w:rPr>
                <w:rFonts w:eastAsia="Times New Roman" w:cs="Times New Roman"/>
                <w:b/>
                <w:bCs/>
                <w:color w:val="000000" w:themeColor="text1"/>
                <w:sz w:val="26"/>
                <w:szCs w:val="26"/>
                <w:vertAlign w:val="superscript"/>
                <w:lang w:val="vi-VN"/>
              </w:rPr>
              <w:footnoteReference w:id="5"/>
            </w:r>
            <w:r w:rsidRPr="00A8379B">
              <w:rPr>
                <w:rFonts w:eastAsia="Times New Roman" w:cs="Times New Roman"/>
                <w:color w:val="000000" w:themeColor="text1"/>
                <w:sz w:val="26"/>
                <w:szCs w:val="26"/>
                <w:lang w:val="vi-VN"/>
              </w:rPr>
              <w:br/>
            </w:r>
            <w:r w:rsidRPr="00A8379B">
              <w:rPr>
                <w:rFonts w:eastAsia="Times New Roman" w:cs="Times New Roman"/>
                <w:b/>
                <w:bCs/>
                <w:color w:val="000000" w:themeColor="text1"/>
                <w:sz w:val="26"/>
                <w:szCs w:val="26"/>
                <w:lang w:val="vi-VN"/>
              </w:rPr>
              <w:t>CHỦ TỊCH</w:t>
            </w:r>
            <w:r w:rsidRPr="00A8379B">
              <w:rPr>
                <w:rFonts w:eastAsia="Times New Roman" w:cs="Times New Roman"/>
                <w:b/>
                <w:bCs/>
                <w:color w:val="000000" w:themeColor="text1"/>
                <w:sz w:val="26"/>
                <w:szCs w:val="26"/>
                <w:lang w:val="vi-VN"/>
              </w:rPr>
              <w:br/>
            </w:r>
          </w:p>
          <w:p w:rsidR="00A8379B" w:rsidRPr="00A8379B" w:rsidRDefault="00A8379B" w:rsidP="00A8379B">
            <w:pPr>
              <w:spacing w:after="120"/>
              <w:jc w:val="center"/>
              <w:rPr>
                <w:rFonts w:eastAsia="Times New Roman" w:cs="Times New Roman"/>
                <w:i/>
                <w:iCs/>
                <w:color w:val="000000" w:themeColor="text1"/>
                <w:sz w:val="26"/>
                <w:szCs w:val="26"/>
              </w:rPr>
            </w:pPr>
            <w:r w:rsidRPr="00A8379B">
              <w:rPr>
                <w:rFonts w:eastAsia="Times New Roman" w:cs="Times New Roman"/>
                <w:i/>
                <w:iCs/>
                <w:color w:val="000000" w:themeColor="text1"/>
                <w:sz w:val="26"/>
                <w:szCs w:val="26"/>
                <w:lang w:val="vi-VN"/>
              </w:rPr>
              <w:t>(Chữ ký, đóng dấu)</w:t>
            </w:r>
          </w:p>
          <w:p w:rsidR="00A8379B" w:rsidRPr="00A8379B" w:rsidRDefault="00A8379B" w:rsidP="00A8379B">
            <w:pPr>
              <w:spacing w:after="120"/>
              <w:jc w:val="center"/>
              <w:rPr>
                <w:rFonts w:eastAsia="Times New Roman" w:cs="Times New Roman"/>
                <w:b/>
                <w:bCs/>
                <w:color w:val="000000" w:themeColor="text1"/>
                <w:sz w:val="26"/>
                <w:szCs w:val="26"/>
                <w:lang w:val="vi-VN"/>
              </w:rPr>
            </w:pPr>
            <w:r w:rsidRPr="00A8379B">
              <w:rPr>
                <w:rFonts w:eastAsia="Times New Roman" w:cs="Times New Roman"/>
                <w:i/>
                <w:iCs/>
                <w:color w:val="000000" w:themeColor="text1"/>
                <w:sz w:val="26"/>
                <w:szCs w:val="26"/>
                <w:lang w:val="vi-VN"/>
              </w:rPr>
              <w:br/>
            </w:r>
            <w:r w:rsidRPr="00A8379B">
              <w:rPr>
                <w:rFonts w:eastAsia="Times New Roman" w:cs="Times New Roman"/>
                <w:b/>
                <w:bCs/>
                <w:color w:val="000000" w:themeColor="text1"/>
                <w:sz w:val="26"/>
                <w:szCs w:val="26"/>
                <w:lang w:val="vi-VN"/>
              </w:rPr>
              <w:t>Họ và tên</w:t>
            </w:r>
          </w:p>
        </w:tc>
      </w:tr>
    </w:tbl>
    <w:p w:rsidR="00A76462" w:rsidRPr="00A8379B" w:rsidRDefault="00A76462" w:rsidP="00A8379B">
      <w:bookmarkStart w:id="0" w:name="_GoBack"/>
      <w:bookmarkEnd w:id="0"/>
    </w:p>
    <w:sectPr w:rsidR="00A76462" w:rsidRPr="00A8379B" w:rsidSect="00A8379B">
      <w:pgSz w:w="11907" w:h="16840"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BFD" w:rsidRDefault="00371BFD" w:rsidP="008E3502">
      <w:r>
        <w:separator/>
      </w:r>
    </w:p>
  </w:endnote>
  <w:endnote w:type="continuationSeparator" w:id="0">
    <w:p w:rsidR="00371BFD" w:rsidRDefault="00371BFD" w:rsidP="008E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BFD" w:rsidRDefault="00371BFD" w:rsidP="008E3502">
      <w:r>
        <w:separator/>
      </w:r>
    </w:p>
  </w:footnote>
  <w:footnote w:type="continuationSeparator" w:id="0">
    <w:p w:rsidR="00371BFD" w:rsidRDefault="00371BFD" w:rsidP="008E3502">
      <w:r>
        <w:continuationSeparator/>
      </w:r>
    </w:p>
  </w:footnote>
  <w:footnote w:id="1">
    <w:p w:rsidR="00A8379B" w:rsidRPr="005A1518" w:rsidRDefault="00A8379B" w:rsidP="00A8379B">
      <w:pPr>
        <w:pStyle w:val="FootnoteText"/>
        <w:jc w:val="both"/>
        <w:rPr>
          <w:rFonts w:ascii="Times New Roman" w:hAnsi="Times New Roman" w:cs="Times New Roman"/>
          <w:lang w:val="en-US"/>
        </w:rPr>
      </w:pPr>
      <w:r w:rsidRPr="005A1518">
        <w:rPr>
          <w:rStyle w:val="FootnoteReference"/>
          <w:rFonts w:ascii="Times New Roman" w:hAnsi="Times New Roman" w:cs="Times New Roman"/>
        </w:rPr>
        <w:footnoteRef/>
      </w:r>
      <w:r w:rsidRPr="005A1518">
        <w:rPr>
          <w:rFonts w:ascii="Times New Roman" w:hAnsi="Times New Roman" w:cs="Times New Roman"/>
        </w:rPr>
        <w:t xml:space="preserve"> </w:t>
      </w:r>
      <w:r w:rsidRPr="005A1518">
        <w:rPr>
          <w:rFonts w:ascii="Times New Roman" w:hAnsi="Times New Roman" w:cs="Times New Roman"/>
          <w:lang w:val="vi-VN"/>
        </w:rPr>
        <w:t>Tên hội đề nghị giải thể</w:t>
      </w:r>
      <w:r w:rsidRPr="005A1518">
        <w:rPr>
          <w:rFonts w:ascii="Times New Roman" w:hAnsi="Times New Roman" w:cs="Times New Roman"/>
          <w:lang w:val="en-US"/>
        </w:rPr>
        <w:t>.</w:t>
      </w:r>
    </w:p>
  </w:footnote>
  <w:footnote w:id="2">
    <w:p w:rsidR="00A8379B" w:rsidRPr="005A1518" w:rsidRDefault="00A8379B" w:rsidP="00A8379B">
      <w:pPr>
        <w:pStyle w:val="FootnoteText"/>
        <w:jc w:val="both"/>
        <w:rPr>
          <w:rFonts w:ascii="Times New Roman" w:hAnsi="Times New Roman" w:cs="Times New Roman"/>
          <w:lang w:val="en-US"/>
        </w:rPr>
      </w:pPr>
      <w:r w:rsidRPr="005A1518">
        <w:rPr>
          <w:rStyle w:val="FootnoteReference"/>
          <w:rFonts w:ascii="Times New Roman" w:hAnsi="Times New Roman" w:cs="Times New Roman"/>
        </w:rPr>
        <w:footnoteRef/>
      </w:r>
      <w:r w:rsidRPr="005A1518">
        <w:rPr>
          <w:rFonts w:ascii="Times New Roman" w:hAnsi="Times New Roman" w:cs="Times New Roman"/>
        </w:rPr>
        <w:t xml:space="preserve"> </w:t>
      </w:r>
      <w:r w:rsidRPr="005A1518">
        <w:rPr>
          <w:rFonts w:ascii="Times New Roman" w:hAnsi="Times New Roman" w:cs="Times New Roman"/>
          <w:lang w:val="vi-VN"/>
        </w:rPr>
        <w:t>Tên cơ quan nhà nước có thẩm quyền giải thể hội;</w:t>
      </w:r>
    </w:p>
  </w:footnote>
  <w:footnote w:id="3">
    <w:p w:rsidR="00A8379B" w:rsidRPr="005A1518" w:rsidRDefault="00A8379B" w:rsidP="00A8379B">
      <w:pPr>
        <w:pStyle w:val="NormalWeb"/>
        <w:jc w:val="both"/>
        <w:rPr>
          <w:sz w:val="20"/>
          <w:szCs w:val="20"/>
        </w:rPr>
      </w:pPr>
      <w:r w:rsidRPr="005A1518">
        <w:rPr>
          <w:rStyle w:val="FootnoteReference"/>
          <w:sz w:val="20"/>
          <w:szCs w:val="20"/>
        </w:rPr>
        <w:footnoteRef/>
      </w:r>
      <w:r w:rsidRPr="005A1518">
        <w:rPr>
          <w:sz w:val="20"/>
          <w:szCs w:val="20"/>
        </w:rPr>
        <w:t xml:space="preserve"> </w:t>
      </w:r>
      <w:r w:rsidRPr="005A1518">
        <w:rPr>
          <w:sz w:val="20"/>
          <w:szCs w:val="20"/>
          <w:lang w:val="vi-VN"/>
        </w:rPr>
        <w:t>Nêu rõ lý do giải thể hội và việc giải thể phù hợp quy định của pháp luật</w:t>
      </w:r>
      <w:r w:rsidRPr="005A1518">
        <w:rPr>
          <w:sz w:val="20"/>
          <w:szCs w:val="20"/>
        </w:rPr>
        <w:t>.</w:t>
      </w:r>
    </w:p>
  </w:footnote>
  <w:footnote w:id="4">
    <w:p w:rsidR="00A8379B" w:rsidRPr="005A1518" w:rsidRDefault="00A8379B" w:rsidP="00A8379B">
      <w:pPr>
        <w:pStyle w:val="NormalWeb"/>
        <w:jc w:val="both"/>
        <w:rPr>
          <w:sz w:val="20"/>
          <w:szCs w:val="20"/>
        </w:rPr>
      </w:pPr>
      <w:r w:rsidRPr="005A1518">
        <w:rPr>
          <w:rStyle w:val="FootnoteReference"/>
          <w:sz w:val="20"/>
          <w:szCs w:val="20"/>
        </w:rPr>
        <w:footnoteRef/>
      </w:r>
      <w:r w:rsidRPr="005A1518">
        <w:rPr>
          <w:sz w:val="20"/>
          <w:szCs w:val="20"/>
        </w:rPr>
        <w:t xml:space="preserve"> </w:t>
      </w:r>
      <w:r w:rsidRPr="005A1518">
        <w:rPr>
          <w:sz w:val="20"/>
          <w:szCs w:val="20"/>
          <w:lang w:val="vi-VN"/>
        </w:rPr>
        <w:t>Theo Khoản 5 Điều 1 Nghị định số 33/2012/NĐ-CP ngày 13/4/2012 của Chính phủ sửa đổi, bổ sung một số điều của Nghị định số 45/2010/NĐ-CP</w:t>
      </w:r>
      <w:r w:rsidRPr="005A1518">
        <w:rPr>
          <w:sz w:val="20"/>
          <w:szCs w:val="20"/>
        </w:rPr>
        <w:t>.</w:t>
      </w:r>
    </w:p>
  </w:footnote>
  <w:footnote w:id="5">
    <w:p w:rsidR="00A8379B" w:rsidRPr="00CF7D69" w:rsidRDefault="00A8379B" w:rsidP="00A8379B">
      <w:pPr>
        <w:pStyle w:val="NormalWeb"/>
        <w:jc w:val="both"/>
        <w:rPr>
          <w:sz w:val="20"/>
          <w:szCs w:val="20"/>
        </w:rPr>
      </w:pPr>
      <w:r w:rsidRPr="005A1518">
        <w:rPr>
          <w:rStyle w:val="FootnoteReference"/>
          <w:sz w:val="20"/>
          <w:szCs w:val="20"/>
        </w:rPr>
        <w:footnoteRef/>
      </w:r>
      <w:r w:rsidRPr="005A1518">
        <w:rPr>
          <w:sz w:val="20"/>
          <w:szCs w:val="20"/>
        </w:rPr>
        <w:t xml:space="preserve"> </w:t>
      </w:r>
      <w:r w:rsidRPr="005A1518">
        <w:rPr>
          <w:sz w:val="20"/>
          <w:szCs w:val="20"/>
          <w:lang w:val="vi-VN"/>
        </w:rPr>
        <w:t>Tên gọi khác theo quy định điều lệ hội.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02"/>
    <w:rsid w:val="00021E7D"/>
    <w:rsid w:val="00025D7B"/>
    <w:rsid w:val="00306907"/>
    <w:rsid w:val="00371BFD"/>
    <w:rsid w:val="003820DE"/>
    <w:rsid w:val="003B2AC8"/>
    <w:rsid w:val="00455CF9"/>
    <w:rsid w:val="005D4AB4"/>
    <w:rsid w:val="0065584B"/>
    <w:rsid w:val="006A541D"/>
    <w:rsid w:val="007E07BB"/>
    <w:rsid w:val="008E3502"/>
    <w:rsid w:val="00935AD4"/>
    <w:rsid w:val="00A040C5"/>
    <w:rsid w:val="00A2573A"/>
    <w:rsid w:val="00A76462"/>
    <w:rsid w:val="00A8379B"/>
    <w:rsid w:val="00CC4181"/>
    <w:rsid w:val="00D24251"/>
    <w:rsid w:val="00D43B7B"/>
    <w:rsid w:val="00DF7352"/>
    <w:rsid w:val="00E93149"/>
    <w:rsid w:val="00F51FD9"/>
    <w:rsid w:val="00F625B7"/>
    <w:rsid w:val="00F6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A6E13-068E-4F8A-8616-D6734DE8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502"/>
    <w:rPr>
      <w:rFonts w:cs="Times New Roman"/>
      <w:sz w:val="24"/>
      <w:szCs w:val="24"/>
    </w:rPr>
  </w:style>
  <w:style w:type="paragraph" w:styleId="FootnoteText">
    <w:name w:val="footnote text"/>
    <w:basedOn w:val="Normal"/>
    <w:link w:val="FootnoteTextChar"/>
    <w:semiHidden/>
    <w:rsid w:val="008E3502"/>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8E3502"/>
    <w:rPr>
      <w:rFonts w:ascii="Calibri" w:eastAsia="Times New Roman" w:hAnsi="Calibri" w:cs="Calibri"/>
      <w:sz w:val="20"/>
      <w:szCs w:val="20"/>
      <w:lang w:val="en-GB"/>
    </w:rPr>
  </w:style>
  <w:style w:type="character" w:styleId="FootnoteReference">
    <w:name w:val="footnote reference"/>
    <w:basedOn w:val="DefaultParagraphFont"/>
    <w:rsid w:val="008E3502"/>
    <w:rPr>
      <w:vertAlign w:val="superscript"/>
    </w:rPr>
  </w:style>
  <w:style w:type="table" w:styleId="TableGrid">
    <w:name w:val="Table Grid"/>
    <w:basedOn w:val="TableNormal"/>
    <w:uiPriority w:val="59"/>
    <w:rsid w:val="00D24251"/>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5AD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2018-12-25T08:01:00Z</dcterms:created>
  <dcterms:modified xsi:type="dcterms:W3CDTF">2021-08-28T15:47:00Z</dcterms:modified>
</cp:coreProperties>
</file>