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9507" w14:textId="77777777"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14:paraId="35270AD4" w14:textId="77777777" w:rsidR="00726A08" w:rsidRPr="009856E0" w:rsidRDefault="00726A08" w:rsidP="00726A08">
      <w:pPr>
        <w:jc w:val="center"/>
        <w:rPr>
          <w:b/>
          <w:sz w:val="26"/>
          <w:szCs w:val="26"/>
        </w:rPr>
      </w:pPr>
      <w:r w:rsidRPr="009856E0">
        <w:rPr>
          <w:b/>
          <w:sz w:val="26"/>
          <w:szCs w:val="26"/>
        </w:rPr>
        <w:t xml:space="preserve">CỦA ỦY BAN NHÂN DÂN CẤP HUYỆN </w:t>
      </w:r>
    </w:p>
    <w:p w14:paraId="233159D8" w14:textId="2918971A" w:rsidR="00726A08" w:rsidRPr="009856E0" w:rsidRDefault="00C12A34" w:rsidP="00C5099E">
      <w:pPr>
        <w:spacing w:before="120" w:after="120"/>
        <w:rPr>
          <w:b/>
          <w:sz w:val="28"/>
          <w:szCs w:val="28"/>
        </w:rPr>
      </w:pPr>
      <w:r w:rsidRPr="009856E0">
        <w:rPr>
          <w:b/>
          <w:noProof/>
          <w:sz w:val="12"/>
          <w:szCs w:val="12"/>
          <w:lang w:eastAsia="zh-TW"/>
        </w:rPr>
        <mc:AlternateContent>
          <mc:Choice Requires="wps">
            <w:drawing>
              <wp:anchor distT="0" distB="0" distL="114300" distR="114300" simplePos="0" relativeHeight="251658240" behindDoc="0" locked="0" layoutInCell="1" allowOverlap="1" wp14:anchorId="246D3539" wp14:editId="3F386722">
                <wp:simplePos x="0" y="0"/>
                <wp:positionH relativeFrom="column">
                  <wp:posOffset>4083812</wp:posOffset>
                </wp:positionH>
                <wp:positionV relativeFrom="paragraph">
                  <wp:posOffset>56769</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F588"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45pt" to="3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"/>
            </w:pict>
          </mc:Fallback>
        </mc:AlternateContent>
      </w:r>
    </w:p>
    <w:p w14:paraId="24E5C86E" w14:textId="3C87B598" w:rsidR="00445A53" w:rsidRPr="009856E0" w:rsidRDefault="00445A53" w:rsidP="00AD0D92">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14:paraId="1E46E7EC" w14:textId="01937C74" w:rsidR="00B53655" w:rsidRPr="009856E0" w:rsidRDefault="00AD0D92" w:rsidP="00C5099E">
      <w:pPr>
        <w:spacing w:before="120" w:after="120"/>
        <w:rPr>
          <w:b/>
          <w:sz w:val="28"/>
          <w:szCs w:val="28"/>
        </w:rPr>
      </w:pPr>
      <w:r>
        <w:rPr>
          <w:b/>
          <w:sz w:val="28"/>
          <w:szCs w:val="28"/>
        </w:rPr>
        <w:t>27</w:t>
      </w:r>
      <w:r w:rsidR="009A57B8" w:rsidRPr="009856E0">
        <w:rPr>
          <w:b/>
          <w:sz w:val="28"/>
          <w:szCs w:val="28"/>
        </w:rPr>
        <w:t xml:space="preserve">. Tên thủ tục hành chính: </w:t>
      </w:r>
      <w:r w:rsidR="00DC1F11" w:rsidRPr="00517A21">
        <w:rPr>
          <w:b/>
          <w:sz w:val="28"/>
          <w:szCs w:val="28"/>
        </w:rPr>
        <w:t xml:space="preserve">Đề nghị đánh giá, công nhận Đơn vị học tập </w:t>
      </w:r>
      <w:r w:rsidR="00DC1F11">
        <w:rPr>
          <w:b/>
          <w:sz w:val="28"/>
          <w:szCs w:val="28"/>
        </w:rPr>
        <w:t>cấp huyện</w:t>
      </w:r>
    </w:p>
    <w:p w14:paraId="213C18E9" w14:textId="77777777" w:rsidR="009A57B8" w:rsidRPr="009856E0" w:rsidRDefault="008B7255" w:rsidP="00C5099E">
      <w:pPr>
        <w:spacing w:before="120" w:after="120"/>
        <w:rPr>
          <w:b/>
          <w:sz w:val="28"/>
          <w:szCs w:val="28"/>
        </w:rPr>
      </w:pPr>
      <w:r w:rsidRPr="009856E0">
        <w:rPr>
          <w:b/>
          <w:sz w:val="28"/>
          <w:szCs w:val="28"/>
        </w:rPr>
        <w:t>1.1</w:t>
      </w:r>
      <w:r w:rsidR="009A57B8" w:rsidRPr="009856E0">
        <w:rPr>
          <w:b/>
          <w:sz w:val="28"/>
          <w:szCs w:val="28"/>
        </w:rPr>
        <w:t xml:space="preserve">. Trình tự, cách thức, thời gian giải quyết thủ tục hành chính: </w:t>
      </w:r>
    </w:p>
    <w:tbl>
      <w:tblPr>
        <w:tblStyle w:val="TableGrid"/>
        <w:tblW w:w="14998" w:type="dxa"/>
        <w:tblInd w:w="-289" w:type="dxa"/>
        <w:tblLook w:val="04A0" w:firstRow="1" w:lastRow="0" w:firstColumn="1" w:lastColumn="0" w:noHBand="0" w:noVBand="1"/>
      </w:tblPr>
      <w:tblGrid>
        <w:gridCol w:w="851"/>
        <w:gridCol w:w="2376"/>
        <w:gridCol w:w="8085"/>
        <w:gridCol w:w="2693"/>
        <w:gridCol w:w="993"/>
      </w:tblGrid>
      <w:tr w:rsidR="00996401" w:rsidRPr="009856E0" w14:paraId="49FA6E91" w14:textId="77777777" w:rsidTr="00842B9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99463C3" w14:textId="77777777"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6CC3DD65" w14:textId="77777777"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8085" w:type="dxa"/>
            <w:tcBorders>
              <w:top w:val="single" w:sz="4" w:space="0" w:color="auto"/>
              <w:left w:val="single" w:sz="4" w:space="0" w:color="auto"/>
              <w:bottom w:val="single" w:sz="4" w:space="0" w:color="auto"/>
              <w:right w:val="single" w:sz="4" w:space="0" w:color="auto"/>
            </w:tcBorders>
            <w:vAlign w:val="center"/>
          </w:tcPr>
          <w:p w14:paraId="31115651" w14:textId="77777777"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01292730" w14:textId="77777777"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14:paraId="22D11409" w14:textId="77777777" w:rsidR="009A57B8" w:rsidRPr="009856E0" w:rsidRDefault="009A57B8" w:rsidP="00177156">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996401" w:rsidRPr="009856E0" w14:paraId="7C038B98" w14:textId="77777777" w:rsidTr="00842B96">
        <w:trPr>
          <w:trHeight w:val="898"/>
        </w:trPr>
        <w:tc>
          <w:tcPr>
            <w:tcW w:w="851" w:type="dxa"/>
            <w:vMerge w:val="restart"/>
            <w:tcBorders>
              <w:top w:val="single" w:sz="4" w:space="0" w:color="auto"/>
            </w:tcBorders>
            <w:vAlign w:val="center"/>
          </w:tcPr>
          <w:p w14:paraId="27709917" w14:textId="77777777"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14:paraId="25ADD270" w14:textId="77777777" w:rsidR="009A57B8" w:rsidRPr="009856E0"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8085" w:type="dxa"/>
            <w:tcBorders>
              <w:top w:val="single" w:sz="4" w:space="0" w:color="auto"/>
            </w:tcBorders>
            <w:vAlign w:val="center"/>
          </w:tcPr>
          <w:p w14:paraId="186EC651" w14:textId="77777777" w:rsidR="009A57B8" w:rsidRPr="009856E0"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14:paraId="6CBACAAB" w14:textId="77777777" w:rsidR="009A57B8" w:rsidRPr="009856E0"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693" w:type="dxa"/>
            <w:tcBorders>
              <w:top w:val="single" w:sz="4" w:space="0" w:color="auto"/>
            </w:tcBorders>
            <w:vAlign w:val="center"/>
          </w:tcPr>
          <w:p w14:paraId="54FDF9A1" w14:textId="77777777"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14:paraId="2E5E8AE7" w14:textId="77777777" w:rsidR="009A57B8" w:rsidRPr="009856E0" w:rsidRDefault="009A57B8" w:rsidP="00177156">
            <w:pPr>
              <w:jc w:val="center"/>
              <w:rPr>
                <w:i/>
                <w:sz w:val="26"/>
                <w:szCs w:val="26"/>
                <w:lang w:val="vi-VN"/>
              </w:rPr>
            </w:pPr>
          </w:p>
        </w:tc>
      </w:tr>
      <w:tr w:rsidR="00996401" w:rsidRPr="009856E0" w14:paraId="5736863D" w14:textId="77777777" w:rsidTr="00842B96">
        <w:trPr>
          <w:trHeight w:val="359"/>
        </w:trPr>
        <w:tc>
          <w:tcPr>
            <w:tcW w:w="851" w:type="dxa"/>
            <w:vMerge/>
          </w:tcPr>
          <w:p w14:paraId="2F0F3198"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4EE52EE" w14:textId="77777777" w:rsidR="009A57B8" w:rsidRPr="009856E0"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85" w:type="dxa"/>
            <w:vAlign w:val="center"/>
          </w:tcPr>
          <w:p w14:paraId="75F075EF" w14:textId="77777777" w:rsidR="009A57B8" w:rsidRPr="009856E0" w:rsidRDefault="009A57B8" w:rsidP="00C12EA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00AD6C92"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693" w:type="dxa"/>
            <w:vAlign w:val="center"/>
          </w:tcPr>
          <w:p w14:paraId="24E94D3C" w14:textId="77777777" w:rsidR="009A57B8" w:rsidRPr="009856E0" w:rsidRDefault="009A57B8" w:rsidP="00177156">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993" w:type="dxa"/>
            <w:vMerge/>
          </w:tcPr>
          <w:p w14:paraId="2544B092"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9856E0" w14:paraId="53D6C836" w14:textId="77777777" w:rsidTr="00842B96">
        <w:trPr>
          <w:trHeight w:val="600"/>
        </w:trPr>
        <w:tc>
          <w:tcPr>
            <w:tcW w:w="851" w:type="dxa"/>
            <w:vMerge w:val="restart"/>
            <w:vAlign w:val="center"/>
          </w:tcPr>
          <w:p w14:paraId="61C8AAA6" w14:textId="77777777"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14:paraId="6A478FFF" w14:textId="77777777" w:rsidR="009A57B8" w:rsidRPr="009856E0" w:rsidRDefault="009A57B8" w:rsidP="00177156">
            <w:pPr>
              <w:spacing w:before="120" w:after="120"/>
              <w:jc w:val="both"/>
              <w:rPr>
                <w:sz w:val="26"/>
                <w:szCs w:val="26"/>
              </w:rPr>
            </w:pPr>
            <w:r w:rsidRPr="009856E0">
              <w:rPr>
                <w:b/>
                <w:sz w:val="26"/>
                <w:szCs w:val="26"/>
              </w:rPr>
              <w:t>Tiếp nhận và chuyển hồ sơ thủ tục hành chính</w:t>
            </w:r>
          </w:p>
        </w:tc>
        <w:tc>
          <w:tcPr>
            <w:tcW w:w="8085" w:type="dxa"/>
          </w:tcPr>
          <w:p w14:paraId="566C26D7" w14:textId="77777777"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00AD6C92" w:rsidRPr="009856E0">
              <w:rPr>
                <w:rFonts w:ascii="Times New Roman" w:hAnsi="Times New Roman"/>
                <w:sz w:val="26"/>
                <w:szCs w:val="26"/>
              </w:rPr>
              <w:t xml:space="preserve"> </w:t>
            </w:r>
            <w:r w:rsidRPr="009856E0">
              <w:rPr>
                <w:rFonts w:ascii="Times New Roman" w:hAnsi="Times New Roman"/>
                <w:sz w:val="26"/>
                <w:szCs w:val="26"/>
              </w:rPr>
              <w:t xml:space="preserve">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E1AF3F4" w14:textId="77777777"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3B0D960E" w14:textId="77777777"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13427CB1" w14:textId="77777777" w:rsidR="009A57B8" w:rsidRPr="009856E0" w:rsidRDefault="009A57B8" w:rsidP="00AD6C92">
            <w:pPr>
              <w:spacing w:before="120" w:after="120"/>
              <w:ind w:firstLine="213"/>
              <w:jc w:val="both"/>
              <w:rPr>
                <w:sz w:val="26"/>
                <w:szCs w:val="26"/>
              </w:rPr>
            </w:pPr>
            <w:r w:rsidRPr="009856E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14:paraId="78B65176"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14:paraId="056020CB" w14:textId="77777777" w:rsidR="009A57B8" w:rsidRPr="009856E0" w:rsidRDefault="009A57B8" w:rsidP="00177156">
            <w:pPr>
              <w:jc w:val="center"/>
              <w:rPr>
                <w:i/>
                <w:sz w:val="26"/>
                <w:szCs w:val="26"/>
                <w:lang w:val="vi-VN"/>
              </w:rPr>
            </w:pPr>
          </w:p>
        </w:tc>
      </w:tr>
      <w:tr w:rsidR="00996401" w:rsidRPr="009856E0" w14:paraId="5D7D63AD" w14:textId="77777777" w:rsidTr="00842B96">
        <w:trPr>
          <w:trHeight w:val="600"/>
        </w:trPr>
        <w:tc>
          <w:tcPr>
            <w:tcW w:w="851" w:type="dxa"/>
            <w:vMerge/>
          </w:tcPr>
          <w:p w14:paraId="71CBAFDB"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E266882" w14:textId="77777777" w:rsidR="009A57B8" w:rsidRPr="009856E0" w:rsidRDefault="009A57B8" w:rsidP="00177156">
            <w:pPr>
              <w:spacing w:before="120" w:after="120"/>
              <w:jc w:val="both"/>
              <w:rPr>
                <w:b/>
                <w:sz w:val="26"/>
                <w:szCs w:val="26"/>
              </w:rPr>
            </w:pPr>
          </w:p>
        </w:tc>
        <w:tc>
          <w:tcPr>
            <w:tcW w:w="8085" w:type="dxa"/>
          </w:tcPr>
          <w:p w14:paraId="12841820" w14:textId="77777777"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14:paraId="709E2F61" w14:textId="77777777" w:rsidR="009A57B8" w:rsidRPr="009856E0"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F8C9F6F" w14:textId="77777777" w:rsidR="009A57B8" w:rsidRPr="009856E0" w:rsidRDefault="009A57B8" w:rsidP="00AD6C92">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693" w:type="dxa"/>
            <w:vAlign w:val="center"/>
          </w:tcPr>
          <w:p w14:paraId="50CD67A0" w14:textId="77777777" w:rsidR="009A57B8" w:rsidRPr="009856E0" w:rsidRDefault="009A57B8" w:rsidP="00FA4997">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quá </w:t>
            </w:r>
            <w:r w:rsidR="00FA4997" w:rsidRPr="009856E0">
              <w:rPr>
                <w:rFonts w:ascii="Times New Roman" w:hAnsi="Times New Roman"/>
                <w:sz w:val="26"/>
                <w:szCs w:val="26"/>
              </w:rPr>
              <w:t>0,5</w:t>
            </w:r>
            <w:r w:rsidRPr="009856E0">
              <w:rPr>
                <w:rFonts w:ascii="Times New Roman" w:hAnsi="Times New Roman"/>
                <w:sz w:val="26"/>
                <w:szCs w:val="26"/>
              </w:rPr>
              <w:t xml:space="preserve"> ngày kể từ ngày phát sinh hồ sơ trực tuyến</w:t>
            </w:r>
          </w:p>
        </w:tc>
        <w:tc>
          <w:tcPr>
            <w:tcW w:w="993" w:type="dxa"/>
            <w:vMerge/>
          </w:tcPr>
          <w:p w14:paraId="730D3A2A"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14:paraId="224ED32A" w14:textId="77777777" w:rsidTr="00842B96">
        <w:tc>
          <w:tcPr>
            <w:tcW w:w="851" w:type="dxa"/>
            <w:vMerge w:val="restart"/>
            <w:vAlign w:val="center"/>
          </w:tcPr>
          <w:p w14:paraId="2E65DEF5"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14:paraId="15272131"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8085" w:type="dxa"/>
          </w:tcPr>
          <w:p w14:paraId="19311385" w14:textId="77777777" w:rsidR="00B150B6" w:rsidRPr="009856E0" w:rsidRDefault="00B150B6" w:rsidP="00177156">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693" w:type="dxa"/>
            <w:vAlign w:val="center"/>
          </w:tcPr>
          <w:p w14:paraId="0AC68A12" w14:textId="77777777" w:rsidR="00AE2A59" w:rsidRPr="00AE2A59" w:rsidRDefault="00AE2A59" w:rsidP="00AE2A59">
            <w:pPr>
              <w:jc w:val="both"/>
              <w:rPr>
                <w:color w:val="000000"/>
                <w:sz w:val="26"/>
                <w:szCs w:val="26"/>
                <w:lang w:eastAsia="vi-VN" w:bidi="vi-VN"/>
              </w:rPr>
            </w:pPr>
            <w:r w:rsidRPr="00AE2A59">
              <w:rPr>
                <w:sz w:val="26"/>
                <w:szCs w:val="26"/>
              </w:rPr>
              <w:t xml:space="preserve">Nộp hồ sơ </w:t>
            </w:r>
            <w:r w:rsidRPr="00AE2A59">
              <w:rPr>
                <w:color w:val="000000"/>
                <w:sz w:val="26"/>
                <w:szCs w:val="26"/>
                <w:lang w:val="vi-VN" w:eastAsia="vi-VN" w:bidi="vi-VN"/>
              </w:rPr>
              <w:t>trước ngày 15 tháng 01 hằng năm</w:t>
            </w:r>
            <w:r w:rsidRPr="00AE2A59">
              <w:rPr>
                <w:color w:val="000000"/>
                <w:sz w:val="26"/>
                <w:szCs w:val="26"/>
                <w:lang w:eastAsia="vi-VN" w:bidi="vi-VN"/>
              </w:rPr>
              <w:t>.</w:t>
            </w:r>
          </w:p>
          <w:p w14:paraId="7DAB8337" w14:textId="77777777" w:rsidR="00B150B6" w:rsidRPr="009856E0" w:rsidRDefault="00AE2A59" w:rsidP="00AE2A59">
            <w:pPr>
              <w:pStyle w:val="NormalWeb"/>
              <w:spacing w:before="0" w:beforeAutospacing="0" w:after="120" w:afterAutospacing="0" w:line="234" w:lineRule="atLeast"/>
              <w:jc w:val="both"/>
              <w:rPr>
                <w:rFonts w:ascii="Times New Roman" w:hAnsi="Times New Roman"/>
                <w:b/>
                <w:sz w:val="26"/>
                <w:szCs w:val="26"/>
              </w:rPr>
            </w:pPr>
            <w:r w:rsidRPr="00AE2A59">
              <w:rPr>
                <w:rFonts w:ascii="Times New Roman" w:hAnsi="Times New Roman"/>
                <w:color w:val="000000"/>
                <w:sz w:val="26"/>
                <w:szCs w:val="26"/>
                <w:lang w:eastAsia="vi-VN" w:bidi="vi-VN"/>
              </w:rPr>
              <w:t>Đ</w:t>
            </w:r>
            <w:r w:rsidRPr="00AE2A59">
              <w:rPr>
                <w:rFonts w:ascii="Times New Roman" w:hAnsi="Times New Roman"/>
                <w:color w:val="000000"/>
                <w:sz w:val="26"/>
                <w:szCs w:val="26"/>
                <w:lang w:val="vi-VN" w:eastAsia="vi-VN" w:bidi="vi-VN"/>
              </w:rPr>
              <w:t>ánh giá, công nhận đơn vị đạt “Đơn vị học tập” cấp tỉnh trước ngày 15 tháng 02 hằng năm,</w:t>
            </w:r>
            <w:r w:rsidRPr="00AE2A59">
              <w:rPr>
                <w:rFonts w:ascii="Times New Roman" w:hAnsi="Times New Roman"/>
                <w:sz w:val="26"/>
                <w:szCs w:val="26"/>
              </w:rPr>
              <w:t xml:space="preserve"> trong đó:</w:t>
            </w:r>
          </w:p>
        </w:tc>
        <w:tc>
          <w:tcPr>
            <w:tcW w:w="993" w:type="dxa"/>
            <w:vAlign w:val="center"/>
          </w:tcPr>
          <w:p w14:paraId="37D5DB67"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p>
        </w:tc>
      </w:tr>
      <w:tr w:rsidR="00B150B6" w:rsidRPr="009856E0" w14:paraId="5602BC56" w14:textId="77777777" w:rsidTr="00842B96">
        <w:tc>
          <w:tcPr>
            <w:tcW w:w="851" w:type="dxa"/>
            <w:vMerge/>
          </w:tcPr>
          <w:p w14:paraId="4507B671"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3EEF221"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10CBB71B" w14:textId="77777777"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693" w:type="dxa"/>
            <w:vAlign w:val="center"/>
          </w:tcPr>
          <w:p w14:paraId="723C357C" w14:textId="77777777" w:rsidR="00B150B6" w:rsidRPr="009856E0" w:rsidRDefault="00FA4997" w:rsidP="00FA499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r w:rsidR="00B150B6" w:rsidRPr="009856E0">
              <w:rPr>
                <w:rFonts w:ascii="Times New Roman" w:hAnsi="Times New Roman"/>
                <w:bCs/>
                <w:i/>
                <w:sz w:val="26"/>
                <w:szCs w:val="26"/>
              </w:rPr>
              <w:t>ngày</w:t>
            </w:r>
          </w:p>
        </w:tc>
        <w:tc>
          <w:tcPr>
            <w:tcW w:w="993" w:type="dxa"/>
          </w:tcPr>
          <w:p w14:paraId="0ADCDC79"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14:paraId="106CF188" w14:textId="77777777" w:rsidTr="00842B96">
        <w:tc>
          <w:tcPr>
            <w:tcW w:w="851" w:type="dxa"/>
            <w:vMerge/>
          </w:tcPr>
          <w:p w14:paraId="420019CA"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8EA3F77"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6D916CFA" w14:textId="77777777"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693" w:type="dxa"/>
            <w:vAlign w:val="center"/>
          </w:tcPr>
          <w:p w14:paraId="7F0EAE39"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993" w:type="dxa"/>
          </w:tcPr>
          <w:p w14:paraId="713EC733"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14:paraId="64587F7C" w14:textId="77777777" w:rsidTr="00842B96">
        <w:tc>
          <w:tcPr>
            <w:tcW w:w="851" w:type="dxa"/>
            <w:vMerge/>
          </w:tcPr>
          <w:p w14:paraId="3E7AA794"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27BA2F3"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5C26F102"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xml:space="preserve">- Trường hợp thủ tục hành chính không quy định phải thẩm tra, xác minh hồ sơ, lấy ý kiến của cơ quan, tổ chức, có liên quan, cán bộ, công chức, viên </w:t>
            </w:r>
            <w:r w:rsidRPr="009856E0">
              <w:rPr>
                <w:rStyle w:val="fontstyle21"/>
                <w:rFonts w:ascii="Times New Roman" w:hAnsi="Times New Roman"/>
                <w:color w:val="auto"/>
                <w:sz w:val="26"/>
                <w:szCs w:val="26"/>
              </w:rPr>
              <w:lastRenderedPageBreak/>
              <w:t>chức được giao xử lý hồ sơ thẩm định, trình cấp có thẩm quyền quyết định; cập nhật thông tin vào Phần mềm một cửa điện tử; trả kết quả giải quyết thủ tục hành chính.</w:t>
            </w:r>
          </w:p>
        </w:tc>
        <w:tc>
          <w:tcPr>
            <w:tcW w:w="2693" w:type="dxa"/>
            <w:vAlign w:val="center"/>
          </w:tcPr>
          <w:p w14:paraId="5CF8C46D"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Cs/>
                <w:i/>
                <w:sz w:val="26"/>
                <w:szCs w:val="26"/>
              </w:rPr>
            </w:pPr>
          </w:p>
          <w:p w14:paraId="4E946D40"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14:paraId="2F30206B"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r>
      <w:tr w:rsidR="00B150B6" w:rsidRPr="009856E0" w14:paraId="5F5664CB" w14:textId="77777777" w:rsidTr="00842B96">
        <w:tc>
          <w:tcPr>
            <w:tcW w:w="851" w:type="dxa"/>
            <w:vMerge/>
          </w:tcPr>
          <w:p w14:paraId="321FB75A"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5C9C27A" w14:textId="77777777" w:rsidR="00B150B6" w:rsidRPr="009856E0" w:rsidRDefault="00B150B6" w:rsidP="00177156">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28368070" w14:textId="77777777"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14:paraId="4DEA126B" w14:textId="77777777"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14:paraId="27D16286" w14:textId="77777777" w:rsidR="00B150B6" w:rsidRPr="009856E0" w:rsidRDefault="00B150B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14:paraId="26BD6561" w14:textId="77777777" w:rsidR="00B150B6" w:rsidRPr="009856E0" w:rsidRDefault="00B150B6"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693" w:type="dxa"/>
            <w:vAlign w:val="center"/>
          </w:tcPr>
          <w:p w14:paraId="4AE704A4" w14:textId="77777777" w:rsidR="00B150B6" w:rsidRPr="009856E0" w:rsidRDefault="00B150B6"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14:paraId="1BA9EF95" w14:textId="77777777" w:rsidR="00B150B6" w:rsidRPr="009856E0" w:rsidRDefault="00FA4997"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w:t>
            </w:r>
            <w:r w:rsidR="00B150B6" w:rsidRPr="009856E0">
              <w:rPr>
                <w:rFonts w:ascii="Times New Roman" w:hAnsi="Times New Roman"/>
                <w:bCs/>
                <w:i/>
                <w:sz w:val="26"/>
                <w:szCs w:val="26"/>
              </w:rPr>
              <w:t>1 ngày</w:t>
            </w:r>
          </w:p>
          <w:p w14:paraId="6158DF19" w14:textId="77777777" w:rsidR="00B150B6" w:rsidRPr="009856E0" w:rsidRDefault="00FA4997" w:rsidP="00177156">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w:t>
            </w:r>
            <w:r w:rsidR="00B150B6" w:rsidRPr="009856E0">
              <w:rPr>
                <w:rFonts w:ascii="Times New Roman" w:hAnsi="Times New Roman"/>
                <w:bCs/>
                <w:i/>
                <w:sz w:val="26"/>
                <w:szCs w:val="26"/>
              </w:rPr>
              <w:t xml:space="preserve"> ngày</w:t>
            </w:r>
          </w:p>
          <w:p w14:paraId="2973B639" w14:textId="77777777" w:rsidR="00B150B6" w:rsidRPr="009856E0" w:rsidRDefault="00FA4997" w:rsidP="00FA4997">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w:t>
            </w:r>
            <w:r w:rsidR="00B150B6" w:rsidRPr="009856E0">
              <w:rPr>
                <w:rFonts w:ascii="Times New Roman" w:hAnsi="Times New Roman"/>
                <w:bCs/>
                <w:i/>
                <w:sz w:val="26"/>
                <w:szCs w:val="26"/>
              </w:rPr>
              <w:t xml:space="preserve"> ngày</w:t>
            </w:r>
          </w:p>
        </w:tc>
        <w:tc>
          <w:tcPr>
            <w:tcW w:w="993" w:type="dxa"/>
          </w:tcPr>
          <w:p w14:paraId="57227103" w14:textId="77777777" w:rsidR="00B150B6" w:rsidRPr="009856E0" w:rsidRDefault="00B150B6" w:rsidP="00177156">
            <w:pPr>
              <w:pStyle w:val="NormalWeb"/>
              <w:spacing w:before="0" w:beforeAutospacing="0" w:after="120" w:afterAutospacing="0" w:line="234" w:lineRule="atLeast"/>
              <w:jc w:val="both"/>
              <w:rPr>
                <w:rFonts w:ascii="Times New Roman" w:hAnsi="Times New Roman"/>
                <w:i/>
                <w:sz w:val="26"/>
                <w:szCs w:val="26"/>
              </w:rPr>
            </w:pPr>
          </w:p>
        </w:tc>
      </w:tr>
      <w:tr w:rsidR="00B150B6" w:rsidRPr="0064556C" w14:paraId="3BBA06F6" w14:textId="77777777" w:rsidTr="00842B96">
        <w:tc>
          <w:tcPr>
            <w:tcW w:w="851" w:type="dxa"/>
            <w:vMerge/>
            <w:vAlign w:val="center"/>
          </w:tcPr>
          <w:p w14:paraId="10659E62" w14:textId="77777777" w:rsidR="00B150B6" w:rsidRPr="009856E0" w:rsidRDefault="00B150B6" w:rsidP="00B150B6">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14:paraId="2579D8E4" w14:textId="77777777" w:rsidR="00B150B6" w:rsidRPr="009856E0" w:rsidRDefault="00B150B6" w:rsidP="00B150B6">
            <w:pPr>
              <w:pStyle w:val="NormalWeb"/>
              <w:spacing w:before="0" w:beforeAutospacing="0" w:after="120" w:afterAutospacing="0" w:line="234" w:lineRule="atLeast"/>
              <w:jc w:val="both"/>
              <w:rPr>
                <w:rFonts w:ascii="Times New Roman" w:hAnsi="Times New Roman"/>
                <w:b/>
                <w:sz w:val="26"/>
                <w:szCs w:val="26"/>
                <w:lang w:val="nl-NL"/>
              </w:rPr>
            </w:pPr>
          </w:p>
        </w:tc>
        <w:tc>
          <w:tcPr>
            <w:tcW w:w="8085" w:type="dxa"/>
          </w:tcPr>
          <w:p w14:paraId="4E825AA6" w14:textId="77777777" w:rsidR="00B150B6" w:rsidRPr="009856E0" w:rsidRDefault="00B150B6" w:rsidP="00B150B6">
            <w:pPr>
              <w:spacing w:before="120" w:after="120"/>
              <w:ind w:firstLine="198"/>
              <w:jc w:val="both"/>
              <w:rPr>
                <w:iCs/>
                <w:sz w:val="26"/>
                <w:szCs w:val="26"/>
                <w:lang w:val="nl-NL"/>
              </w:rPr>
            </w:pPr>
            <w:r w:rsidRPr="00C12A34">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14:paraId="79DC7881" w14:textId="77777777" w:rsidR="00B150B6" w:rsidRPr="00C12A34" w:rsidRDefault="00B150B6" w:rsidP="00B150B6">
            <w:pPr>
              <w:pStyle w:val="NormalWeb"/>
              <w:spacing w:before="0" w:beforeAutospacing="0" w:after="120" w:afterAutospacing="0" w:line="234" w:lineRule="atLeast"/>
              <w:jc w:val="center"/>
              <w:rPr>
                <w:rFonts w:ascii="Times New Roman" w:hAnsi="Times New Roman"/>
                <w:bCs/>
                <w:i/>
                <w:sz w:val="26"/>
                <w:szCs w:val="26"/>
                <w:lang w:val="nl-NL"/>
              </w:rPr>
            </w:pPr>
            <w:r w:rsidRPr="00C12A34">
              <w:rPr>
                <w:rFonts w:ascii="Times New Roman" w:hAnsi="Times New Roman"/>
                <w:sz w:val="26"/>
                <w:szCs w:val="26"/>
                <w:lang w:val="nl-NL"/>
              </w:rPr>
              <w:t>Trả lại hồ sơ không quá 03 ngày làm việc</w:t>
            </w:r>
          </w:p>
        </w:tc>
        <w:tc>
          <w:tcPr>
            <w:tcW w:w="993" w:type="dxa"/>
          </w:tcPr>
          <w:p w14:paraId="1A07E3C7" w14:textId="77777777" w:rsidR="00B150B6" w:rsidRPr="009856E0" w:rsidRDefault="00B150B6" w:rsidP="00B150B6">
            <w:pPr>
              <w:pStyle w:val="NormalWeb"/>
              <w:spacing w:before="0" w:beforeAutospacing="0" w:after="120" w:afterAutospacing="0" w:line="234" w:lineRule="atLeast"/>
              <w:jc w:val="both"/>
              <w:rPr>
                <w:rFonts w:ascii="Times New Roman" w:hAnsi="Times New Roman"/>
                <w:sz w:val="26"/>
                <w:szCs w:val="26"/>
                <w:lang w:val="vi-VN"/>
              </w:rPr>
            </w:pPr>
          </w:p>
        </w:tc>
      </w:tr>
      <w:tr w:rsidR="00996401" w:rsidRPr="009856E0" w14:paraId="39F9BB68" w14:textId="77777777" w:rsidTr="00842B96">
        <w:tc>
          <w:tcPr>
            <w:tcW w:w="851" w:type="dxa"/>
            <w:vAlign w:val="center"/>
          </w:tcPr>
          <w:p w14:paraId="6AA9D1A6" w14:textId="77777777" w:rsidR="009A57B8" w:rsidRPr="009856E0"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14:paraId="0FDCB5AF" w14:textId="77777777" w:rsidR="009A57B8" w:rsidRPr="009856E0" w:rsidRDefault="009A57B8"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14:paraId="2132AF07" w14:textId="77777777" w:rsidR="009A57B8" w:rsidRPr="009856E0" w:rsidRDefault="009A57B8" w:rsidP="00177156">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w:t>
            </w:r>
            <w:r w:rsidRPr="009856E0">
              <w:rPr>
                <w:rStyle w:val="fontstyle21"/>
                <w:rFonts w:ascii="Times New Roman" w:hAnsi="Times New Roman"/>
                <w:i/>
                <w:color w:val="auto"/>
                <w:sz w:val="26"/>
                <w:szCs w:val="26"/>
              </w:rPr>
              <w:lastRenderedPageBreak/>
              <w:t>khi giải quyết xong thủ tục hành chính)</w:t>
            </w:r>
          </w:p>
        </w:tc>
        <w:tc>
          <w:tcPr>
            <w:tcW w:w="8085" w:type="dxa"/>
          </w:tcPr>
          <w:p w14:paraId="307158B7" w14:textId="77777777" w:rsidR="009A57B8" w:rsidRPr="009856E0" w:rsidRDefault="009A57B8" w:rsidP="00F13063">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14:paraId="07652EAA" w14:textId="77777777" w:rsidR="009A57B8" w:rsidRPr="009856E0" w:rsidRDefault="009A57B8" w:rsidP="00F13063">
            <w:pPr>
              <w:spacing w:before="120" w:after="120"/>
              <w:ind w:firstLine="215"/>
              <w:jc w:val="both"/>
              <w:rPr>
                <w:iCs/>
                <w:sz w:val="26"/>
                <w:szCs w:val="26"/>
                <w:lang w:val="nl-NL"/>
              </w:rPr>
            </w:pPr>
            <w:r w:rsidRPr="009856E0">
              <w:rPr>
                <w:iCs/>
                <w:sz w:val="26"/>
                <w:szCs w:val="26"/>
                <w:lang w:val="nl-NL"/>
              </w:rPr>
              <w:t>- T</w:t>
            </w:r>
            <w:r w:rsidRPr="00C12A34">
              <w:rPr>
                <w:rStyle w:val="fontstyle21"/>
                <w:rFonts w:ascii="Times New Roman" w:hAnsi="Times New Roman"/>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4FBBDC7D" w14:textId="77777777" w:rsidR="009A57B8" w:rsidRPr="009856E0" w:rsidRDefault="009A57B8" w:rsidP="00F13063">
            <w:pPr>
              <w:spacing w:before="120" w:after="120"/>
              <w:ind w:firstLine="215"/>
              <w:jc w:val="both"/>
              <w:rPr>
                <w:iCs/>
                <w:sz w:val="26"/>
                <w:szCs w:val="26"/>
                <w:lang w:val="nl-NL"/>
              </w:rPr>
            </w:pPr>
            <w:r w:rsidRPr="009856E0">
              <w:rPr>
                <w:iCs/>
                <w:sz w:val="26"/>
                <w:szCs w:val="26"/>
                <w:lang w:val="nl-NL"/>
              </w:rPr>
              <w:t xml:space="preserve">- </w:t>
            </w:r>
            <w:r w:rsidRPr="00C12A34">
              <w:rPr>
                <w:rStyle w:val="fontstyle21"/>
                <w:rFonts w:ascii="Times New Roman" w:hAnsi="Times New Roman"/>
                <w:color w:val="auto"/>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7506921B" w14:textId="77777777" w:rsidR="009A57B8" w:rsidRPr="009856E0" w:rsidRDefault="009A57B8" w:rsidP="00F13063">
            <w:pPr>
              <w:spacing w:before="120" w:after="120"/>
              <w:ind w:firstLine="215"/>
              <w:jc w:val="both"/>
              <w:rPr>
                <w:iCs/>
                <w:sz w:val="26"/>
                <w:szCs w:val="26"/>
                <w:lang w:val="nl-NL"/>
              </w:rPr>
            </w:pPr>
            <w:r w:rsidRPr="009856E0">
              <w:rPr>
                <w:iCs/>
                <w:sz w:val="26"/>
                <w:szCs w:val="26"/>
                <w:lang w:val="nl-NL"/>
              </w:rPr>
              <w:lastRenderedPageBreak/>
              <w:t>- Trường hợp nhận kết quả</w:t>
            </w:r>
            <w:r w:rsidRPr="00C12A34">
              <w:rPr>
                <w:sz w:val="26"/>
                <w:szCs w:val="26"/>
                <w:lang w:val="nl-NL"/>
              </w:rPr>
              <w:t xml:space="preserve">thông </w:t>
            </w:r>
            <w:r w:rsidRPr="009856E0">
              <w:rPr>
                <w:sz w:val="26"/>
                <w:szCs w:val="26"/>
                <w:lang w:val="vi-VN"/>
              </w:rPr>
              <w:t xml:space="preserve">qua dịch vụ bưu chính </w:t>
            </w:r>
            <w:r w:rsidRPr="00C12A34">
              <w:rPr>
                <w:sz w:val="26"/>
                <w:szCs w:val="26"/>
                <w:lang w:val="nl-NL"/>
              </w:rPr>
              <w:t>công ích. (</w:t>
            </w:r>
            <w:r w:rsidRPr="009856E0">
              <w:rPr>
                <w:iCs/>
                <w:sz w:val="26"/>
                <w:szCs w:val="26"/>
                <w:lang w:val="nl-NL"/>
              </w:rPr>
              <w:t>đăng ký</w:t>
            </w:r>
            <w:r w:rsidRPr="00C12A34">
              <w:rPr>
                <w:sz w:val="26"/>
                <w:szCs w:val="26"/>
                <w:lang w:val="nl-NL"/>
              </w:rPr>
              <w:t xml:space="preserve"> theo hướng dẫn của Bưu điện)</w:t>
            </w:r>
            <w:r w:rsidRPr="00C12A34">
              <w:rPr>
                <w:rStyle w:val="fontstyle21"/>
                <w:rFonts w:ascii="Times New Roman" w:hAnsi="Times New Roman"/>
                <w:color w:val="auto"/>
                <w:sz w:val="26"/>
                <w:szCs w:val="26"/>
                <w:lang w:val="nl-NL"/>
              </w:rPr>
              <w:t>(nếu có)</w:t>
            </w:r>
          </w:p>
          <w:p w14:paraId="182008D4" w14:textId="77777777" w:rsidR="009A57B8" w:rsidRPr="009856E0" w:rsidRDefault="009A57B8" w:rsidP="00F13063">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rFonts w:ascii="Times New Roman" w:hAnsi="Times New Roman"/>
                <w:color w:val="auto"/>
                <w:sz w:val="26"/>
                <w:szCs w:val="26"/>
                <w:lang w:val="nl-NL"/>
              </w:rPr>
              <w:t xml:space="preserve"> trường hợp đăng ký nhận kết quả trực tuyến thì thông qua Cổng Dịch vụ công trực tuyến. (nếu có)</w:t>
            </w:r>
          </w:p>
          <w:p w14:paraId="1FFF599A" w14:textId="77777777" w:rsidR="009A57B8" w:rsidRPr="009856E0" w:rsidRDefault="009A57B8" w:rsidP="00BB027F">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693" w:type="dxa"/>
            <w:vAlign w:val="center"/>
          </w:tcPr>
          <w:p w14:paraId="221D1F58" w14:textId="77777777" w:rsidR="009A57B8" w:rsidRPr="009856E0" w:rsidRDefault="00FA4997" w:rsidP="00FA4997">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 xml:space="preserve">0,5 </w:t>
            </w:r>
            <w:r w:rsidR="009A57B8" w:rsidRPr="009856E0">
              <w:rPr>
                <w:rFonts w:ascii="Times New Roman" w:hAnsi="Times New Roman"/>
                <w:bCs/>
                <w:i/>
                <w:sz w:val="26"/>
                <w:szCs w:val="26"/>
              </w:rPr>
              <w:t>ngày</w:t>
            </w:r>
          </w:p>
        </w:tc>
        <w:tc>
          <w:tcPr>
            <w:tcW w:w="993" w:type="dxa"/>
          </w:tcPr>
          <w:p w14:paraId="524847DD" w14:textId="77777777" w:rsidR="009A57B8" w:rsidRPr="009856E0"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14:paraId="3C97619E" w14:textId="77777777" w:rsidR="009A57B8" w:rsidRPr="009856E0" w:rsidRDefault="008B7255" w:rsidP="000416B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1.2</w:t>
      </w:r>
      <w:r w:rsidR="009A57B8" w:rsidRPr="009856E0">
        <w:rPr>
          <w:rFonts w:ascii="Times New Roman" w:hAnsi="Times New Roman"/>
          <w:b/>
          <w:bCs/>
          <w:sz w:val="28"/>
          <w:szCs w:val="28"/>
        </w:rPr>
        <w:t xml:space="preserve">. Thành phần, số lượng hồ sơ: </w:t>
      </w:r>
    </w:p>
    <w:p w14:paraId="1688C643" w14:textId="77777777" w:rsidR="009A57B8" w:rsidRPr="00B26B9C" w:rsidRDefault="009A57B8" w:rsidP="008C169A">
      <w:pPr>
        <w:pStyle w:val="NormalWeb"/>
        <w:shd w:val="clear" w:color="auto" w:fill="FFFFFF"/>
        <w:spacing w:before="120" w:beforeAutospacing="0" w:after="120" w:afterAutospacing="0"/>
        <w:ind w:firstLine="652"/>
        <w:jc w:val="both"/>
        <w:rPr>
          <w:rFonts w:ascii="Times New Roman" w:hAnsi="Times New Roman"/>
          <w:bCs/>
          <w:sz w:val="28"/>
          <w:szCs w:val="28"/>
        </w:rPr>
      </w:pPr>
      <w:r w:rsidRPr="00B26B9C">
        <w:rPr>
          <w:rFonts w:ascii="Times New Roman" w:hAnsi="Times New Roman"/>
          <w:bCs/>
          <w:sz w:val="28"/>
          <w:szCs w:val="28"/>
        </w:rPr>
        <w:t>- Thành phần hồ sơ</w:t>
      </w:r>
      <w:r w:rsidR="00F620DF" w:rsidRPr="00B26B9C">
        <w:rPr>
          <w:rFonts w:ascii="Times New Roman" w:hAnsi="Times New Roman"/>
          <w:bCs/>
          <w:sz w:val="28"/>
          <w:szCs w:val="28"/>
        </w:rPr>
        <w:t>:</w:t>
      </w:r>
      <w:r w:rsidRPr="00B26B9C">
        <w:rPr>
          <w:rFonts w:ascii="Times New Roman" w:hAnsi="Times New Roman"/>
          <w:bCs/>
          <w:sz w:val="28"/>
          <w:szCs w:val="28"/>
        </w:rPr>
        <w:t xml:space="preserve"> </w:t>
      </w:r>
    </w:p>
    <w:p w14:paraId="182AC658" w14:textId="77777777" w:rsidR="008C169A" w:rsidRPr="00B26B9C" w:rsidRDefault="008C169A" w:rsidP="008C169A">
      <w:pPr>
        <w:widowControl w:val="0"/>
        <w:tabs>
          <w:tab w:val="left" w:pos="120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Tờ trình đề nghị đánh giá, công nhận “Đơn vị học tập” cấp huyện;</w:t>
      </w:r>
    </w:p>
    <w:p w14:paraId="3C07D4D1" w14:textId="77777777" w:rsidR="008C169A" w:rsidRPr="00B26B9C" w:rsidRDefault="008C169A" w:rsidP="008C169A">
      <w:pPr>
        <w:widowControl w:val="0"/>
        <w:tabs>
          <w:tab w:val="left" w:pos="121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Báo cáo tự đánh giá, công nhận “Đơn vị học tập” cấp huyện;</w:t>
      </w:r>
    </w:p>
    <w:p w14:paraId="137C2E45" w14:textId="77777777" w:rsidR="008C169A" w:rsidRPr="00B26B9C" w:rsidRDefault="008C169A" w:rsidP="008C169A">
      <w:pPr>
        <w:widowControl w:val="0"/>
        <w:tabs>
          <w:tab w:val="left" w:pos="1212"/>
        </w:tabs>
        <w:spacing w:before="120" w:after="120"/>
        <w:ind w:left="360"/>
        <w:rPr>
          <w:sz w:val="28"/>
          <w:szCs w:val="28"/>
        </w:rPr>
      </w:pPr>
      <w:r w:rsidRPr="00B26B9C">
        <w:rPr>
          <w:color w:val="000000"/>
          <w:sz w:val="28"/>
          <w:szCs w:val="28"/>
          <w:lang w:eastAsia="vi-VN" w:bidi="vi-VN"/>
        </w:rPr>
        <w:tab/>
        <w:t xml:space="preserve">+ </w:t>
      </w:r>
      <w:r w:rsidRPr="00B26B9C">
        <w:rPr>
          <w:color w:val="000000"/>
          <w:sz w:val="28"/>
          <w:szCs w:val="28"/>
          <w:lang w:val="vi-VN" w:eastAsia="vi-VN" w:bidi="vi-VN"/>
        </w:rPr>
        <w:t>Bản tống hợp kết quả tự đánh giá các tiêu chí, chỉ tiêu.</w:t>
      </w:r>
    </w:p>
    <w:p w14:paraId="1E07C677" w14:textId="77777777" w:rsidR="009A57B8" w:rsidRPr="00B26B9C" w:rsidRDefault="009A57B8" w:rsidP="008C169A">
      <w:pPr>
        <w:pStyle w:val="NormalWeb"/>
        <w:shd w:val="clear" w:color="auto" w:fill="FFFFFF"/>
        <w:spacing w:before="120" w:beforeAutospacing="0" w:after="120" w:afterAutospacing="0"/>
        <w:ind w:firstLine="720"/>
        <w:jc w:val="both"/>
        <w:rPr>
          <w:rFonts w:ascii="Times New Roman" w:hAnsi="Times New Roman"/>
          <w:sz w:val="28"/>
          <w:szCs w:val="28"/>
        </w:rPr>
      </w:pPr>
      <w:r w:rsidRPr="00B26B9C">
        <w:rPr>
          <w:rFonts w:ascii="Times New Roman" w:hAnsi="Times New Roman"/>
          <w:sz w:val="28"/>
          <w:szCs w:val="28"/>
        </w:rPr>
        <w:t xml:space="preserve">- Số lượng hồ sơ: 01 bộ. </w:t>
      </w:r>
    </w:p>
    <w:p w14:paraId="2B557BF4" w14:textId="77777777" w:rsidR="008D2E05" w:rsidRPr="009856E0" w:rsidRDefault="008B7255" w:rsidP="000416B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1.3</w:t>
      </w:r>
      <w:r w:rsidR="009A57B8" w:rsidRPr="009856E0">
        <w:rPr>
          <w:rFonts w:ascii="Times New Roman" w:hAnsi="Times New Roman"/>
          <w:b/>
          <w:bCs/>
          <w:sz w:val="28"/>
          <w:szCs w:val="28"/>
        </w:rPr>
        <w:t>. Đối tượng thực hiện thủ tục hành chính:</w:t>
      </w:r>
      <w:r w:rsidR="00727D42" w:rsidRPr="009856E0">
        <w:rPr>
          <w:rFonts w:ascii="Times New Roman" w:hAnsi="Times New Roman"/>
          <w:b/>
          <w:bCs/>
          <w:sz w:val="28"/>
          <w:szCs w:val="28"/>
        </w:rPr>
        <w:t xml:space="preserve"> </w:t>
      </w:r>
    </w:p>
    <w:p w14:paraId="09810660" w14:textId="77777777" w:rsidR="00DA5C6D" w:rsidRPr="00DA5C6D" w:rsidRDefault="00DA5C6D" w:rsidP="00DA5C6D">
      <w:pPr>
        <w:spacing w:line="317" w:lineRule="exact"/>
        <w:ind w:firstLine="720"/>
        <w:jc w:val="both"/>
        <w:rPr>
          <w:sz w:val="28"/>
          <w:szCs w:val="28"/>
        </w:rPr>
      </w:pPr>
      <w:r>
        <w:rPr>
          <w:color w:val="000000"/>
          <w:sz w:val="28"/>
          <w:szCs w:val="28"/>
          <w:lang w:eastAsia="vi-VN" w:bidi="vi-VN"/>
        </w:rPr>
        <w:t>Ủ</w:t>
      </w:r>
      <w:r w:rsidRPr="00DA5C6D">
        <w:rPr>
          <w:color w:val="000000"/>
          <w:sz w:val="28"/>
          <w:szCs w:val="28"/>
          <w:lang w:val="vi-VN" w:eastAsia="vi-VN" w:bidi="vi-VN"/>
        </w:rPr>
        <w:t>y ban nhân dân cấp xã; cơ quan tham mưu, giúp việc huyện ủy, quận ủy, thị ủy, thành ủy trực thuộc tỉnh ủy, thành ủy; cơ quan, đơn vị thuộc, trực thuộc ủy ban nhân dân cấp huyện; cơ quan ủy ban Mặt trận Tổ quốc Việt Nam cấp huyện; Ban chỉ huy quân sự cấp huyện; Công an cấp huyện; Liên đoàn Lao động cấp huyện; Đoàn Thanh niên Cộng sản Hồ Chí Minh cấp huyện; Hội nông dân cấp huyện; Hội Liên hiệp Phụ nữ cấp huyện; Hội cựu chiến binh cấp huyện; doanh nghiệp, hợp tác xã và tố chức khác thực hiện hoạt động đầu tư kinh doanh thuộc thấm quyền quản lý của úy ban nhân dân cấp huyện; Cơ sở giáo dục đánh giá, công nhận ở cấp huyện; Hội khuyến học cấp huyện và các tổ chức xã hội cấp huyện, tố chức xã hội-nghề nghiệp cấp huyện khác, tổ chức, cá nhân có liên quan.</w:t>
      </w:r>
    </w:p>
    <w:p w14:paraId="35DE5656" w14:textId="77777777" w:rsidR="00346790" w:rsidRPr="00DA5C6D" w:rsidRDefault="008B7255" w:rsidP="00DA5C6D">
      <w:pPr>
        <w:pStyle w:val="NormalWeb"/>
        <w:shd w:val="clear" w:color="auto" w:fill="FFFFFF"/>
        <w:spacing w:before="120" w:beforeAutospacing="0" w:after="120" w:afterAutospacing="0"/>
        <w:ind w:firstLine="720"/>
        <w:jc w:val="both"/>
        <w:rPr>
          <w:rFonts w:ascii="Times New Roman" w:hAnsi="Times New Roman"/>
          <w:color w:val="000000"/>
          <w:sz w:val="28"/>
          <w:szCs w:val="28"/>
        </w:rPr>
      </w:pPr>
      <w:r w:rsidRPr="00DA5C6D">
        <w:rPr>
          <w:rFonts w:ascii="Times New Roman" w:hAnsi="Times New Roman"/>
          <w:b/>
          <w:bCs/>
          <w:sz w:val="28"/>
          <w:szCs w:val="28"/>
        </w:rPr>
        <w:t>1.4</w:t>
      </w:r>
      <w:r w:rsidR="009A57B8" w:rsidRPr="00DA5C6D">
        <w:rPr>
          <w:rFonts w:ascii="Times New Roman" w:hAnsi="Times New Roman"/>
          <w:b/>
          <w:bCs/>
          <w:sz w:val="28"/>
          <w:szCs w:val="28"/>
        </w:rPr>
        <w:t>. Cơ quan giải quyết thủ tục hành chính:</w:t>
      </w:r>
      <w:r w:rsidR="009A57B8" w:rsidRPr="00DA5C6D">
        <w:rPr>
          <w:rFonts w:ascii="Times New Roman" w:hAnsi="Times New Roman"/>
          <w:sz w:val="28"/>
          <w:szCs w:val="28"/>
        </w:rPr>
        <w:t> </w:t>
      </w:r>
      <w:r w:rsidR="00DA5C6D" w:rsidRPr="00DA5C6D">
        <w:rPr>
          <w:rFonts w:ascii="Times New Roman" w:hAnsi="Times New Roman"/>
          <w:color w:val="000000"/>
          <w:sz w:val="28"/>
          <w:szCs w:val="28"/>
          <w:lang w:val="pt-BR"/>
        </w:rPr>
        <w:t>Phòng G</w:t>
      </w:r>
      <w:r w:rsidR="00346790" w:rsidRPr="00DA5C6D">
        <w:rPr>
          <w:rFonts w:ascii="Times New Roman" w:hAnsi="Times New Roman"/>
          <w:color w:val="000000"/>
          <w:sz w:val="28"/>
          <w:szCs w:val="28"/>
          <w:lang w:val="pt-BR"/>
        </w:rPr>
        <w:t>iáo</w:t>
      </w:r>
      <w:r w:rsidR="00DA5C6D" w:rsidRPr="00DA5C6D">
        <w:rPr>
          <w:rFonts w:ascii="Times New Roman" w:hAnsi="Times New Roman"/>
          <w:color w:val="000000"/>
          <w:sz w:val="28"/>
          <w:szCs w:val="28"/>
          <w:lang w:val="pt-BR"/>
        </w:rPr>
        <w:t xml:space="preserve"> dục và Đào tạo</w:t>
      </w:r>
    </w:p>
    <w:p w14:paraId="2DA2E355" w14:textId="77777777" w:rsidR="009A57B8" w:rsidRPr="00905667" w:rsidRDefault="008B7255" w:rsidP="00DD7B1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lastRenderedPageBreak/>
        <w:t>1.5</w:t>
      </w:r>
      <w:r w:rsidR="009A57B8" w:rsidRPr="009856E0">
        <w:rPr>
          <w:rFonts w:ascii="Times New Roman" w:hAnsi="Times New Roman"/>
          <w:b/>
          <w:bCs/>
          <w:sz w:val="28"/>
          <w:szCs w:val="28"/>
        </w:rPr>
        <w:t>. Kết quả thực hiện thủ tục hành chính:</w:t>
      </w:r>
      <w:r w:rsidR="00DD7B19" w:rsidRPr="009856E0">
        <w:rPr>
          <w:rFonts w:ascii="Times New Roman" w:hAnsi="Times New Roman"/>
          <w:b/>
          <w:bCs/>
          <w:sz w:val="28"/>
          <w:szCs w:val="28"/>
        </w:rPr>
        <w:t xml:space="preserve"> </w:t>
      </w:r>
      <w:r w:rsidR="00905667" w:rsidRPr="00905667">
        <w:rPr>
          <w:rFonts w:ascii="Times New Roman" w:hAnsi="Times New Roman"/>
          <w:color w:val="000000"/>
          <w:sz w:val="28"/>
          <w:szCs w:val="28"/>
          <w:lang w:val="vi-VN" w:eastAsia="vi-VN" w:bidi="vi-VN"/>
        </w:rPr>
        <w:t xml:space="preserve">Quyết định công nhận của Chủ tịch ủy ban nhân dân cấp </w:t>
      </w:r>
      <w:r w:rsidR="00905667">
        <w:rPr>
          <w:rFonts w:ascii="Times New Roman" w:hAnsi="Times New Roman"/>
          <w:color w:val="000000"/>
          <w:sz w:val="28"/>
          <w:szCs w:val="28"/>
          <w:lang w:eastAsia="vi-VN" w:bidi="vi-VN"/>
        </w:rPr>
        <w:t>huyện</w:t>
      </w:r>
      <w:r w:rsidR="00905667">
        <w:rPr>
          <w:rFonts w:ascii="Times New Roman" w:hAnsi="Times New Roman"/>
          <w:color w:val="000000"/>
          <w:sz w:val="28"/>
          <w:szCs w:val="28"/>
          <w:lang w:val="vi-VN" w:eastAsia="vi-VN" w:bidi="vi-VN"/>
        </w:rPr>
        <w:t>.</w:t>
      </w:r>
    </w:p>
    <w:p w14:paraId="5CF7EF4C" w14:textId="77777777"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1.6</w:t>
      </w:r>
      <w:r w:rsidR="009A57B8" w:rsidRPr="009856E0">
        <w:rPr>
          <w:rFonts w:ascii="Times New Roman" w:hAnsi="Times New Roman"/>
          <w:b/>
          <w:bCs/>
          <w:sz w:val="28"/>
          <w:szCs w:val="28"/>
        </w:rPr>
        <w:t>. Phí, lệ phí:</w:t>
      </w:r>
      <w:r w:rsidR="009A57B8" w:rsidRPr="009856E0">
        <w:rPr>
          <w:rFonts w:ascii="Times New Roman" w:hAnsi="Times New Roman"/>
          <w:sz w:val="28"/>
          <w:szCs w:val="28"/>
        </w:rPr>
        <w:t> Không.</w:t>
      </w:r>
    </w:p>
    <w:p w14:paraId="2EA41206" w14:textId="77777777" w:rsidR="009A57B8" w:rsidRPr="009856E0" w:rsidRDefault="008B7255"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1.7</w:t>
      </w:r>
      <w:r w:rsidR="009A57B8" w:rsidRPr="009856E0">
        <w:rPr>
          <w:rFonts w:ascii="Times New Roman" w:hAnsi="Times New Roman"/>
          <w:b/>
          <w:bCs/>
          <w:sz w:val="28"/>
          <w:szCs w:val="28"/>
        </w:rPr>
        <w:t xml:space="preserve">. Tên mẫu đơn, mẫu tờ khai: </w:t>
      </w:r>
      <w:r w:rsidR="00C305DF" w:rsidRPr="00C305DF">
        <w:rPr>
          <w:rFonts w:ascii="Times New Roman" w:hAnsi="Times New Roman"/>
          <w:bCs/>
          <w:sz w:val="28"/>
          <w:szCs w:val="28"/>
        </w:rPr>
        <w:t>Không</w:t>
      </w:r>
    </w:p>
    <w:p w14:paraId="67543ABB" w14:textId="77777777" w:rsidR="00C305DF" w:rsidRPr="00C12A34" w:rsidRDefault="00C305DF" w:rsidP="00C305DF">
      <w:pPr>
        <w:widowControl w:val="0"/>
        <w:spacing w:before="120" w:after="120"/>
        <w:ind w:left="360"/>
        <w:jc w:val="both"/>
        <w:rPr>
          <w:sz w:val="28"/>
          <w:szCs w:val="28"/>
          <w:lang w:val="hr-HR"/>
        </w:rPr>
      </w:pPr>
      <w:r>
        <w:rPr>
          <w:b/>
          <w:bCs/>
          <w:sz w:val="28"/>
          <w:szCs w:val="28"/>
          <w:lang w:val="hr-HR"/>
        </w:rPr>
        <w:tab/>
      </w:r>
      <w:r w:rsidR="008B7255" w:rsidRPr="009856E0">
        <w:rPr>
          <w:b/>
          <w:bCs/>
          <w:sz w:val="28"/>
          <w:szCs w:val="28"/>
          <w:lang w:val="hr-HR"/>
        </w:rPr>
        <w:t>1.8</w:t>
      </w:r>
      <w:r w:rsidR="009A57B8" w:rsidRPr="009856E0">
        <w:rPr>
          <w:b/>
          <w:bCs/>
          <w:sz w:val="28"/>
          <w:szCs w:val="28"/>
          <w:lang w:val="hr-HR"/>
        </w:rPr>
        <w:t xml:space="preserve">. Yêu cầu, điều kiện thực hiện thủ tục hành chính: </w:t>
      </w:r>
      <w:r w:rsidRPr="00C305DF">
        <w:rPr>
          <w:color w:val="000000"/>
          <w:sz w:val="28"/>
          <w:szCs w:val="28"/>
          <w:lang w:val="vi-VN" w:eastAsia="vi-VN" w:bidi="vi-VN"/>
        </w:rPr>
        <w:t>Các Đơn vị cấp huyện phải có kết quả tự đánh giá, công nhận và nộp đầy đủ các hồ sơ đúng thời hạn.</w:t>
      </w:r>
    </w:p>
    <w:p w14:paraId="255E0DDF" w14:textId="77777777" w:rsidR="00C305DF" w:rsidRPr="00C12A34" w:rsidRDefault="00626145" w:rsidP="00626145">
      <w:pPr>
        <w:widowControl w:val="0"/>
        <w:spacing w:before="120" w:after="120"/>
        <w:ind w:left="360"/>
        <w:jc w:val="both"/>
        <w:rPr>
          <w:sz w:val="28"/>
          <w:szCs w:val="28"/>
          <w:lang w:val="hr-HR"/>
        </w:rPr>
      </w:pPr>
      <w:r w:rsidRPr="00C12A34">
        <w:rPr>
          <w:color w:val="000000"/>
          <w:sz w:val="28"/>
          <w:szCs w:val="28"/>
          <w:lang w:val="hr-HR" w:eastAsia="vi-VN" w:bidi="vi-VN"/>
        </w:rPr>
        <w:tab/>
        <w:t xml:space="preserve">a) </w:t>
      </w:r>
      <w:r w:rsidR="00C305DF" w:rsidRPr="00C305DF">
        <w:rPr>
          <w:color w:val="000000"/>
          <w:sz w:val="28"/>
          <w:szCs w:val="28"/>
          <w:lang w:val="vi-VN" w:eastAsia="vi-VN" w:bidi="vi-VN"/>
        </w:rPr>
        <w:t>Đơn vị cấp huyện được công nhận đạt “Đơn vị học tập” cấp huyện mức độ 1 khi đạt đầy đủ các tiêu chí, chỉ tiêu được quy định tại Điều 6 Thông tư số 24/2023/TT-BGDĐT ngày 11/12/2023.</w:t>
      </w:r>
    </w:p>
    <w:p w14:paraId="2446FA1B" w14:textId="77777777" w:rsidR="00C305DF" w:rsidRPr="00C12A34" w:rsidRDefault="00626145" w:rsidP="00626145">
      <w:pPr>
        <w:widowControl w:val="0"/>
        <w:spacing w:before="120" w:after="120"/>
        <w:ind w:left="360"/>
        <w:jc w:val="both"/>
        <w:rPr>
          <w:sz w:val="28"/>
          <w:szCs w:val="28"/>
          <w:lang w:val="hr-HR"/>
        </w:rPr>
      </w:pPr>
      <w:r w:rsidRPr="00C12A34">
        <w:rPr>
          <w:color w:val="000000"/>
          <w:sz w:val="28"/>
          <w:szCs w:val="28"/>
          <w:lang w:val="hr-HR" w:eastAsia="vi-VN" w:bidi="vi-VN"/>
        </w:rPr>
        <w:tab/>
        <w:t xml:space="preserve">b) </w:t>
      </w:r>
      <w:r w:rsidR="00C305DF" w:rsidRPr="00C305DF">
        <w:rPr>
          <w:color w:val="000000"/>
          <w:sz w:val="28"/>
          <w:szCs w:val="28"/>
          <w:lang w:val="vi-VN" w:eastAsia="vi-VN" w:bidi="vi-VN"/>
        </w:rPr>
        <w:t>Đơn vị cấp huyện được công nhận đạt “Đơn vị học tập” cấp huyện mức độ 2 khi đạt đầy đủ các tiêu chí, chỉ tiêu được quy định tại Điều 7 Thông tư số 24/2023/TT-BGDĐT ngày 11/12/2023.</w:t>
      </w:r>
    </w:p>
    <w:p w14:paraId="51F5AC55" w14:textId="77777777" w:rsidR="009A57B8" w:rsidRPr="00C12A34" w:rsidRDefault="008B7255" w:rsidP="00C305DF">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1.9</w:t>
      </w:r>
      <w:r w:rsidR="009A57B8" w:rsidRPr="00C12A34">
        <w:rPr>
          <w:rFonts w:ascii="Times New Roman" w:hAnsi="Times New Roman"/>
          <w:b/>
          <w:bCs/>
          <w:sz w:val="28"/>
          <w:szCs w:val="28"/>
          <w:lang w:val="hr-HR"/>
        </w:rPr>
        <w:t xml:space="preserve">. Căn cứ pháp lý của thủ tục hành chính: </w:t>
      </w:r>
    </w:p>
    <w:p w14:paraId="58E12081" w14:textId="77777777" w:rsidR="00C305DF" w:rsidRPr="00C12A34" w:rsidRDefault="00942379" w:rsidP="00E978A3">
      <w:pPr>
        <w:spacing w:line="374" w:lineRule="exact"/>
        <w:ind w:firstLine="709"/>
        <w:jc w:val="both"/>
        <w:rPr>
          <w:sz w:val="28"/>
          <w:szCs w:val="28"/>
          <w:lang w:val="hr-HR"/>
        </w:rPr>
      </w:pPr>
      <w:r w:rsidRPr="00C12A34">
        <w:rPr>
          <w:color w:val="000000"/>
          <w:sz w:val="28"/>
          <w:szCs w:val="28"/>
          <w:lang w:val="hr-HR" w:eastAsia="vi-VN" w:bidi="vi-VN"/>
        </w:rPr>
        <w:tab/>
      </w:r>
      <w:r w:rsidR="00C305DF" w:rsidRPr="00FD2D7D">
        <w:rPr>
          <w:color w:val="000000"/>
          <w:sz w:val="28"/>
          <w:szCs w:val="28"/>
          <w:lang w:val="vi-VN" w:eastAsia="vi-VN" w:bidi="vi-VN"/>
        </w:rPr>
        <w:t>Thông tư số 24/2023/TT-BGDĐT ngày 11/12/2023 của Bộ trưởng Bộ Giáo dục và Đào tạo quy định về đánh giá, công nhận “Đơn vị học tập” cấp huyện, tỉnh.</w:t>
      </w:r>
    </w:p>
    <w:p w14:paraId="4FA8D6B8" w14:textId="77777777" w:rsidR="009A57B8" w:rsidRPr="009856E0" w:rsidRDefault="008B7255" w:rsidP="008B7255">
      <w:pPr>
        <w:widowControl w:val="0"/>
        <w:spacing w:after="60" w:line="370" w:lineRule="exact"/>
        <w:ind w:right="-29" w:firstLine="720"/>
        <w:jc w:val="both"/>
        <w:rPr>
          <w:i/>
          <w:sz w:val="28"/>
          <w:szCs w:val="28"/>
          <w:lang w:val="vi-VN"/>
        </w:rPr>
      </w:pPr>
      <w:r w:rsidRPr="009856E0">
        <w:rPr>
          <w:b/>
          <w:sz w:val="28"/>
          <w:szCs w:val="28"/>
          <w:lang w:val="nl-NL"/>
        </w:rPr>
        <w:t>1.10</w:t>
      </w:r>
      <w:r w:rsidR="009A57B8" w:rsidRPr="009856E0">
        <w:rPr>
          <w:b/>
          <w:sz w:val="28"/>
          <w:szCs w:val="28"/>
          <w:lang w:val="nl-NL"/>
        </w:rPr>
        <w:t>. Lưu hồ sơ (ISO)</w:t>
      </w:r>
      <w:r w:rsidR="009A57B8"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9856E0" w14:paraId="6A098022" w14:textId="77777777"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B42333A" w14:textId="77777777" w:rsidR="009A57B8" w:rsidRPr="009856E0" w:rsidRDefault="009A57B8" w:rsidP="00177156">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5B3FE80" w14:textId="77777777" w:rsidR="009A57B8" w:rsidRPr="009856E0" w:rsidRDefault="009A57B8" w:rsidP="00177156">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75376ACF" w14:textId="77777777" w:rsidR="009A57B8" w:rsidRPr="009856E0" w:rsidRDefault="009A57B8" w:rsidP="00177156">
            <w:pPr>
              <w:spacing w:before="40" w:after="40"/>
              <w:jc w:val="center"/>
              <w:rPr>
                <w:sz w:val="28"/>
                <w:szCs w:val="28"/>
                <w:lang w:val="nl-NL"/>
              </w:rPr>
            </w:pPr>
            <w:r w:rsidRPr="009856E0">
              <w:rPr>
                <w:b/>
                <w:bCs/>
                <w:sz w:val="28"/>
                <w:szCs w:val="28"/>
                <w:lang w:val="nl-NL"/>
              </w:rPr>
              <w:t>Thời gian lưu</w:t>
            </w:r>
          </w:p>
        </w:tc>
      </w:tr>
      <w:tr w:rsidR="00996401" w:rsidRPr="0064556C" w14:paraId="353A0CA0" w14:textId="77777777"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98578CA" w14:textId="77777777" w:rsidR="009A57B8" w:rsidRPr="009856E0" w:rsidRDefault="009A57B8" w:rsidP="00177156">
            <w:pPr>
              <w:spacing w:before="40" w:after="40"/>
              <w:rPr>
                <w:sz w:val="28"/>
                <w:szCs w:val="28"/>
                <w:lang w:val="nl-NL"/>
              </w:rPr>
            </w:pPr>
            <w:r w:rsidRPr="009856E0">
              <w:rPr>
                <w:sz w:val="28"/>
                <w:szCs w:val="28"/>
                <w:lang w:val="nl-NL"/>
              </w:rPr>
              <w:t xml:space="preserve">- Như mục </w:t>
            </w:r>
            <w:r w:rsidR="00237EF8" w:rsidRPr="009856E0">
              <w:rPr>
                <w:sz w:val="28"/>
                <w:szCs w:val="28"/>
                <w:lang w:val="nl-NL"/>
              </w:rPr>
              <w:t>1.2</w:t>
            </w:r>
            <w:r w:rsidRPr="009856E0">
              <w:rPr>
                <w:sz w:val="28"/>
                <w:szCs w:val="28"/>
                <w:lang w:val="nl-NL"/>
              </w:rPr>
              <w:t>;</w:t>
            </w:r>
          </w:p>
          <w:p w14:paraId="60778817" w14:textId="77777777" w:rsidR="009A57B8" w:rsidRPr="009856E0" w:rsidRDefault="009A57B8" w:rsidP="00177156">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64ACC8B9" w14:textId="77777777" w:rsidR="009A57B8" w:rsidRPr="009856E0" w:rsidRDefault="009A57B8" w:rsidP="00177156">
            <w:pPr>
              <w:spacing w:before="40" w:after="40"/>
              <w:rPr>
                <w:sz w:val="28"/>
                <w:szCs w:val="28"/>
                <w:lang w:val="nl-NL"/>
              </w:rPr>
            </w:pPr>
            <w:r w:rsidRPr="009856E0">
              <w:rPr>
                <w:sz w:val="28"/>
                <w:szCs w:val="28"/>
                <w:lang w:val="nl-NL"/>
              </w:rPr>
              <w:t>- Hồ sơ thẩm định (nếu có)</w:t>
            </w:r>
          </w:p>
          <w:p w14:paraId="539D5066" w14:textId="77777777" w:rsidR="009A57B8" w:rsidRPr="009856E0" w:rsidRDefault="009A57B8" w:rsidP="00177156">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5522482C" w14:textId="77777777" w:rsidR="009A57B8" w:rsidRPr="009856E0" w:rsidRDefault="009A57B8" w:rsidP="00177156">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F37A823" w14:textId="77777777" w:rsidR="009A57B8" w:rsidRPr="009856E0" w:rsidRDefault="009A57B8" w:rsidP="00177156">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996401" w:rsidRPr="0064556C" w14:paraId="3D823C7A" w14:textId="77777777"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F031BA9" w14:textId="77777777" w:rsidR="009A57B8" w:rsidRPr="00C12A34" w:rsidRDefault="009A57B8" w:rsidP="00177156">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w:t>
            </w:r>
            <w:r w:rsidRPr="00C12A34">
              <w:rPr>
                <w:rFonts w:ascii="Times New Roman" w:hAnsi="Times New Roman"/>
                <w:sz w:val="28"/>
                <w:szCs w:val="28"/>
                <w:lang w:val="nl-NL"/>
              </w:rPr>
              <w:lastRenderedPageBreak/>
              <w:t xml:space="preserve">phủ </w:t>
            </w:r>
            <w:r w:rsidRPr="00C12A34">
              <w:rPr>
                <w:rStyle w:val="fontstyle01"/>
                <w:rFonts w:ascii="Times New Roman" w:hAnsi="Times New Roman"/>
                <w:b w:val="0"/>
                <w:color w:val="auto"/>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548EB74" w14:textId="77777777" w:rsidR="009A57B8" w:rsidRPr="009856E0" w:rsidRDefault="009A57B8" w:rsidP="00177156">
            <w:pPr>
              <w:spacing w:before="40" w:after="40"/>
              <w:jc w:val="both"/>
              <w:rPr>
                <w:sz w:val="28"/>
                <w:szCs w:val="28"/>
                <w:lang w:val="nl-NL"/>
              </w:rPr>
            </w:pPr>
            <w:r w:rsidRPr="009856E0">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14:paraId="597D7870" w14:textId="77777777" w:rsidR="009A57B8" w:rsidRPr="009856E0" w:rsidRDefault="009A57B8" w:rsidP="00177156">
            <w:pPr>
              <w:spacing w:before="40" w:after="40"/>
              <w:rPr>
                <w:sz w:val="26"/>
                <w:szCs w:val="26"/>
                <w:lang w:val="nl-NL"/>
              </w:rPr>
            </w:pPr>
          </w:p>
        </w:tc>
      </w:tr>
    </w:tbl>
    <w:p w14:paraId="4856DB5A" w14:textId="77777777" w:rsidR="00445A53" w:rsidRPr="00C12A34" w:rsidRDefault="00445A53" w:rsidP="00445A53">
      <w:pPr>
        <w:shd w:val="clear" w:color="auto" w:fill="FFFFFF"/>
        <w:spacing w:before="120" w:after="120" w:line="212" w:lineRule="atLeast"/>
        <w:rPr>
          <w:b/>
          <w:bCs/>
          <w:sz w:val="28"/>
          <w:szCs w:val="28"/>
          <w:lang w:val="nl-NL"/>
        </w:rPr>
      </w:pPr>
    </w:p>
    <w:p w14:paraId="6997C8F4" w14:textId="77777777" w:rsidR="00384416" w:rsidRDefault="00384416" w:rsidP="00205598">
      <w:pPr>
        <w:spacing w:before="120" w:after="120"/>
        <w:rPr>
          <w:b/>
          <w:sz w:val="28"/>
          <w:szCs w:val="28"/>
          <w:lang w:val="nl-NL"/>
        </w:rPr>
      </w:pPr>
      <w:bookmarkStart w:id="0" w:name="_GoBack"/>
      <w:bookmarkEnd w:id="0"/>
    </w:p>
    <w:sectPr w:rsidR="00384416" w:rsidSect="00384416">
      <w:headerReference w:type="default" r:id="rId9"/>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D4EB" w14:textId="77777777" w:rsidR="00314E8E" w:rsidRDefault="00314E8E">
      <w:r>
        <w:separator/>
      </w:r>
    </w:p>
  </w:endnote>
  <w:endnote w:type="continuationSeparator" w:id="0">
    <w:p w14:paraId="4FFF8211" w14:textId="77777777" w:rsidR="00314E8E" w:rsidRDefault="0031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9F5F" w14:textId="77777777" w:rsidR="00314E8E" w:rsidRDefault="00314E8E">
      <w:r>
        <w:separator/>
      </w:r>
    </w:p>
  </w:footnote>
  <w:footnote w:type="continuationSeparator" w:id="0">
    <w:p w14:paraId="0D13B26E" w14:textId="77777777" w:rsidR="00314E8E" w:rsidRDefault="0031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ACC8" w14:textId="77777777" w:rsidR="001B797C" w:rsidRDefault="001B797C">
    <w:pPr>
      <w:pStyle w:val="Header"/>
      <w:jc w:val="center"/>
    </w:pPr>
  </w:p>
  <w:p w14:paraId="243D3C4A" w14:textId="77777777" w:rsidR="001B797C" w:rsidRDefault="001B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61E"/>
    <w:multiLevelType w:val="multilevel"/>
    <w:tmpl w:val="AF34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C1C06"/>
    <w:multiLevelType w:val="multilevel"/>
    <w:tmpl w:val="6F00B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B631F8"/>
    <w:multiLevelType w:val="multilevel"/>
    <w:tmpl w:val="8C0AE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18DC"/>
    <w:multiLevelType w:val="multilevel"/>
    <w:tmpl w:val="C178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1C4522"/>
    <w:multiLevelType w:val="multilevel"/>
    <w:tmpl w:val="CE180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8B2A0D"/>
    <w:multiLevelType w:val="multilevel"/>
    <w:tmpl w:val="CEBE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3401F8"/>
    <w:multiLevelType w:val="multilevel"/>
    <w:tmpl w:val="7D22E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36"/>
  </w:num>
  <w:num w:numId="3">
    <w:abstractNumId w:val="2"/>
  </w:num>
  <w:num w:numId="4">
    <w:abstractNumId w:val="27"/>
  </w:num>
  <w:num w:numId="5">
    <w:abstractNumId w:val="28"/>
  </w:num>
  <w:num w:numId="6">
    <w:abstractNumId w:val="34"/>
  </w:num>
  <w:num w:numId="7">
    <w:abstractNumId w:val="35"/>
  </w:num>
  <w:num w:numId="8">
    <w:abstractNumId w:val="7"/>
  </w:num>
  <w:num w:numId="9">
    <w:abstractNumId w:val="19"/>
  </w:num>
  <w:num w:numId="10">
    <w:abstractNumId w:val="1"/>
  </w:num>
  <w:num w:numId="11">
    <w:abstractNumId w:val="22"/>
  </w:num>
  <w:num w:numId="12">
    <w:abstractNumId w:val="30"/>
  </w:num>
  <w:num w:numId="13">
    <w:abstractNumId w:val="8"/>
  </w:num>
  <w:num w:numId="14">
    <w:abstractNumId w:val="12"/>
  </w:num>
  <w:num w:numId="15">
    <w:abstractNumId w:val="15"/>
  </w:num>
  <w:num w:numId="16">
    <w:abstractNumId w:val="21"/>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4"/>
  </w:num>
  <w:num w:numId="21">
    <w:abstractNumId w:val="24"/>
  </w:num>
  <w:num w:numId="22">
    <w:abstractNumId w:val="11"/>
  </w:num>
  <w:num w:numId="23">
    <w:abstractNumId w:val="26"/>
  </w:num>
  <w:num w:numId="24">
    <w:abstractNumId w:val="13"/>
  </w:num>
  <w:num w:numId="25">
    <w:abstractNumId w:val="14"/>
  </w:num>
  <w:num w:numId="26">
    <w:abstractNumId w:val="23"/>
  </w:num>
  <w:num w:numId="27">
    <w:abstractNumId w:val="20"/>
  </w:num>
  <w:num w:numId="28">
    <w:abstractNumId w:val="33"/>
  </w:num>
  <w:num w:numId="29">
    <w:abstractNumId w:val="17"/>
  </w:num>
  <w:num w:numId="30">
    <w:abstractNumId w:val="29"/>
  </w:num>
  <w:num w:numId="31">
    <w:abstractNumId w:val="9"/>
  </w:num>
  <w:num w:numId="32">
    <w:abstractNumId w:val="16"/>
  </w:num>
  <w:num w:numId="33">
    <w:abstractNumId w:val="5"/>
  </w:num>
  <w:num w:numId="34">
    <w:abstractNumId w:val="3"/>
  </w:num>
  <w:num w:numId="35">
    <w:abstractNumId w:val="31"/>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0B1"/>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08C"/>
    <w:rsid w:val="000A2BBF"/>
    <w:rsid w:val="000A4BF5"/>
    <w:rsid w:val="000A6197"/>
    <w:rsid w:val="000A630E"/>
    <w:rsid w:val="000A6DC1"/>
    <w:rsid w:val="000A6ED4"/>
    <w:rsid w:val="000B0357"/>
    <w:rsid w:val="000B0CD0"/>
    <w:rsid w:val="000B13BB"/>
    <w:rsid w:val="000B187F"/>
    <w:rsid w:val="000B1B66"/>
    <w:rsid w:val="000B256D"/>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9B0"/>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B797C"/>
    <w:rsid w:val="001C157C"/>
    <w:rsid w:val="001C1F8F"/>
    <w:rsid w:val="001C2C54"/>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5598"/>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1AE7"/>
    <w:rsid w:val="002B283E"/>
    <w:rsid w:val="002B3174"/>
    <w:rsid w:val="002B40B8"/>
    <w:rsid w:val="002B49D6"/>
    <w:rsid w:val="002B5B53"/>
    <w:rsid w:val="002B5B96"/>
    <w:rsid w:val="002B5CD9"/>
    <w:rsid w:val="002B79DE"/>
    <w:rsid w:val="002B7A53"/>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433"/>
    <w:rsid w:val="002F3723"/>
    <w:rsid w:val="002F5CF1"/>
    <w:rsid w:val="002F775A"/>
    <w:rsid w:val="0030131B"/>
    <w:rsid w:val="003019C3"/>
    <w:rsid w:val="00302372"/>
    <w:rsid w:val="003032A3"/>
    <w:rsid w:val="00304696"/>
    <w:rsid w:val="003046D1"/>
    <w:rsid w:val="00305D8A"/>
    <w:rsid w:val="00305F11"/>
    <w:rsid w:val="003100BC"/>
    <w:rsid w:val="003106AB"/>
    <w:rsid w:val="00311A1C"/>
    <w:rsid w:val="00311EF5"/>
    <w:rsid w:val="00313624"/>
    <w:rsid w:val="00314E8E"/>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3B47"/>
    <w:rsid w:val="003640FC"/>
    <w:rsid w:val="003677B5"/>
    <w:rsid w:val="00370350"/>
    <w:rsid w:val="003710EC"/>
    <w:rsid w:val="00376C41"/>
    <w:rsid w:val="00380E03"/>
    <w:rsid w:val="00380F5B"/>
    <w:rsid w:val="003814A0"/>
    <w:rsid w:val="00382F90"/>
    <w:rsid w:val="0038438B"/>
    <w:rsid w:val="00384416"/>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3F04"/>
    <w:rsid w:val="003B4165"/>
    <w:rsid w:val="003B5B36"/>
    <w:rsid w:val="003B61DD"/>
    <w:rsid w:val="003B6D5C"/>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48F"/>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0215"/>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36D94"/>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2AB3"/>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902"/>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49F4"/>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46D"/>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D12"/>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121C"/>
    <w:rsid w:val="006123C7"/>
    <w:rsid w:val="00616328"/>
    <w:rsid w:val="00617167"/>
    <w:rsid w:val="00617817"/>
    <w:rsid w:val="00620F61"/>
    <w:rsid w:val="006250E6"/>
    <w:rsid w:val="00625372"/>
    <w:rsid w:val="00625FC3"/>
    <w:rsid w:val="00626145"/>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556C"/>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291"/>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262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9F7"/>
    <w:rsid w:val="00726A08"/>
    <w:rsid w:val="00727179"/>
    <w:rsid w:val="00727D42"/>
    <w:rsid w:val="007308F2"/>
    <w:rsid w:val="00731394"/>
    <w:rsid w:val="00732741"/>
    <w:rsid w:val="00732F49"/>
    <w:rsid w:val="007332FC"/>
    <w:rsid w:val="0073332D"/>
    <w:rsid w:val="00733CF5"/>
    <w:rsid w:val="00733E77"/>
    <w:rsid w:val="00734983"/>
    <w:rsid w:val="007354BC"/>
    <w:rsid w:val="007355C1"/>
    <w:rsid w:val="0073711F"/>
    <w:rsid w:val="007379CD"/>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12DE"/>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136"/>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2B96"/>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32F"/>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A7D4E"/>
    <w:rsid w:val="008B04D6"/>
    <w:rsid w:val="008B1F1A"/>
    <w:rsid w:val="008B21E2"/>
    <w:rsid w:val="008B364F"/>
    <w:rsid w:val="008B5074"/>
    <w:rsid w:val="008B6E10"/>
    <w:rsid w:val="008B7255"/>
    <w:rsid w:val="008B7863"/>
    <w:rsid w:val="008B7BB8"/>
    <w:rsid w:val="008C0E24"/>
    <w:rsid w:val="008C15E4"/>
    <w:rsid w:val="008C169A"/>
    <w:rsid w:val="008C1C46"/>
    <w:rsid w:val="008C2D2A"/>
    <w:rsid w:val="008C2D79"/>
    <w:rsid w:val="008C4FA5"/>
    <w:rsid w:val="008C5114"/>
    <w:rsid w:val="008C5F8D"/>
    <w:rsid w:val="008C6FC6"/>
    <w:rsid w:val="008D06EB"/>
    <w:rsid w:val="008D1A35"/>
    <w:rsid w:val="008D1FD5"/>
    <w:rsid w:val="008D2E05"/>
    <w:rsid w:val="008D331E"/>
    <w:rsid w:val="008D3F4A"/>
    <w:rsid w:val="008D4784"/>
    <w:rsid w:val="008D5591"/>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667"/>
    <w:rsid w:val="00905CEB"/>
    <w:rsid w:val="00906067"/>
    <w:rsid w:val="009065A3"/>
    <w:rsid w:val="009073F1"/>
    <w:rsid w:val="009074F6"/>
    <w:rsid w:val="00907AC3"/>
    <w:rsid w:val="00910255"/>
    <w:rsid w:val="009111FD"/>
    <w:rsid w:val="00911370"/>
    <w:rsid w:val="00911B27"/>
    <w:rsid w:val="0091270D"/>
    <w:rsid w:val="009150F5"/>
    <w:rsid w:val="0091679F"/>
    <w:rsid w:val="00920B02"/>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3F47"/>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08E"/>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2B96"/>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D92"/>
    <w:rsid w:val="00AD0F40"/>
    <w:rsid w:val="00AD1015"/>
    <w:rsid w:val="00AD12BF"/>
    <w:rsid w:val="00AD187F"/>
    <w:rsid w:val="00AD2F66"/>
    <w:rsid w:val="00AD4468"/>
    <w:rsid w:val="00AD55E9"/>
    <w:rsid w:val="00AD5701"/>
    <w:rsid w:val="00AD618D"/>
    <w:rsid w:val="00AD6C92"/>
    <w:rsid w:val="00AE1701"/>
    <w:rsid w:val="00AE1825"/>
    <w:rsid w:val="00AE188B"/>
    <w:rsid w:val="00AE1E8F"/>
    <w:rsid w:val="00AE2A59"/>
    <w:rsid w:val="00AE5A34"/>
    <w:rsid w:val="00AE63C6"/>
    <w:rsid w:val="00AE783E"/>
    <w:rsid w:val="00AF0F15"/>
    <w:rsid w:val="00AF1A36"/>
    <w:rsid w:val="00AF3887"/>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3E3"/>
    <w:rsid w:val="00B1644C"/>
    <w:rsid w:val="00B16505"/>
    <w:rsid w:val="00B21A97"/>
    <w:rsid w:val="00B224D3"/>
    <w:rsid w:val="00B2257A"/>
    <w:rsid w:val="00B22BC1"/>
    <w:rsid w:val="00B241BC"/>
    <w:rsid w:val="00B24332"/>
    <w:rsid w:val="00B259C2"/>
    <w:rsid w:val="00B264B4"/>
    <w:rsid w:val="00B26B9C"/>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7A25"/>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D4"/>
    <w:rsid w:val="00BF72ED"/>
    <w:rsid w:val="00C014BF"/>
    <w:rsid w:val="00C04A2D"/>
    <w:rsid w:val="00C07C4B"/>
    <w:rsid w:val="00C11931"/>
    <w:rsid w:val="00C121D3"/>
    <w:rsid w:val="00C12A34"/>
    <w:rsid w:val="00C12EA4"/>
    <w:rsid w:val="00C135D0"/>
    <w:rsid w:val="00C1398C"/>
    <w:rsid w:val="00C146FC"/>
    <w:rsid w:val="00C15C7F"/>
    <w:rsid w:val="00C160D3"/>
    <w:rsid w:val="00C160D9"/>
    <w:rsid w:val="00C16EB4"/>
    <w:rsid w:val="00C170A2"/>
    <w:rsid w:val="00C171EB"/>
    <w:rsid w:val="00C17E3A"/>
    <w:rsid w:val="00C215E1"/>
    <w:rsid w:val="00C217DF"/>
    <w:rsid w:val="00C21F2A"/>
    <w:rsid w:val="00C22495"/>
    <w:rsid w:val="00C24553"/>
    <w:rsid w:val="00C24F20"/>
    <w:rsid w:val="00C24F52"/>
    <w:rsid w:val="00C257FA"/>
    <w:rsid w:val="00C27007"/>
    <w:rsid w:val="00C278BC"/>
    <w:rsid w:val="00C305DF"/>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616"/>
    <w:rsid w:val="00C87AFE"/>
    <w:rsid w:val="00C91037"/>
    <w:rsid w:val="00C91E72"/>
    <w:rsid w:val="00C93E2E"/>
    <w:rsid w:val="00C95EB2"/>
    <w:rsid w:val="00C97232"/>
    <w:rsid w:val="00CA06AE"/>
    <w:rsid w:val="00CA18F4"/>
    <w:rsid w:val="00CA1C4E"/>
    <w:rsid w:val="00CA29CA"/>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3A61"/>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A5C6D"/>
    <w:rsid w:val="00DB0ADC"/>
    <w:rsid w:val="00DB0C5F"/>
    <w:rsid w:val="00DB1343"/>
    <w:rsid w:val="00DB235B"/>
    <w:rsid w:val="00DB33A5"/>
    <w:rsid w:val="00DB35DD"/>
    <w:rsid w:val="00DB4AC8"/>
    <w:rsid w:val="00DB7A4F"/>
    <w:rsid w:val="00DC00B5"/>
    <w:rsid w:val="00DC0599"/>
    <w:rsid w:val="00DC1644"/>
    <w:rsid w:val="00DC1F11"/>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2A0"/>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428"/>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978A3"/>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6E14"/>
    <w:rsid w:val="00F17244"/>
    <w:rsid w:val="00F20135"/>
    <w:rsid w:val="00F2055C"/>
    <w:rsid w:val="00F210AD"/>
    <w:rsid w:val="00F224B4"/>
    <w:rsid w:val="00F22F4F"/>
    <w:rsid w:val="00F23199"/>
    <w:rsid w:val="00F23442"/>
    <w:rsid w:val="00F235C5"/>
    <w:rsid w:val="00F23A04"/>
    <w:rsid w:val="00F241C0"/>
    <w:rsid w:val="00F24B5E"/>
    <w:rsid w:val="00F24D3C"/>
    <w:rsid w:val="00F25117"/>
    <w:rsid w:val="00F25902"/>
    <w:rsid w:val="00F26BCF"/>
    <w:rsid w:val="00F30304"/>
    <w:rsid w:val="00F3044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A1A"/>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135"/>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B4BB"/>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 w:type="paragraph" w:customStyle="1" w:styleId="Bodytext21">
    <w:name w:val="Body text (2)1"/>
    <w:basedOn w:val="Normal"/>
    <w:uiPriority w:val="99"/>
    <w:rsid w:val="00F30444"/>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F30444"/>
    <w:rPr>
      <w:b/>
      <w:bCs/>
      <w:sz w:val="26"/>
      <w:szCs w:val="26"/>
      <w:shd w:val="clear" w:color="auto" w:fill="FFFFFF"/>
    </w:rPr>
  </w:style>
  <w:style w:type="paragraph" w:customStyle="1" w:styleId="Heading11">
    <w:name w:val="Heading #1"/>
    <w:basedOn w:val="Normal"/>
    <w:link w:val="Heading10"/>
    <w:uiPriority w:val="99"/>
    <w:rsid w:val="00F30444"/>
    <w:pPr>
      <w:widowControl w:val="0"/>
      <w:shd w:val="clear" w:color="auto" w:fill="FFFFFF"/>
      <w:spacing w:line="322" w:lineRule="exact"/>
      <w:ind w:firstLine="680"/>
      <w:outlineLvl w:val="0"/>
    </w:pPr>
    <w:rPr>
      <w:rFonts w:eastAsia="Calibri"/>
      <w:b/>
      <w:bCs/>
      <w:sz w:val="26"/>
      <w:szCs w:val="26"/>
    </w:rPr>
  </w:style>
  <w:style w:type="character" w:customStyle="1" w:styleId="Bodytext6">
    <w:name w:val="Body text (6)_"/>
    <w:basedOn w:val="DefaultParagraphFont"/>
    <w:link w:val="Bodytext60"/>
    <w:uiPriority w:val="99"/>
    <w:rsid w:val="00F30444"/>
    <w:rPr>
      <w:b/>
      <w:bCs/>
      <w:sz w:val="26"/>
      <w:szCs w:val="26"/>
      <w:shd w:val="clear" w:color="auto" w:fill="FFFFFF"/>
    </w:rPr>
  </w:style>
  <w:style w:type="character" w:customStyle="1" w:styleId="Bodytext8">
    <w:name w:val="Body text (8)_"/>
    <w:basedOn w:val="DefaultParagraphFont"/>
    <w:link w:val="Bodytext80"/>
    <w:uiPriority w:val="99"/>
    <w:rsid w:val="00F30444"/>
    <w:rPr>
      <w:b/>
      <w:bCs/>
      <w:sz w:val="22"/>
      <w:szCs w:val="22"/>
      <w:shd w:val="clear" w:color="auto" w:fill="FFFFFF"/>
    </w:rPr>
  </w:style>
  <w:style w:type="paragraph" w:customStyle="1" w:styleId="Bodytext60">
    <w:name w:val="Body text (6)"/>
    <w:basedOn w:val="Normal"/>
    <w:link w:val="Bodytext6"/>
    <w:uiPriority w:val="99"/>
    <w:rsid w:val="00F30444"/>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F30444"/>
    <w:pPr>
      <w:widowControl w:val="0"/>
      <w:shd w:val="clear" w:color="auto" w:fill="FFFFFF"/>
      <w:spacing w:after="180" w:line="240" w:lineRule="atLeast"/>
      <w:jc w:val="right"/>
    </w:pPr>
    <w:rPr>
      <w:rFonts w:eastAsia="Calibri"/>
      <w:b/>
      <w:bCs/>
      <w:sz w:val="22"/>
      <w:szCs w:val="22"/>
    </w:rPr>
  </w:style>
  <w:style w:type="character" w:customStyle="1" w:styleId="Bodytext2SmallCaps">
    <w:name w:val="Body text (2) + Small Caps"/>
    <w:basedOn w:val="Bodytext2"/>
    <w:uiPriority w:val="99"/>
    <w:rsid w:val="00F30444"/>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F30444"/>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F30444"/>
    <w:rPr>
      <w:sz w:val="26"/>
      <w:szCs w:val="26"/>
      <w:shd w:val="clear" w:color="auto" w:fill="FFFFFF"/>
    </w:rPr>
  </w:style>
  <w:style w:type="character" w:customStyle="1" w:styleId="Bodytext211">
    <w:name w:val="Body text (2) + 11"/>
    <w:aliases w:val="5 pt,Bold1"/>
    <w:basedOn w:val="Bodytext2"/>
    <w:uiPriority w:val="99"/>
    <w:rsid w:val="00F30444"/>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F30444"/>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0AC6B-0606-4569-A6B8-EC347FCA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HoanKSTT</dc:creator>
  <cp:lastModifiedBy>Microsoft account</cp:lastModifiedBy>
  <cp:revision>4</cp:revision>
  <dcterms:created xsi:type="dcterms:W3CDTF">2024-01-24T05:50:00Z</dcterms:created>
  <dcterms:modified xsi:type="dcterms:W3CDTF">2024-01-24T05:55:00Z</dcterms:modified>
</cp:coreProperties>
</file>