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bookmarkStart w:id="0" w:name="_GoBack"/>
      <w:bookmarkEnd w:id="0"/>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232D47" w:rsidRPr="007D038B" w:rsidRDefault="00232D47" w:rsidP="00232D47">
      <w:pPr>
        <w:shd w:val="clear" w:color="auto" w:fill="FFFFFF"/>
        <w:spacing w:before="120" w:after="120" w:line="212" w:lineRule="atLeast"/>
        <w:ind w:firstLine="720"/>
        <w:jc w:val="both"/>
        <w:rPr>
          <w:b/>
          <w:bCs/>
          <w:sz w:val="28"/>
          <w:szCs w:val="28"/>
        </w:rPr>
      </w:pPr>
      <w:r w:rsidRPr="007D038B">
        <w:rPr>
          <w:b/>
          <w:bCs/>
          <w:sz w:val="28"/>
          <w:szCs w:val="28"/>
        </w:rPr>
        <w:t xml:space="preserve">11. Tên thủ tục hành chính: Thủ tục giải thể Trường trung học cơ sở </w:t>
      </w:r>
      <w:r w:rsidRPr="007D038B">
        <w:rPr>
          <w:sz w:val="28"/>
          <w:szCs w:val="28"/>
        </w:rPr>
        <w:t>(</w:t>
      </w:r>
      <w:proofErr w:type="gramStart"/>
      <w:r w:rsidRPr="007D038B">
        <w:rPr>
          <w:sz w:val="28"/>
          <w:szCs w:val="28"/>
        </w:rPr>
        <w:t>theo</w:t>
      </w:r>
      <w:proofErr w:type="gramEnd"/>
      <w:r w:rsidRPr="007D038B">
        <w:rPr>
          <w:sz w:val="28"/>
          <w:szCs w:val="28"/>
        </w:rPr>
        <w:t xml:space="preserve"> đề nghị của cá nhân, tổ chức thành lập trường)</w:t>
      </w:r>
    </w:p>
    <w:p w:rsidR="00232D47" w:rsidRPr="007D038B" w:rsidRDefault="00232D47" w:rsidP="00232D47">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w:t>
      </w:r>
    </w:p>
    <w:tbl>
      <w:tblPr>
        <w:tblStyle w:val="TableGrid"/>
        <w:tblW w:w="15246" w:type="dxa"/>
        <w:tblLook w:val="04A0" w:firstRow="1" w:lastRow="0" w:firstColumn="1" w:lastColumn="0" w:noHBand="0" w:noVBand="1"/>
      </w:tblPr>
      <w:tblGrid>
        <w:gridCol w:w="851"/>
        <w:gridCol w:w="2376"/>
        <w:gridCol w:w="7513"/>
        <w:gridCol w:w="3118"/>
        <w:gridCol w:w="1388"/>
      </w:tblGrid>
      <w:tr w:rsidR="00232D47"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232D47" w:rsidRPr="007D038B" w:rsidTr="008806F9">
        <w:trPr>
          <w:trHeight w:val="898"/>
        </w:trPr>
        <w:tc>
          <w:tcPr>
            <w:tcW w:w="851" w:type="dxa"/>
            <w:vMerge w:val="restart"/>
            <w:tcBorders>
              <w:top w:val="single" w:sz="4" w:space="0" w:color="auto"/>
            </w:tcBorders>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232D47" w:rsidRPr="007D038B" w:rsidRDefault="00232D47"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232D47" w:rsidRPr="007D038B" w:rsidRDefault="00232D47"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232D47" w:rsidRPr="007D038B" w:rsidRDefault="00232D47"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232D47" w:rsidRPr="007D038B" w:rsidRDefault="00232D47" w:rsidP="008806F9">
            <w:pPr>
              <w:jc w:val="center"/>
              <w:rPr>
                <w:i/>
                <w:sz w:val="26"/>
                <w:szCs w:val="26"/>
                <w:lang w:val="vi-VN"/>
              </w:rPr>
            </w:pPr>
          </w:p>
        </w:tc>
      </w:tr>
      <w:tr w:rsidR="00232D47" w:rsidRPr="007D038B" w:rsidTr="008806F9">
        <w:trPr>
          <w:trHeight w:val="359"/>
        </w:trPr>
        <w:tc>
          <w:tcPr>
            <w:tcW w:w="851"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32D47" w:rsidRPr="007D038B" w:rsidRDefault="00232D47"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32D47" w:rsidRPr="007D038B" w:rsidRDefault="00232D47"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i/>
                <w:sz w:val="26"/>
                <w:szCs w:val="26"/>
              </w:rPr>
            </w:pPr>
          </w:p>
        </w:tc>
      </w:tr>
      <w:tr w:rsidR="00232D47" w:rsidRPr="007D038B" w:rsidTr="008806F9">
        <w:trPr>
          <w:trHeight w:val="359"/>
        </w:trPr>
        <w:tc>
          <w:tcPr>
            <w:tcW w:w="851"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32D47" w:rsidRPr="007D038B" w:rsidRDefault="00232D47"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32D47" w:rsidRPr="007D038B" w:rsidRDefault="00232D47"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giải thể Trường trung học cơ sở trên địa bàn thuộc phạm vi quản lý và thông tin cho trường trung học cơ sở/ tổ chức, cá nhân  biết hồ sơ được chấp nhận hoặc yêu cầu tiếp tục hoàn thiện.</w:t>
            </w:r>
          </w:p>
        </w:tc>
        <w:tc>
          <w:tcPr>
            <w:tcW w:w="3118" w:type="dxa"/>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232D47" w:rsidRPr="007D038B" w:rsidRDefault="00232D47" w:rsidP="008806F9">
            <w:pPr>
              <w:pStyle w:val="NormalWeb"/>
              <w:spacing w:before="0" w:beforeAutospacing="0" w:after="120" w:afterAutospacing="0" w:line="234" w:lineRule="atLeast"/>
              <w:jc w:val="both"/>
              <w:rPr>
                <w:rFonts w:ascii="Times New Roman" w:hAnsi="Times New Roman"/>
                <w:b/>
                <w:i/>
                <w:sz w:val="26"/>
                <w:szCs w:val="26"/>
              </w:rPr>
            </w:pPr>
          </w:p>
        </w:tc>
      </w:tr>
      <w:tr w:rsidR="00232D47" w:rsidRPr="007D038B" w:rsidTr="008806F9">
        <w:trPr>
          <w:trHeight w:val="600"/>
        </w:trPr>
        <w:tc>
          <w:tcPr>
            <w:tcW w:w="851" w:type="dxa"/>
            <w:vMerge w:val="restart"/>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232D47" w:rsidRPr="007D038B" w:rsidRDefault="00232D47"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232D47" w:rsidRPr="007D038B" w:rsidRDefault="00232D47"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32D47" w:rsidRPr="007D038B" w:rsidRDefault="00232D4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32D47" w:rsidRPr="007D038B" w:rsidRDefault="00232D4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232D47" w:rsidRPr="007D038B" w:rsidRDefault="00232D47"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w:t>
            </w:r>
            <w:r w:rsidRPr="007D038B">
              <w:rPr>
                <w:rStyle w:val="fontstyle21"/>
                <w:rFonts w:ascii="Times New Roman" w:hAnsi="Times New Roman"/>
                <w:color w:val="auto"/>
              </w:rPr>
              <w:lastRenderedPageBreak/>
              <w:t>hợp tiếp nhận sau 15 giờ hàng ngày.</w:t>
            </w:r>
          </w:p>
        </w:tc>
        <w:tc>
          <w:tcPr>
            <w:tcW w:w="1388" w:type="dxa"/>
            <w:vMerge w:val="restart"/>
            <w:vAlign w:val="center"/>
          </w:tcPr>
          <w:p w:rsidR="00232D47" w:rsidRPr="007D038B" w:rsidRDefault="00232D47" w:rsidP="008806F9">
            <w:pPr>
              <w:jc w:val="center"/>
              <w:rPr>
                <w:i/>
                <w:sz w:val="26"/>
                <w:szCs w:val="26"/>
                <w:lang w:val="vi-VN"/>
              </w:rPr>
            </w:pPr>
          </w:p>
        </w:tc>
      </w:tr>
      <w:tr w:rsidR="00232D47" w:rsidRPr="007D038B" w:rsidTr="008806F9">
        <w:trPr>
          <w:trHeight w:val="600"/>
        </w:trPr>
        <w:tc>
          <w:tcPr>
            <w:tcW w:w="851"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32D47" w:rsidRPr="007D038B" w:rsidRDefault="00232D47" w:rsidP="008806F9">
            <w:pPr>
              <w:spacing w:before="120" w:after="120"/>
              <w:jc w:val="both"/>
              <w:rPr>
                <w:b/>
                <w:sz w:val="26"/>
                <w:szCs w:val="26"/>
              </w:rPr>
            </w:pPr>
          </w:p>
        </w:tc>
        <w:tc>
          <w:tcPr>
            <w:tcW w:w="7513" w:type="dxa"/>
          </w:tcPr>
          <w:p w:rsidR="00232D47" w:rsidRPr="007D038B" w:rsidRDefault="00232D4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232D47" w:rsidRPr="007D038B" w:rsidRDefault="00232D4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r>
      <w:tr w:rsidR="00232D47" w:rsidRPr="007D038B" w:rsidTr="008806F9">
        <w:tc>
          <w:tcPr>
            <w:tcW w:w="851" w:type="dxa"/>
            <w:vMerge w:val="restart"/>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232D47" w:rsidRPr="007D038B" w:rsidRDefault="00232D47"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
                <w:sz w:val="26"/>
                <w:szCs w:val="26"/>
              </w:rPr>
            </w:pPr>
          </w:p>
        </w:tc>
      </w:tr>
      <w:tr w:rsidR="00232D47" w:rsidRPr="007D038B" w:rsidTr="008806F9">
        <w:tc>
          <w:tcPr>
            <w:tcW w:w="851"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32D47" w:rsidRPr="007D038B" w:rsidRDefault="00232D4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r>
      <w:tr w:rsidR="00232D47" w:rsidRPr="007D038B" w:rsidTr="008806F9">
        <w:tc>
          <w:tcPr>
            <w:tcW w:w="851"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32D47" w:rsidRPr="007D038B" w:rsidRDefault="00232D47"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r>
      <w:tr w:rsidR="00232D47" w:rsidRPr="007D038B" w:rsidTr="008806F9">
        <w:tc>
          <w:tcPr>
            <w:tcW w:w="851"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Cs/>
                <w:i/>
                <w:sz w:val="28"/>
                <w:szCs w:val="28"/>
              </w:rPr>
            </w:pPr>
          </w:p>
          <w:p w:rsidR="00232D47" w:rsidRPr="007D038B" w:rsidRDefault="00232D47"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r>
      <w:tr w:rsidR="00232D47" w:rsidRPr="007D038B" w:rsidTr="008806F9">
        <w:tc>
          <w:tcPr>
            <w:tcW w:w="851"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32D47" w:rsidRPr="007D038B" w:rsidRDefault="00232D4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232D47" w:rsidRPr="007D038B" w:rsidRDefault="00232D4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232D47" w:rsidRPr="007D038B" w:rsidRDefault="00232D4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232D47" w:rsidRPr="007D038B" w:rsidRDefault="00232D4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232D47" w:rsidRPr="007D038B" w:rsidRDefault="00232D47" w:rsidP="008806F9">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14 ngày</w:t>
            </w:r>
          </w:p>
          <w:p w:rsidR="00232D47" w:rsidRPr="007D038B" w:rsidRDefault="00232D4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232D47" w:rsidRPr="007D038B" w:rsidRDefault="00232D4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232D47" w:rsidRPr="007D038B" w:rsidRDefault="00232D4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232D47" w:rsidRPr="007D038B" w:rsidRDefault="00232D47"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03 ngày</w:t>
            </w:r>
          </w:p>
        </w:tc>
        <w:tc>
          <w:tcPr>
            <w:tcW w:w="1388" w:type="dxa"/>
          </w:tcPr>
          <w:p w:rsidR="00232D47" w:rsidRPr="007D038B" w:rsidRDefault="00232D47" w:rsidP="008806F9">
            <w:pPr>
              <w:pStyle w:val="NormalWeb"/>
              <w:spacing w:before="0" w:beforeAutospacing="0" w:after="120" w:afterAutospacing="0" w:line="234" w:lineRule="atLeast"/>
              <w:jc w:val="both"/>
              <w:rPr>
                <w:rFonts w:ascii="Times New Roman" w:hAnsi="Times New Roman"/>
                <w:i/>
                <w:sz w:val="26"/>
                <w:szCs w:val="26"/>
              </w:rPr>
            </w:pPr>
          </w:p>
        </w:tc>
      </w:tr>
      <w:tr w:rsidR="00232D47" w:rsidRPr="007D038B" w:rsidTr="008806F9">
        <w:tc>
          <w:tcPr>
            <w:tcW w:w="851" w:type="dxa"/>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232D47" w:rsidRPr="007D038B" w:rsidRDefault="00232D47"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232D47" w:rsidRPr="007D038B" w:rsidRDefault="00232D47"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w:t>
            </w:r>
            <w:r w:rsidRPr="007D038B">
              <w:rPr>
                <w:rStyle w:val="fontstyle21"/>
                <w:rFonts w:ascii="Times New Roman" w:hAnsi="Times New Roman"/>
                <w:i/>
                <w:color w:val="auto"/>
              </w:rPr>
              <w:lastRenderedPageBreak/>
              <w:t>quy định mà cơ quan có thẩm quyền trả cho tổ chức, cá nhân sau khi giải quyết xong thủ tục hành chính)</w:t>
            </w:r>
          </w:p>
        </w:tc>
        <w:tc>
          <w:tcPr>
            <w:tcW w:w="7513" w:type="dxa"/>
          </w:tcPr>
          <w:p w:rsidR="00232D47" w:rsidRPr="007D038B" w:rsidRDefault="00232D47"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232D47" w:rsidRPr="007D038B" w:rsidRDefault="00232D47" w:rsidP="008806F9">
            <w:pPr>
              <w:spacing w:before="120" w:after="120" w:line="340" w:lineRule="exact"/>
              <w:ind w:firstLine="709"/>
              <w:jc w:val="both"/>
              <w:rPr>
                <w:iCs/>
                <w:sz w:val="28"/>
                <w:szCs w:val="28"/>
                <w:lang w:val="nl-NL"/>
              </w:rPr>
            </w:pPr>
            <w:r w:rsidRPr="007D038B">
              <w:rPr>
                <w:iCs/>
                <w:sz w:val="28"/>
                <w:szCs w:val="28"/>
                <w:lang w:val="nl-NL"/>
              </w:rPr>
              <w:t>- T</w:t>
            </w:r>
            <w:r w:rsidRPr="00113F71">
              <w:rPr>
                <w:rStyle w:val="fontstyle21"/>
                <w:color w:val="auto"/>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32D47" w:rsidRPr="007D038B" w:rsidRDefault="00232D47" w:rsidP="008806F9">
            <w:pPr>
              <w:spacing w:before="120" w:after="120"/>
              <w:ind w:firstLine="650"/>
              <w:jc w:val="both"/>
              <w:rPr>
                <w:iCs/>
                <w:sz w:val="28"/>
                <w:szCs w:val="28"/>
                <w:lang w:val="nl-NL"/>
              </w:rPr>
            </w:pPr>
            <w:r w:rsidRPr="007D038B">
              <w:rPr>
                <w:iCs/>
                <w:sz w:val="28"/>
                <w:szCs w:val="28"/>
                <w:lang w:val="nl-NL"/>
              </w:rPr>
              <w:lastRenderedPageBreak/>
              <w:t xml:space="preserve">- </w:t>
            </w:r>
            <w:r w:rsidRPr="00113F71">
              <w:rPr>
                <w:rStyle w:val="fontstyle21"/>
                <w:color w:val="auto"/>
                <w:lang w:val="nl-NL"/>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232D47" w:rsidRPr="007D038B" w:rsidRDefault="00232D47" w:rsidP="008806F9">
            <w:pPr>
              <w:spacing w:before="120" w:after="120"/>
              <w:ind w:firstLine="650"/>
              <w:jc w:val="both"/>
              <w:rPr>
                <w:iCs/>
                <w:sz w:val="28"/>
                <w:szCs w:val="28"/>
                <w:lang w:val="nl-NL"/>
              </w:rPr>
            </w:pPr>
            <w:r w:rsidRPr="007D038B">
              <w:rPr>
                <w:iCs/>
                <w:sz w:val="28"/>
                <w:szCs w:val="28"/>
                <w:lang w:val="nl-NL"/>
              </w:rPr>
              <w:t>- Trường hợp nhận kết quả</w:t>
            </w:r>
            <w:r w:rsidRPr="00113F71">
              <w:rPr>
                <w:sz w:val="28"/>
                <w:szCs w:val="28"/>
                <w:lang w:val="nl-NL"/>
              </w:rPr>
              <w:t xml:space="preserve">thông </w:t>
            </w:r>
            <w:r w:rsidRPr="007D038B">
              <w:rPr>
                <w:sz w:val="28"/>
                <w:szCs w:val="28"/>
                <w:lang w:val="vi-VN"/>
              </w:rPr>
              <w:t xml:space="preserve">qua dịch vụ bưu chính </w:t>
            </w:r>
            <w:r w:rsidRPr="00113F71">
              <w:rPr>
                <w:sz w:val="28"/>
                <w:szCs w:val="28"/>
                <w:lang w:val="nl-NL"/>
              </w:rPr>
              <w:t>công ích. (</w:t>
            </w:r>
            <w:r w:rsidRPr="007D038B">
              <w:rPr>
                <w:iCs/>
                <w:sz w:val="28"/>
                <w:szCs w:val="28"/>
                <w:lang w:val="nl-NL"/>
              </w:rPr>
              <w:t>đăng ký</w:t>
            </w:r>
            <w:r w:rsidRPr="00113F71">
              <w:rPr>
                <w:sz w:val="28"/>
                <w:szCs w:val="28"/>
                <w:lang w:val="nl-NL"/>
              </w:rPr>
              <w:t xml:space="preserve"> theo hướng dẫn của Bưu điện)</w:t>
            </w:r>
            <w:r w:rsidRPr="00113F71">
              <w:rPr>
                <w:rStyle w:val="fontstyle21"/>
                <w:color w:val="auto"/>
                <w:lang w:val="nl-NL"/>
              </w:rPr>
              <w:t>(nếu có)</w:t>
            </w:r>
          </w:p>
          <w:p w:rsidR="00232D47" w:rsidRPr="007D038B" w:rsidRDefault="00232D47"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113F71">
              <w:rPr>
                <w:rStyle w:val="fontstyle21"/>
                <w:color w:val="auto"/>
                <w:lang w:val="nl-NL"/>
              </w:rPr>
              <w:t xml:space="preserve"> trường hợp đăng ký nhận kết quả trực tuyến thì thông qua Cổng Dịch vụ công trực tuyến. (nếu có)</w:t>
            </w:r>
          </w:p>
          <w:p w:rsidR="00232D47" w:rsidRPr="007D038B" w:rsidRDefault="00232D47"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232D47" w:rsidRPr="007D038B" w:rsidRDefault="00232D4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232D47" w:rsidRPr="007D038B" w:rsidRDefault="00232D47"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232D47" w:rsidRPr="007D038B" w:rsidRDefault="00232D47" w:rsidP="00232D47">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232D47" w:rsidRPr="007D038B" w:rsidRDefault="00232D47" w:rsidP="00232D47">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giải thể của tổ chức, cá nhân.</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bCs/>
          <w:i/>
          <w:sz w:val="28"/>
          <w:szCs w:val="28"/>
        </w:rPr>
      </w:pPr>
      <w:proofErr w:type="gramStart"/>
      <w:r w:rsidRPr="007D038B">
        <w:rPr>
          <w:rFonts w:ascii="Times New Roman" w:hAnsi="Times New Roman"/>
          <w:b/>
          <w:bCs/>
          <w:sz w:val="28"/>
          <w:szCs w:val="28"/>
        </w:rPr>
        <w:t>c</w:t>
      </w:r>
      <w:proofErr w:type="gramEnd"/>
      <w:r w:rsidRPr="007D038B">
        <w:rPr>
          <w:rFonts w:ascii="Times New Roman" w:hAnsi="Times New Roman"/>
          <w:b/>
          <w:bCs/>
          <w:sz w:val="28"/>
          <w:szCs w:val="28"/>
        </w:rPr>
        <w:t>. Đối tượng thực hiện thủ tục hành chính:</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Giáo dục và Đào tạo (đối với trường trung học cơ sở công lập);</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thành lập trường (đối với trường trung học cơ sở tư thục).</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b/>
          <w:bCs/>
          <w:sz w:val="28"/>
          <w:szCs w:val="28"/>
        </w:rPr>
        <w:tab/>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 Cơ quan/Người có thẩm quyền quyết định: Chủ tịch Ủy ban nhân dân cấp huyện;</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Quyết định giải thể trường trung học cơ sở của Chủ tịch Ủy ban nhân dân cấp huyện.</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232D47" w:rsidRPr="00113F71" w:rsidRDefault="00232D47" w:rsidP="00232D4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113F71">
        <w:rPr>
          <w:rFonts w:ascii="Times New Roman" w:hAnsi="Times New Roman"/>
          <w:sz w:val="28"/>
          <w:szCs w:val="28"/>
          <w:lang w:val="hr-HR"/>
        </w:rPr>
        <w:t>Không quy định.</w:t>
      </w:r>
    </w:p>
    <w:p w:rsidR="00232D47" w:rsidRPr="00113F71" w:rsidRDefault="00232D47" w:rsidP="00232D47">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113F71">
        <w:rPr>
          <w:rFonts w:ascii="Times New Roman" w:hAnsi="Times New Roman"/>
          <w:b/>
          <w:bCs/>
          <w:sz w:val="28"/>
          <w:szCs w:val="28"/>
          <w:lang w:val="hr-HR"/>
        </w:rPr>
        <w:t xml:space="preserve">i. Căn cứ pháp lý của thủ tục hành chính: </w:t>
      </w:r>
    </w:p>
    <w:p w:rsidR="00232D47" w:rsidRPr="00113F71" w:rsidRDefault="00232D47" w:rsidP="00232D47">
      <w:pPr>
        <w:shd w:val="clear" w:color="auto" w:fill="FFFFFF"/>
        <w:spacing w:before="120" w:after="120"/>
        <w:ind w:firstLine="720"/>
        <w:jc w:val="both"/>
        <w:rPr>
          <w:sz w:val="28"/>
          <w:szCs w:val="28"/>
          <w:lang w:val="hr-HR"/>
        </w:rPr>
      </w:pPr>
      <w:r w:rsidRPr="00113F71">
        <w:rPr>
          <w:sz w:val="28"/>
          <w:szCs w:val="28"/>
          <w:lang w:val="hr-HR"/>
        </w:rPr>
        <w:t>+ Điều 31 Nghị định số </w:t>
      </w:r>
      <w:hyperlink r:id="rId9" w:tgtFrame="_blank" w:tooltip="Nghị định 46/2017/NĐ-CP" w:history="1">
        <w:r w:rsidRPr="00113F71">
          <w:rPr>
            <w:sz w:val="28"/>
            <w:szCs w:val="28"/>
            <w:lang w:val="hr-HR"/>
          </w:rPr>
          <w:t>46/2017/NĐ-CP</w:t>
        </w:r>
      </w:hyperlink>
      <w:r w:rsidRPr="00113F71">
        <w:rPr>
          <w:sz w:val="28"/>
          <w:szCs w:val="28"/>
          <w:lang w:val="hr-HR"/>
        </w:rPr>
        <w:t> ngày 21/4/2017 của Chính phủ quy định về điều kiện đầu tư và hoạt động trong lĩnh vực giáo dục;</w:t>
      </w:r>
    </w:p>
    <w:p w:rsidR="00232D47" w:rsidRPr="00113F71" w:rsidRDefault="00232D47" w:rsidP="00232D47">
      <w:pPr>
        <w:shd w:val="clear" w:color="auto" w:fill="FFFFFF"/>
        <w:spacing w:before="120" w:after="120"/>
        <w:ind w:firstLine="720"/>
        <w:jc w:val="both"/>
        <w:rPr>
          <w:sz w:val="28"/>
          <w:szCs w:val="28"/>
          <w:lang w:val="hr-HR"/>
        </w:rPr>
      </w:pPr>
      <w:r w:rsidRPr="00113F71">
        <w:rPr>
          <w:i/>
          <w:iCs/>
          <w:sz w:val="28"/>
          <w:szCs w:val="28"/>
          <w:lang w:val="hr-HR"/>
        </w:rPr>
        <w:t>+ Điều 2 Nghị định số </w:t>
      </w:r>
      <w:hyperlink r:id="rId10" w:tgtFrame="_blank" w:tooltip="Nghị định 135/2018/NĐ-CP" w:history="1">
        <w:r w:rsidRPr="00113F71">
          <w:rPr>
            <w:i/>
            <w:iCs/>
            <w:sz w:val="28"/>
            <w:szCs w:val="28"/>
            <w:lang w:val="hr-HR"/>
          </w:rPr>
          <w:t>135/2018/NĐ-CP</w:t>
        </w:r>
      </w:hyperlink>
      <w:r w:rsidRPr="00113F71">
        <w:rPr>
          <w:i/>
          <w:iCs/>
          <w:sz w:val="28"/>
          <w:szCs w:val="28"/>
          <w:lang w:val="hr-HR"/>
        </w:rPr>
        <w:t> ngày 04/10/2018 của Chính phủ sửa đổi một số điều của Nghị định </w:t>
      </w:r>
      <w:hyperlink r:id="rId11" w:tgtFrame="_blank" w:tooltip="Nghị định 46/2017/NĐ-CP" w:history="1">
        <w:r w:rsidRPr="00113F71">
          <w:rPr>
            <w:i/>
            <w:iCs/>
            <w:sz w:val="28"/>
            <w:szCs w:val="28"/>
            <w:lang w:val="hr-HR"/>
          </w:rPr>
          <w:t>46/2017/NĐ-CP</w:t>
        </w:r>
      </w:hyperlink>
      <w:r w:rsidRPr="00113F71">
        <w:rPr>
          <w:i/>
          <w:iCs/>
          <w:sz w:val="28"/>
          <w:szCs w:val="28"/>
          <w:lang w:val="hr-HR"/>
        </w:rPr>
        <w:t> ngày 21/4/2017 của Chính phủ quy định về điều kiện đầu tư và hoạt động trong lĩnh vực giáo dục.</w:t>
      </w:r>
    </w:p>
    <w:p w:rsidR="00232D47" w:rsidRPr="007D038B" w:rsidRDefault="00232D47" w:rsidP="00232D47">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232D47"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spacing w:before="40" w:after="40"/>
              <w:jc w:val="center"/>
              <w:rPr>
                <w:sz w:val="28"/>
                <w:szCs w:val="28"/>
                <w:lang w:val="nl-NL"/>
              </w:rPr>
            </w:pPr>
            <w:r w:rsidRPr="007D038B">
              <w:rPr>
                <w:b/>
                <w:bCs/>
                <w:sz w:val="28"/>
                <w:szCs w:val="28"/>
                <w:lang w:val="nl-NL"/>
              </w:rPr>
              <w:t>Thời gian lưu</w:t>
            </w:r>
          </w:p>
        </w:tc>
      </w:tr>
      <w:tr w:rsidR="00232D47" w:rsidRPr="00113F71"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spacing w:before="40" w:after="40"/>
              <w:rPr>
                <w:sz w:val="28"/>
                <w:szCs w:val="28"/>
                <w:lang w:val="nl-NL"/>
              </w:rPr>
            </w:pPr>
            <w:r w:rsidRPr="007D038B">
              <w:rPr>
                <w:sz w:val="28"/>
                <w:szCs w:val="28"/>
                <w:lang w:val="nl-NL"/>
              </w:rPr>
              <w:t>- Như mục b;</w:t>
            </w:r>
          </w:p>
          <w:p w:rsidR="00232D47" w:rsidRPr="007D038B" w:rsidRDefault="00232D47"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232D47" w:rsidRPr="007D038B" w:rsidRDefault="00232D47" w:rsidP="008806F9">
            <w:pPr>
              <w:spacing w:before="40" w:after="40"/>
              <w:rPr>
                <w:sz w:val="28"/>
                <w:szCs w:val="28"/>
                <w:lang w:val="nl-NL"/>
              </w:rPr>
            </w:pPr>
            <w:r w:rsidRPr="007D038B">
              <w:rPr>
                <w:sz w:val="28"/>
                <w:szCs w:val="28"/>
                <w:lang w:val="nl-NL"/>
              </w:rPr>
              <w:t>- Hồ sơ thẩm định (nếu có)</w:t>
            </w:r>
          </w:p>
          <w:p w:rsidR="00232D47" w:rsidRPr="007D038B" w:rsidRDefault="00232D47"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232D47" w:rsidRPr="007D038B" w:rsidRDefault="00232D47"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232D47" w:rsidRPr="00113F71"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32D47" w:rsidRPr="00113F71" w:rsidRDefault="00232D47" w:rsidP="008806F9">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113F71">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w:t>
            </w:r>
            <w:r w:rsidRPr="00113F71">
              <w:rPr>
                <w:rFonts w:ascii="Times New Roman" w:hAnsi="Times New Roman"/>
                <w:sz w:val="28"/>
                <w:szCs w:val="28"/>
                <w:lang w:val="nl-NL"/>
              </w:rPr>
              <w:lastRenderedPageBreak/>
              <w:t xml:space="preserve">định số 61/2018/NĐ-CP ngày 23 tháng 4 năm 2018 của Chính phủ </w:t>
            </w:r>
            <w:r w:rsidRPr="00113F71">
              <w:rPr>
                <w:rStyle w:val="fontstyle01"/>
                <w:rFonts w:ascii="Times New Roman" w:hAnsi="Times New Roman"/>
                <w:b w:val="0"/>
                <w:color w:val="auto"/>
                <w:lang w:val="nl-NL"/>
              </w:rPr>
              <w:t>về thực hiện cơ chế một cửa, một cửa liên thôngtrong giải quyết thủ tục hành chính</w:t>
            </w:r>
            <w:r w:rsidRPr="00113F71">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32D47" w:rsidRPr="007D038B" w:rsidRDefault="00232D47" w:rsidP="008806F9">
            <w:pPr>
              <w:spacing w:before="40" w:after="40"/>
              <w:jc w:val="both"/>
              <w:rPr>
                <w:sz w:val="28"/>
                <w:szCs w:val="28"/>
                <w:lang w:val="nl-NL"/>
              </w:rPr>
            </w:pPr>
            <w:r w:rsidRPr="007D038B">
              <w:rPr>
                <w:rFonts w:eastAsia="Calibri"/>
                <w:spacing w:val="-4"/>
                <w:sz w:val="28"/>
                <w:szCs w:val="28"/>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232D47" w:rsidRPr="007D038B" w:rsidRDefault="00232D47" w:rsidP="008806F9">
            <w:pPr>
              <w:spacing w:before="40" w:after="40"/>
              <w:rPr>
                <w:sz w:val="26"/>
                <w:szCs w:val="26"/>
                <w:lang w:val="nl-NL"/>
              </w:rPr>
            </w:pPr>
          </w:p>
        </w:tc>
      </w:tr>
    </w:tbl>
    <w:p w:rsidR="00232D47" w:rsidRPr="00113F71" w:rsidRDefault="00232D47" w:rsidP="00232D47">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232D47" w:rsidRPr="00113F71" w:rsidRDefault="00232D47" w:rsidP="00232D47">
      <w:pPr>
        <w:shd w:val="clear" w:color="auto" w:fill="FFFFFF"/>
        <w:spacing w:before="120" w:after="120" w:line="212" w:lineRule="atLeast"/>
        <w:ind w:firstLine="720"/>
        <w:jc w:val="both"/>
        <w:rPr>
          <w:b/>
          <w:bCs/>
          <w:sz w:val="28"/>
          <w:szCs w:val="28"/>
          <w:lang w:val="nl-NL"/>
        </w:rPr>
      </w:pPr>
    </w:p>
    <w:p w:rsidR="00376C41" w:rsidRPr="00113F71" w:rsidRDefault="00376C41" w:rsidP="00425147">
      <w:pPr>
        <w:rPr>
          <w:lang w:val="nl-NL"/>
        </w:rPr>
      </w:pPr>
    </w:p>
    <w:sectPr w:rsidR="00376C41" w:rsidRPr="00113F71" w:rsidSect="00113F71">
      <w:headerReference w:type="even" r:id="rId12"/>
      <w:footerReference w:type="even" r:id="rId13"/>
      <w:footerReference w:type="default" r:id="rId14"/>
      <w:headerReference w:type="first" r:id="rId15"/>
      <w:footerReference w:type="first" r:id="rId16"/>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934" w:rsidRDefault="004A2934">
      <w:r>
        <w:separator/>
      </w:r>
    </w:p>
  </w:endnote>
  <w:endnote w:type="continuationSeparator" w:id="0">
    <w:p w:rsidR="004A2934" w:rsidRDefault="004A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113F71">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934" w:rsidRDefault="004A2934">
      <w:r>
        <w:separator/>
      </w:r>
    </w:p>
  </w:footnote>
  <w:footnote w:type="continuationSeparator" w:id="0">
    <w:p w:rsidR="004A2934" w:rsidRDefault="004A2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113F71">
      <w:rPr>
        <w:noProof/>
      </w:rPr>
      <w:t>6</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3F71"/>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22F8"/>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AF0"/>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2D47"/>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6F67"/>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934"/>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1AE7"/>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2C5E"/>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0338"/>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0D"/>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44E7"/>
    <w:rsid w:val="00A870C1"/>
    <w:rsid w:val="00A873E9"/>
    <w:rsid w:val="00A9067D"/>
    <w:rsid w:val="00A90DA1"/>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BA857-2257-4A80-BD88-2DD99A77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Microsoft account</cp:lastModifiedBy>
  <cp:revision>3</cp:revision>
  <dcterms:created xsi:type="dcterms:W3CDTF">2020-04-01T16:26:00Z</dcterms:created>
  <dcterms:modified xsi:type="dcterms:W3CDTF">2023-12-22T07:49:00Z</dcterms:modified>
</cp:coreProperties>
</file>