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FE" w:rsidRPr="007D038B" w:rsidRDefault="001C32FE" w:rsidP="001C32FE">
      <w:pPr>
        <w:shd w:val="clear" w:color="auto" w:fill="FFFFFF"/>
        <w:spacing w:before="120" w:after="120" w:line="212" w:lineRule="atLeast"/>
        <w:jc w:val="both"/>
        <w:rPr>
          <w:b/>
          <w:bCs/>
          <w:i/>
          <w:sz w:val="28"/>
          <w:szCs w:val="28"/>
          <w:lang w:val="hr-HR"/>
        </w:rPr>
      </w:pPr>
      <w:r w:rsidRPr="007D038B">
        <w:rPr>
          <w:b/>
          <w:bCs/>
          <w:sz w:val="28"/>
          <w:szCs w:val="28"/>
        </w:rPr>
        <w:t xml:space="preserve">1. Tên thủ tục hành chính: </w:t>
      </w:r>
      <w:r w:rsidRPr="00B105A3">
        <w:rPr>
          <w:b/>
          <w:color w:val="000000"/>
          <w:sz w:val="28"/>
          <w:szCs w:val="26"/>
          <w:lang w:eastAsia="vi-VN"/>
        </w:rPr>
        <w:t>Thủ tục hỗ trợ ăn trưa cho trẻ em mẫu giáo</w:t>
      </w:r>
    </w:p>
    <w:p w:rsidR="001C32FE" w:rsidRPr="007D038B" w:rsidRDefault="001C32FE" w:rsidP="001C32FE">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1C32FE" w:rsidRPr="007D038B" w:rsidTr="002C405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C32FE" w:rsidRPr="00817F8A" w:rsidRDefault="001C32FE"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C32FE" w:rsidRPr="00817F8A" w:rsidRDefault="001C32FE"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1C32FE" w:rsidRPr="00817F8A" w:rsidRDefault="001C32FE"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C32FE" w:rsidRPr="00817F8A" w:rsidRDefault="001C32FE"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C32FE" w:rsidRPr="007D038B" w:rsidTr="002C4050">
        <w:trPr>
          <w:trHeight w:val="898"/>
        </w:trPr>
        <w:tc>
          <w:tcPr>
            <w:tcW w:w="851" w:type="dxa"/>
            <w:vMerge w:val="restart"/>
            <w:tcBorders>
              <w:top w:val="single" w:sz="4" w:space="0" w:color="auto"/>
            </w:tcBorders>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1C32FE" w:rsidRPr="009A578F" w:rsidRDefault="001C32FE" w:rsidP="002C4050">
            <w:pPr>
              <w:pStyle w:val="NormalWeb"/>
              <w:shd w:val="clear" w:color="auto" w:fill="FFFFFF"/>
              <w:spacing w:before="0" w:beforeAutospacing="0" w:after="120" w:afterAutospacing="0"/>
              <w:jc w:val="both"/>
              <w:rPr>
                <w:rFonts w:ascii="Times New Roman" w:hAnsi="Times New Roman"/>
                <w:b/>
                <w:sz w:val="20"/>
                <w:szCs w:val="26"/>
              </w:rPr>
            </w:pPr>
            <w:r w:rsidRPr="009A578F">
              <w:rPr>
                <w:rFonts w:ascii="Times New Roman" w:hAnsi="Times New Roman"/>
                <w:b/>
                <w:sz w:val="20"/>
                <w:szCs w:val="26"/>
              </w:rPr>
              <w:t>Nộp hồ sơ thủ tục hành chính:</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 xml:space="preserve">Trong vòng 15 ngày làm việc kể từ ngày cơ sở giáo dục mầm non thông báo, cha mẹ hoặc người chăm sóc, nuôi dưỡng trẻ em nộp trực tiếp hoặc qua bưu điện hoặc trực tuyến 01 bộ hồ sơ </w:t>
            </w:r>
            <w:r w:rsidRPr="00A97162">
              <w:rPr>
                <w:rStyle w:val="Bodytext2"/>
                <w:color w:val="000000"/>
                <w:sz w:val="20"/>
                <w:szCs w:val="20"/>
                <w:lang w:val="de-DE" w:eastAsia="de-DE"/>
              </w:rPr>
              <w:t xml:space="preserve">theo </w:t>
            </w:r>
            <w:r w:rsidRPr="00A97162">
              <w:rPr>
                <w:rStyle w:val="Bodytext2"/>
                <w:color w:val="000000"/>
                <w:sz w:val="20"/>
                <w:szCs w:val="20"/>
                <w:lang w:eastAsia="vi-VN"/>
              </w:rPr>
              <w:t>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 xml:space="preserve">Cơ sở giáo dục mầm non tiếp nhận, kiểm tra thành phần hồ sơ, nếu thành </w:t>
            </w:r>
            <w:r w:rsidRPr="00A97162">
              <w:rPr>
                <w:rStyle w:val="Bodytext2"/>
                <w:color w:val="000000"/>
                <w:sz w:val="20"/>
                <w:szCs w:val="20"/>
                <w:lang w:eastAsia="vi-VN"/>
              </w:rPr>
              <w:lastRenderedPageBreak/>
              <w:t xml:space="preserve">phần hồ sơ nộp là bản </w:t>
            </w:r>
            <w:r w:rsidRPr="00A97162">
              <w:rPr>
                <w:rStyle w:val="Bodytext2"/>
                <w:color w:val="000000"/>
                <w:sz w:val="20"/>
                <w:szCs w:val="20"/>
                <w:lang w:val="es-ES_tradnl" w:eastAsia="es-ES_tradnl"/>
              </w:rPr>
              <w:t xml:space="preserve">sao </w:t>
            </w:r>
            <w:r w:rsidRPr="00A97162">
              <w:rPr>
                <w:rStyle w:val="Bodytext2"/>
                <w:color w:val="000000"/>
                <w:sz w:val="20"/>
                <w:szCs w:val="20"/>
                <w:lang w:eastAsia="vi-VN"/>
              </w:rPr>
              <w:t xml:space="preserve">chưa có chứng thực của cấp có thẩm quyền, người nhận hồ sơ có trách nhiệm đối chiếu với bản chính, ký xác nhận vào bản </w:t>
            </w:r>
            <w:r w:rsidRPr="00A97162">
              <w:rPr>
                <w:rStyle w:val="Bodytext2"/>
                <w:color w:val="000000"/>
                <w:sz w:val="20"/>
                <w:szCs w:val="20"/>
                <w:lang w:val="es-ES_tradnl" w:eastAsia="es-ES_tradnl"/>
              </w:rPr>
              <w:t xml:space="preserve">sao </w:t>
            </w:r>
            <w:r w:rsidRPr="00A97162">
              <w:rPr>
                <w:rStyle w:val="Bodytext2"/>
                <w:color w:val="000000"/>
                <w:sz w:val="20"/>
                <w:szCs w:val="20"/>
                <w:lang w:eastAsia="vi-VN"/>
              </w:rPr>
              <w:t xml:space="preserve">để đưa vào hồ sơ, yêu cầu bổ </w:t>
            </w:r>
            <w:r w:rsidRPr="00A97162">
              <w:rPr>
                <w:rStyle w:val="Bodytext2"/>
                <w:color w:val="000000"/>
                <w:sz w:val="20"/>
                <w:szCs w:val="20"/>
                <w:lang w:val="en-US"/>
              </w:rPr>
              <w:t xml:space="preserve">sung </w:t>
            </w:r>
            <w:r w:rsidRPr="00A97162">
              <w:rPr>
                <w:rStyle w:val="Bodytext2"/>
                <w:color w:val="000000"/>
                <w:sz w:val="20"/>
                <w:szCs w:val="20"/>
                <w:lang w:eastAsia="vi-VN"/>
              </w:rPr>
              <w:t>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 xml:space="preserve">Trong vòng 10 ngày làm việc, kể từ ngày hết hạn nhận hồ sơ, cơ sở giáo dục mầm non lập danh sách trẻ em mẫu giáo được hỗ trợ ăn trưa </w:t>
            </w:r>
            <w:r w:rsidRPr="00A97162">
              <w:rPr>
                <w:rStyle w:val="Bodytext2"/>
                <w:color w:val="000000"/>
                <w:sz w:val="20"/>
                <w:szCs w:val="20"/>
                <w:lang w:val="de-DE" w:eastAsia="de-DE"/>
              </w:rPr>
              <w:t xml:space="preserve">theo </w:t>
            </w:r>
            <w:r w:rsidRPr="00A97162">
              <w:rPr>
                <w:rStyle w:val="Bodytext2"/>
                <w:color w:val="000000"/>
                <w:sz w:val="20"/>
                <w:szCs w:val="20"/>
                <w:lang w:eastAsia="vi-VN"/>
              </w:rPr>
              <w:t xml:space="preserve">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w:t>
            </w:r>
            <w:r w:rsidRPr="00A97162">
              <w:rPr>
                <w:rStyle w:val="Bodytext2"/>
                <w:color w:val="000000"/>
                <w:sz w:val="20"/>
                <w:szCs w:val="20"/>
                <w:lang w:eastAsia="vi-VN"/>
              </w:rPr>
              <w:lastRenderedPageBreak/>
              <w:t>đào tạo đang quản lý trực tiếp để xem xét, tổng hợp;</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eastAsia="vi-VN"/>
              </w:rPr>
              <w:t xml:space="preserve">Trong vòng 07 ngày làm việc, kể từ </w:t>
            </w:r>
            <w:r w:rsidRPr="00A97162">
              <w:rPr>
                <w:rStyle w:val="Bodytext2"/>
                <w:color w:val="000000"/>
                <w:sz w:val="20"/>
                <w:szCs w:val="20"/>
                <w:lang w:val="fr-FR" w:eastAsia="fr-FR"/>
              </w:rPr>
              <w:t xml:space="preserve">khi </w:t>
            </w:r>
            <w:r w:rsidRPr="00A97162">
              <w:rPr>
                <w:rStyle w:val="Bodytext2"/>
                <w:color w:val="000000"/>
                <w:sz w:val="20"/>
                <w:szCs w:val="20"/>
                <w:lang w:eastAsia="vi-VN"/>
              </w:rPr>
              <w:t xml:space="preserve">nhận được hồ sơ của phòng giáo dục và đào tạo, Ủy </w:t>
            </w:r>
            <w:r w:rsidRPr="00A97162">
              <w:rPr>
                <w:rStyle w:val="Bodytext2"/>
                <w:color w:val="000000"/>
                <w:sz w:val="20"/>
                <w:szCs w:val="20"/>
                <w:lang w:val="en-US"/>
              </w:rPr>
              <w:t xml:space="preserve">ban </w:t>
            </w:r>
            <w:r w:rsidRPr="00A97162">
              <w:rPr>
                <w:rStyle w:val="Bodytext2"/>
                <w:color w:val="000000"/>
                <w:sz w:val="20"/>
                <w:szCs w:val="20"/>
                <w:lang w:eastAsia="vi-VN"/>
              </w:rPr>
              <w:t xml:space="preserve">nhân dân cấp huyện phê duyệt danh sách trẻ em mẫu giáo được hỗ trợ ăn trưa và thông báo kết quả </w:t>
            </w:r>
            <w:r w:rsidRPr="00A97162">
              <w:rPr>
                <w:rStyle w:val="Bodytext2"/>
                <w:color w:val="000000"/>
                <w:sz w:val="20"/>
                <w:szCs w:val="20"/>
                <w:lang w:val="en-US"/>
              </w:rPr>
              <w:t xml:space="preserve">cho </w:t>
            </w:r>
            <w:r w:rsidRPr="00A97162">
              <w:rPr>
                <w:rStyle w:val="Bodytext2"/>
                <w:color w:val="000000"/>
                <w:sz w:val="20"/>
                <w:szCs w:val="20"/>
                <w:lang w:eastAsia="vi-VN"/>
              </w:rPr>
              <w:t>cơ sở giáo dục mầm non;</w:t>
            </w:r>
          </w:p>
          <w:p w:rsidR="001C32FE" w:rsidRPr="00A97162" w:rsidRDefault="001C32FE" w:rsidP="002C4050">
            <w:pPr>
              <w:pStyle w:val="Bodytext21"/>
              <w:shd w:val="clear" w:color="auto" w:fill="auto"/>
              <w:spacing w:before="0" w:line="240" w:lineRule="auto"/>
              <w:ind w:firstLine="0"/>
              <w:jc w:val="both"/>
              <w:rPr>
                <w:sz w:val="20"/>
                <w:szCs w:val="20"/>
              </w:rPr>
            </w:pPr>
            <w:r w:rsidRPr="00A97162">
              <w:rPr>
                <w:rStyle w:val="Bodytext2"/>
                <w:color w:val="000000"/>
                <w:sz w:val="20"/>
                <w:szCs w:val="20"/>
                <w:lang w:val="fr-FR" w:eastAsia="fr-FR"/>
              </w:rPr>
              <w:t xml:space="preserve">Sau khi </w:t>
            </w:r>
            <w:r w:rsidRPr="00A97162">
              <w:rPr>
                <w:rStyle w:val="Bodytext2"/>
                <w:color w:val="000000"/>
                <w:sz w:val="20"/>
                <w:szCs w:val="20"/>
                <w:lang w:eastAsia="vi-VN"/>
              </w:rPr>
              <w:t xml:space="preserve">được cấp có thẩm quyền phê duyệt danh sách trẻ em mẫu giáo được hỗ trợ ăn trưa, cơ sở giáo dục mầm non thông báo công khai và tổ chức triển khai thực hiện </w:t>
            </w:r>
            <w:r w:rsidRPr="00A97162">
              <w:rPr>
                <w:rStyle w:val="Bodytext2"/>
                <w:color w:val="000000"/>
                <w:sz w:val="20"/>
                <w:szCs w:val="20"/>
                <w:lang w:val="en-US"/>
              </w:rPr>
              <w:t xml:space="preserve">chi </w:t>
            </w:r>
            <w:r w:rsidRPr="00A97162">
              <w:rPr>
                <w:rStyle w:val="Bodytext2"/>
                <w:color w:val="000000"/>
                <w:sz w:val="20"/>
                <w:szCs w:val="20"/>
                <w:lang w:eastAsia="vi-VN"/>
              </w:rPr>
              <w:t>hỗ trợ.</w:t>
            </w:r>
          </w:p>
        </w:tc>
        <w:tc>
          <w:tcPr>
            <w:tcW w:w="7689" w:type="dxa"/>
            <w:tcBorders>
              <w:top w:val="single" w:sz="4" w:space="0" w:color="auto"/>
            </w:tcBorders>
            <w:vAlign w:val="center"/>
          </w:tcPr>
          <w:p w:rsidR="001C32FE" w:rsidRPr="00817F8A" w:rsidRDefault="001C32FE" w:rsidP="002C4050">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1C32FE" w:rsidRPr="00817F8A" w:rsidRDefault="001C32FE" w:rsidP="002C4050">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1C32FE" w:rsidRPr="007D038B" w:rsidRDefault="001C32FE" w:rsidP="002C4050">
            <w:pPr>
              <w:jc w:val="center"/>
              <w:rPr>
                <w:i/>
                <w:sz w:val="26"/>
                <w:szCs w:val="26"/>
                <w:lang w:val="vi-VN"/>
              </w:rPr>
            </w:pPr>
          </w:p>
        </w:tc>
      </w:tr>
      <w:tr w:rsidR="001C32FE" w:rsidRPr="007D038B" w:rsidTr="002C4050">
        <w:trPr>
          <w:trHeight w:val="359"/>
        </w:trPr>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5"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1C32FE" w:rsidRPr="007D038B" w:rsidRDefault="001C32FE" w:rsidP="002C4050">
            <w:pPr>
              <w:pStyle w:val="NormalWeb"/>
              <w:spacing w:before="0" w:beforeAutospacing="0" w:after="120" w:afterAutospacing="0" w:line="234" w:lineRule="atLeast"/>
              <w:jc w:val="both"/>
              <w:rPr>
                <w:rFonts w:ascii="Times New Roman" w:hAnsi="Times New Roman"/>
                <w:b/>
                <w:i/>
                <w:sz w:val="26"/>
                <w:szCs w:val="26"/>
              </w:rPr>
            </w:pPr>
          </w:p>
        </w:tc>
      </w:tr>
      <w:tr w:rsidR="001C32FE" w:rsidRPr="007D038B" w:rsidTr="002C4050">
        <w:trPr>
          <w:trHeight w:val="359"/>
        </w:trPr>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1C32FE" w:rsidRDefault="001C32FE" w:rsidP="002C4050">
            <w:pPr>
              <w:pStyle w:val="Bodytext21"/>
              <w:shd w:val="clear" w:color="auto" w:fill="auto"/>
              <w:spacing w:before="0" w:after="60" w:line="370" w:lineRule="exact"/>
              <w:ind w:right="160" w:firstLine="217"/>
              <w:jc w:val="both"/>
            </w:pPr>
            <w:r w:rsidRPr="00817F8A">
              <w:t xml:space="preserve">4. </w:t>
            </w:r>
            <w:r>
              <w:rPr>
                <w:rStyle w:val="Bodytext2"/>
                <w:color w:val="000000"/>
                <w:lang w:eastAsia="vi-VN"/>
              </w:rPr>
              <w:t xml:space="preserve">Cơ sở giáo dục mầm non chịu trách nhiệm tiếp nhận kinh phí và thực hiện việc chi trả. Căn cứ vào thực tế quản lý và cách tổ chức ăn trưa của nhà trường, lãnh đạo cơ sở giáo dục mầm </w:t>
            </w:r>
            <w:r>
              <w:rPr>
                <w:rStyle w:val="Bodytext2"/>
                <w:color w:val="000000"/>
                <w:lang w:val="en-US"/>
              </w:rPr>
              <w:t xml:space="preserve">non </w:t>
            </w:r>
            <w:r>
              <w:rPr>
                <w:rStyle w:val="Bodytext2"/>
                <w:color w:val="000000"/>
                <w:lang w:eastAsia="vi-VN"/>
              </w:rPr>
              <w:t xml:space="preserve">thống nhất với ban đại diện </w:t>
            </w:r>
            <w:r>
              <w:rPr>
                <w:rStyle w:val="Bodytext2"/>
                <w:color w:val="000000"/>
                <w:lang w:val="es-ES_tradnl" w:eastAsia="es-ES_tradnl"/>
              </w:rPr>
              <w:t xml:space="preserve">cha </w:t>
            </w:r>
            <w:r>
              <w:rPr>
                <w:rStyle w:val="Bodytext2"/>
                <w:color w:val="000000"/>
                <w:lang w:eastAsia="vi-VN"/>
              </w:rPr>
              <w:t xml:space="preserve">mẹ trẻ em để lựa chọn thực hiện theo một trong hai phương thức </w:t>
            </w:r>
            <w:r>
              <w:rPr>
                <w:rStyle w:val="Bodytext2"/>
                <w:color w:val="000000"/>
                <w:lang w:val="fr-FR" w:eastAsia="fr-FR"/>
              </w:rPr>
              <w:t>sau:</w:t>
            </w:r>
          </w:p>
          <w:p w:rsidR="001C32FE" w:rsidRDefault="001C32FE" w:rsidP="002C4050">
            <w:pPr>
              <w:pStyle w:val="Bodytext21"/>
              <w:shd w:val="clear" w:color="auto" w:fill="auto"/>
              <w:spacing w:before="0" w:after="60" w:line="370" w:lineRule="exact"/>
              <w:ind w:right="160" w:firstLine="217"/>
              <w:jc w:val="both"/>
            </w:pPr>
            <w:r>
              <w:rPr>
                <w:rStyle w:val="Bodytext2"/>
                <w:color w:val="000000"/>
                <w:lang w:eastAsia="vi-VN"/>
              </w:rPr>
              <w:t xml:space="preserve">+ Phương thức 1: Cơ sở giáo dục mầm non giữ lại kinh phí hỗ trợ để tổ chức bữa ăn trưa </w:t>
            </w:r>
            <w:r>
              <w:rPr>
                <w:rStyle w:val="Bodytext2"/>
                <w:color w:val="000000"/>
                <w:lang w:val="en-US"/>
              </w:rPr>
              <w:t xml:space="preserve">cho </w:t>
            </w:r>
            <w:r>
              <w:rPr>
                <w:rStyle w:val="Bodytext2"/>
                <w:color w:val="000000"/>
                <w:lang w:eastAsia="vi-VN"/>
              </w:rPr>
              <w:t xml:space="preserve">trẻ em (đối với các cơ sở giáo dục mầm non có tổ chức nấu ăn </w:t>
            </w:r>
            <w:r>
              <w:rPr>
                <w:rStyle w:val="Bodytext2"/>
                <w:color w:val="000000"/>
                <w:lang w:val="en-US"/>
              </w:rPr>
              <w:t xml:space="preserve">cho </w:t>
            </w:r>
            <w:r>
              <w:rPr>
                <w:rStyle w:val="Bodytext2"/>
                <w:color w:val="000000"/>
                <w:lang w:eastAsia="vi-VN"/>
              </w:rPr>
              <w:t xml:space="preserve">trẻ </w:t>
            </w:r>
            <w:r>
              <w:rPr>
                <w:rStyle w:val="Bodytext2"/>
                <w:color w:val="000000"/>
                <w:lang w:val="en-US"/>
              </w:rPr>
              <w:t>em);</w:t>
            </w:r>
          </w:p>
          <w:p w:rsidR="001C32FE" w:rsidRDefault="001C32FE" w:rsidP="002C4050">
            <w:pPr>
              <w:pStyle w:val="Bodytext21"/>
              <w:shd w:val="clear" w:color="auto" w:fill="auto"/>
              <w:spacing w:before="0" w:after="60" w:line="370" w:lineRule="exact"/>
              <w:ind w:right="160" w:firstLine="217"/>
              <w:jc w:val="both"/>
            </w:pPr>
            <w:r>
              <w:rPr>
                <w:rStyle w:val="Bodytext2"/>
                <w:color w:val="000000"/>
                <w:lang w:eastAsia="vi-VN"/>
              </w:rPr>
              <w:t xml:space="preserve">+ Phương thức 2: Chi trả trực tiếp bằng tiền mặt cho cha mẹ hoặc người chăm sóc, nuôi dưỡng trẻ em theo quy định: Việc </w:t>
            </w:r>
            <w:r>
              <w:rPr>
                <w:rStyle w:val="Bodytext2"/>
                <w:color w:val="000000"/>
                <w:lang w:val="en-US"/>
              </w:rPr>
              <w:t xml:space="preserve">chi </w:t>
            </w:r>
            <w:r>
              <w:rPr>
                <w:rStyle w:val="Bodytext2"/>
                <w:color w:val="000000"/>
                <w:lang w:eastAsia="vi-VN"/>
              </w:rPr>
              <w:t xml:space="preserve">trả kinh phí hỗ trợ ăn trưa được thực hiện 2 lần trong năm học: lần 1 </w:t>
            </w:r>
            <w:r>
              <w:rPr>
                <w:rStyle w:val="Bodytext2"/>
                <w:color w:val="000000"/>
                <w:lang w:val="en-US"/>
              </w:rPr>
              <w:t xml:space="preserve">chi </w:t>
            </w:r>
            <w:r>
              <w:rPr>
                <w:rStyle w:val="Bodytext2"/>
                <w:color w:val="000000"/>
                <w:lang w:eastAsia="vi-VN"/>
              </w:rPr>
              <w:t>trả đủ 4 tháng vào tháng 11 hoặc tháng 12 hằng năm; lần 2 chi trả đủ các tháng còn lại vào tháng 3 hoặc tháng 4 hằng năm.</w:t>
            </w:r>
          </w:p>
          <w:p w:rsidR="001C32FE" w:rsidRDefault="001C32FE" w:rsidP="002C4050">
            <w:pPr>
              <w:pStyle w:val="Bodytext21"/>
              <w:shd w:val="clear" w:color="auto" w:fill="auto"/>
              <w:spacing w:before="0" w:after="60" w:line="370" w:lineRule="exact"/>
              <w:ind w:right="160" w:firstLine="217"/>
              <w:jc w:val="both"/>
            </w:pPr>
            <w:r>
              <w:rPr>
                <w:rStyle w:val="Bodytext2"/>
                <w:color w:val="000000"/>
                <w:lang w:val="en-US" w:eastAsia="vi-VN"/>
              </w:rPr>
              <w:t xml:space="preserve">- </w:t>
            </w:r>
            <w:r>
              <w:rPr>
                <w:rStyle w:val="Bodytext2"/>
                <w:color w:val="000000"/>
                <w:lang w:eastAsia="vi-VN"/>
              </w:rPr>
              <w:t xml:space="preserve">Trường hợp cha mẹ hoặc người chăm sóc, nuôi dưỡng trẻ em chưa nhận được kinh phí hỗ trợ ăn trưa </w:t>
            </w:r>
            <w:r>
              <w:rPr>
                <w:rStyle w:val="Bodytext2"/>
                <w:color w:val="000000"/>
                <w:lang w:val="de-DE" w:eastAsia="de-DE"/>
              </w:rPr>
              <w:t xml:space="preserve">theo </w:t>
            </w:r>
            <w:r>
              <w:rPr>
                <w:rStyle w:val="Bodytext2"/>
                <w:color w:val="000000"/>
                <w:lang w:eastAsia="vi-VN"/>
              </w:rPr>
              <w:t xml:space="preserve">thời hạn quy định thì được </w:t>
            </w:r>
            <w:r>
              <w:rPr>
                <w:rStyle w:val="Bodytext2"/>
                <w:color w:val="000000"/>
                <w:lang w:eastAsia="vi-VN"/>
              </w:rPr>
              <w:lastRenderedPageBreak/>
              <w:t xml:space="preserve">truy lĩnh trong kỳ </w:t>
            </w:r>
            <w:r>
              <w:rPr>
                <w:rStyle w:val="Bodytext2"/>
                <w:color w:val="000000"/>
                <w:lang w:val="en-US"/>
              </w:rPr>
              <w:t xml:space="preserve">chi </w:t>
            </w:r>
            <w:r>
              <w:rPr>
                <w:rStyle w:val="Bodytext2"/>
                <w:color w:val="000000"/>
                <w:lang w:eastAsia="vi-VN"/>
              </w:rPr>
              <w:t>trả tiếp theo.</w:t>
            </w:r>
          </w:p>
          <w:p w:rsidR="001C32FE" w:rsidRDefault="001C32FE" w:rsidP="002C4050">
            <w:pPr>
              <w:pStyle w:val="Bodytext21"/>
              <w:shd w:val="clear" w:color="auto" w:fill="auto"/>
              <w:spacing w:before="0" w:after="60" w:line="370" w:lineRule="exact"/>
              <w:ind w:right="160" w:firstLine="217"/>
              <w:jc w:val="both"/>
            </w:pPr>
            <w:r>
              <w:rPr>
                <w:rStyle w:val="Bodytext2"/>
                <w:color w:val="000000"/>
                <w:lang w:val="en-US" w:eastAsia="vi-VN"/>
              </w:rPr>
              <w:t xml:space="preserve">- </w:t>
            </w:r>
            <w:r>
              <w:rPr>
                <w:rStyle w:val="Bodytext2"/>
                <w:color w:val="000000"/>
                <w:lang w:eastAsia="vi-VN"/>
              </w:rPr>
              <w:t xml:space="preserve">Trường hợp trẻ em chuyển trường, cơ sở giáo dục mầm non có trách nhiệm trả lại hồ sơ đề nghị hỗ trợ ăn trưa </w:t>
            </w:r>
            <w:r>
              <w:rPr>
                <w:rStyle w:val="Bodytext2"/>
                <w:color w:val="000000"/>
                <w:lang w:val="en-US"/>
              </w:rPr>
              <w:t xml:space="preserve">cho </w:t>
            </w:r>
            <w:r>
              <w:rPr>
                <w:rStyle w:val="Bodytext2"/>
                <w:color w:val="000000"/>
                <w:lang w:val="es-ES_tradnl" w:eastAsia="es-ES_tradnl"/>
              </w:rPr>
              <w:t xml:space="preserve">cha </w:t>
            </w:r>
            <w:r>
              <w:rPr>
                <w:rStyle w:val="Bodytext2"/>
                <w:color w:val="000000"/>
                <w:lang w:eastAsia="vi-VN"/>
              </w:rPr>
              <w:t xml:space="preserve">mẹ hoặc người chăm sóc, nuôi dưỡng trẻ em. Cơ sở giáo dục mầm </w:t>
            </w:r>
            <w:r>
              <w:rPr>
                <w:rStyle w:val="Bodytext2"/>
                <w:color w:val="000000"/>
                <w:lang w:val="en-US"/>
              </w:rPr>
              <w:t xml:space="preserve">non </w:t>
            </w:r>
            <w:r>
              <w:rPr>
                <w:rStyle w:val="Bodytext2"/>
                <w:color w:val="000000"/>
                <w:lang w:eastAsia="vi-VN"/>
              </w:rPr>
              <w:t xml:space="preserve">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w:t>
            </w:r>
            <w:r>
              <w:rPr>
                <w:rStyle w:val="Bodytext2"/>
                <w:color w:val="000000"/>
                <w:lang w:val="en-US"/>
              </w:rPr>
              <w:t xml:space="preserve">chi </w:t>
            </w:r>
            <w:r>
              <w:rPr>
                <w:rStyle w:val="Bodytext2"/>
                <w:color w:val="000000"/>
                <w:lang w:eastAsia="vi-VN"/>
              </w:rPr>
              <w:t>trả hỗ trợ ăn trưa theo quy định.</w:t>
            </w:r>
          </w:p>
          <w:p w:rsidR="001C32FE" w:rsidRDefault="001C32FE" w:rsidP="002C4050">
            <w:pPr>
              <w:pStyle w:val="Bodytext21"/>
              <w:shd w:val="clear" w:color="auto" w:fill="auto"/>
              <w:spacing w:before="0" w:line="370" w:lineRule="exact"/>
              <w:ind w:right="160" w:firstLine="217"/>
              <w:jc w:val="both"/>
            </w:pPr>
            <w:r>
              <w:rPr>
                <w:rStyle w:val="Bodytext2"/>
                <w:color w:val="000000"/>
                <w:lang w:val="en-US" w:eastAsia="vi-VN"/>
              </w:rPr>
              <w:t xml:space="preserve">- </w:t>
            </w:r>
            <w:r>
              <w:rPr>
                <w:rStyle w:val="Bodytext2"/>
                <w:color w:val="000000"/>
                <w:lang w:eastAsia="vi-VN"/>
              </w:rPr>
              <w:t>Trường hợp trẻ em thôi học, cơ sở giáo dục mầm non có trách nhiệm báo cáo phòng giáo dục và đào tạo, phòng giáo dục và đào tạo trình Ủy ban nhân dân cấp huyện dừng thực hiện chi trả.</w:t>
            </w:r>
          </w:p>
          <w:p w:rsidR="001C32FE" w:rsidRPr="00817F8A" w:rsidRDefault="001C32FE" w:rsidP="002C4050">
            <w:pPr>
              <w:pStyle w:val="NormalWeb"/>
              <w:shd w:val="clear" w:color="auto" w:fill="FFFFFF"/>
              <w:spacing w:before="0" w:beforeAutospacing="0" w:after="0" w:afterAutospacing="0"/>
              <w:jc w:val="both"/>
              <w:rPr>
                <w:rFonts w:ascii="Times New Roman" w:hAnsi="Times New Roman"/>
                <w:sz w:val="26"/>
                <w:szCs w:val="26"/>
              </w:rPr>
            </w:pP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b/>
                <w:i/>
                <w:sz w:val="26"/>
                <w:szCs w:val="26"/>
              </w:rPr>
            </w:pPr>
          </w:p>
        </w:tc>
      </w:tr>
      <w:tr w:rsidR="001C32FE" w:rsidRPr="007D038B" w:rsidTr="002C4050">
        <w:trPr>
          <w:trHeight w:val="600"/>
        </w:trPr>
        <w:tc>
          <w:tcPr>
            <w:tcW w:w="851" w:type="dxa"/>
            <w:vMerge w:val="restart"/>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1C32FE" w:rsidRPr="00817F8A" w:rsidRDefault="001C32FE" w:rsidP="002C4050">
            <w:pPr>
              <w:spacing w:before="120" w:after="120"/>
              <w:jc w:val="both"/>
              <w:rPr>
                <w:sz w:val="26"/>
                <w:szCs w:val="26"/>
              </w:rPr>
            </w:pPr>
            <w:r w:rsidRPr="00817F8A">
              <w:rPr>
                <w:b/>
                <w:sz w:val="26"/>
                <w:szCs w:val="26"/>
              </w:rPr>
              <w:t xml:space="preserve">Tiếp nhận và chuyển hồ sơ thủ </w:t>
            </w:r>
            <w:r w:rsidRPr="00817F8A">
              <w:rPr>
                <w:b/>
                <w:sz w:val="26"/>
                <w:szCs w:val="26"/>
              </w:rPr>
              <w:lastRenderedPageBreak/>
              <w:t>tục hành chính</w:t>
            </w:r>
          </w:p>
        </w:tc>
        <w:tc>
          <w:tcPr>
            <w:tcW w:w="7689" w:type="dxa"/>
          </w:tcPr>
          <w:p w:rsidR="001C32FE" w:rsidRPr="00817F8A" w:rsidRDefault="001C32FE"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lastRenderedPageBreak/>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w:t>
            </w:r>
            <w:r w:rsidRPr="00817F8A">
              <w:rPr>
                <w:rFonts w:ascii="Times New Roman" w:hAnsi="Times New Roman"/>
                <w:sz w:val="26"/>
                <w:szCs w:val="26"/>
              </w:rPr>
              <w:lastRenderedPageBreak/>
              <w:t>tra tính chính xác, đầy đủ của hồ sơ; quét (scan) và lưu trữ hồ sơ điện tử, cập nhật vào cơ sở dữ liệu của phần mềm một cửa điện tử của tỉnh.</w:t>
            </w:r>
          </w:p>
          <w:p w:rsidR="001C32FE" w:rsidRPr="00817F8A" w:rsidRDefault="001C32FE"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C32FE" w:rsidRPr="00817F8A" w:rsidRDefault="001C32FE"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C32FE" w:rsidRPr="00817F8A" w:rsidRDefault="001C32FE" w:rsidP="002C4050">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sz w:val="26"/>
                <w:szCs w:val="26"/>
              </w:rPr>
              <w:t xml:space="preserve">huyển ngay hồ sơ tiếp nhận trực tiếp trong ngày làm việc </w:t>
            </w:r>
            <w:r w:rsidRPr="00817F8A">
              <w:rPr>
                <w:rStyle w:val="fontstyle21"/>
                <w:rFonts w:ascii="Times New Roman" w:hAnsi="Times New Roman"/>
                <w:i/>
                <w:sz w:val="26"/>
                <w:szCs w:val="26"/>
              </w:rPr>
              <w:t>(k</w:t>
            </w:r>
            <w:r w:rsidRPr="00817F8A">
              <w:rPr>
                <w:rFonts w:ascii="Times New Roman" w:hAnsi="Times New Roman"/>
                <w:i/>
                <w:sz w:val="26"/>
                <w:szCs w:val="26"/>
              </w:rPr>
              <w:t xml:space="preserve">hông để quá 3 </w:t>
            </w:r>
            <w:r w:rsidRPr="00817F8A">
              <w:rPr>
                <w:rFonts w:ascii="Times New Roman" w:hAnsi="Times New Roman"/>
                <w:i/>
                <w:sz w:val="26"/>
                <w:szCs w:val="26"/>
              </w:rPr>
              <w:lastRenderedPageBreak/>
              <w:t>giờ làm việc)</w:t>
            </w:r>
            <w:r w:rsidRPr="00817F8A">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1C32FE" w:rsidRPr="007D038B" w:rsidRDefault="001C32FE" w:rsidP="002C4050">
            <w:pPr>
              <w:jc w:val="center"/>
              <w:rPr>
                <w:i/>
                <w:sz w:val="26"/>
                <w:szCs w:val="26"/>
                <w:lang w:val="vi-VN"/>
              </w:rPr>
            </w:pPr>
          </w:p>
        </w:tc>
      </w:tr>
      <w:tr w:rsidR="001C32FE" w:rsidRPr="007D038B" w:rsidTr="002C4050">
        <w:trPr>
          <w:trHeight w:val="600"/>
        </w:trPr>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spacing w:before="120" w:after="120"/>
              <w:jc w:val="both"/>
              <w:rPr>
                <w:b/>
                <w:sz w:val="26"/>
                <w:szCs w:val="26"/>
              </w:rPr>
            </w:pPr>
          </w:p>
        </w:tc>
        <w:tc>
          <w:tcPr>
            <w:tcW w:w="7689" w:type="dxa"/>
          </w:tcPr>
          <w:p w:rsidR="001C32FE" w:rsidRPr="00817F8A" w:rsidRDefault="001C32FE"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1C32FE" w:rsidRPr="00817F8A" w:rsidRDefault="001C32FE"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C32FE" w:rsidRPr="00817F8A" w:rsidRDefault="001C32FE" w:rsidP="002C4050">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1C32FE" w:rsidRPr="007D038B" w:rsidRDefault="001C32FE" w:rsidP="002C4050">
            <w:pPr>
              <w:pStyle w:val="NormalWeb"/>
              <w:spacing w:before="0" w:beforeAutospacing="0" w:after="120" w:afterAutospacing="0" w:line="234" w:lineRule="atLeast"/>
              <w:jc w:val="both"/>
              <w:rPr>
                <w:rFonts w:ascii="Times New Roman" w:hAnsi="Times New Roman"/>
                <w:b/>
                <w:sz w:val="26"/>
                <w:szCs w:val="26"/>
              </w:rPr>
            </w:pPr>
          </w:p>
        </w:tc>
      </w:tr>
      <w:tr w:rsidR="001C32FE" w:rsidRPr="007D038B" w:rsidTr="002C4050">
        <w:tc>
          <w:tcPr>
            <w:tcW w:w="851" w:type="dxa"/>
            <w:vMerge w:val="restart"/>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1C32FE" w:rsidRPr="00817F8A" w:rsidRDefault="001C32FE" w:rsidP="002C4050">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1C32FE" w:rsidRPr="003E1D27" w:rsidRDefault="001C32FE" w:rsidP="002C4050">
            <w:pPr>
              <w:pStyle w:val="NormalWeb"/>
              <w:spacing w:before="0" w:beforeAutospacing="0" w:after="120" w:afterAutospacing="0" w:line="234" w:lineRule="atLeast"/>
              <w:jc w:val="both"/>
              <w:rPr>
                <w:rFonts w:ascii="Times New Roman" w:hAnsi="Times New Roman"/>
                <w:b/>
                <w:sz w:val="20"/>
              </w:rPr>
            </w:pPr>
            <w:r w:rsidRPr="003E1D27">
              <w:rPr>
                <w:rStyle w:val="Bodytext2"/>
                <w:rFonts w:ascii="Times New Roman" w:hAnsi="Times New Roman"/>
                <w:color w:val="000000"/>
                <w:sz w:val="20"/>
                <w:lang w:eastAsia="vi-VN"/>
              </w:rPr>
              <w:t xml:space="preserve">Việc </w:t>
            </w:r>
            <w:r w:rsidRPr="003E1D27">
              <w:rPr>
                <w:rStyle w:val="Bodytext2"/>
                <w:rFonts w:ascii="Times New Roman" w:hAnsi="Times New Roman"/>
                <w:color w:val="000000"/>
                <w:sz w:val="20"/>
              </w:rPr>
              <w:t xml:space="preserve">chi </w:t>
            </w:r>
            <w:r w:rsidRPr="003E1D27">
              <w:rPr>
                <w:rStyle w:val="Bodytext2"/>
                <w:rFonts w:ascii="Times New Roman" w:hAnsi="Times New Roman"/>
                <w:color w:val="000000"/>
                <w:sz w:val="20"/>
                <w:lang w:eastAsia="vi-VN"/>
              </w:rPr>
              <w:t xml:space="preserve">trả kinh phí hỗ trợ ăn trưa được thực hiện 2 lần trong năm học do cơ sở giáo dục mầm non </w:t>
            </w:r>
            <w:r w:rsidRPr="003E1D27">
              <w:rPr>
                <w:rStyle w:val="Bodytext2"/>
                <w:rFonts w:ascii="Times New Roman" w:hAnsi="Times New Roman"/>
                <w:color w:val="000000"/>
                <w:sz w:val="20"/>
              </w:rPr>
              <w:t xml:space="preserve">chi </w:t>
            </w:r>
            <w:r w:rsidRPr="003E1D27">
              <w:rPr>
                <w:rStyle w:val="Bodytext2"/>
                <w:rFonts w:ascii="Times New Roman" w:hAnsi="Times New Roman"/>
                <w:color w:val="000000"/>
                <w:sz w:val="20"/>
                <w:lang w:eastAsia="vi-VN"/>
              </w:rPr>
              <w:t xml:space="preserve">trả: lần 1 </w:t>
            </w:r>
            <w:r w:rsidRPr="003E1D27">
              <w:rPr>
                <w:rStyle w:val="Bodytext2"/>
                <w:rFonts w:ascii="Times New Roman" w:hAnsi="Times New Roman"/>
                <w:color w:val="000000"/>
                <w:sz w:val="20"/>
              </w:rPr>
              <w:t xml:space="preserve">chi </w:t>
            </w:r>
            <w:r w:rsidRPr="003E1D27">
              <w:rPr>
                <w:rStyle w:val="Bodytext2"/>
                <w:rFonts w:ascii="Times New Roman" w:hAnsi="Times New Roman"/>
                <w:color w:val="000000"/>
                <w:sz w:val="20"/>
                <w:lang w:eastAsia="vi-VN"/>
              </w:rPr>
              <w:t>trả đủ 4 tháng vào tháng 11 hoặc tháng 12 hằng năm; lần 2 chi trả đủ các tháng còn lại vào tháng 3 hoặc tháng 4 hằng năm</w:t>
            </w:r>
          </w:p>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w:t>
            </w:r>
            <w:r>
              <w:rPr>
                <w:rFonts w:ascii="Times New Roman" w:hAnsi="Times New Roman"/>
                <w:b/>
                <w:sz w:val="26"/>
                <w:szCs w:val="26"/>
              </w:rPr>
              <w:t>4</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1C32FE" w:rsidRPr="007D038B" w:rsidRDefault="001C32FE" w:rsidP="002C4050">
            <w:pPr>
              <w:pStyle w:val="NormalWeb"/>
              <w:spacing w:before="0" w:beforeAutospacing="0" w:after="120" w:afterAutospacing="0" w:line="234" w:lineRule="atLeast"/>
              <w:jc w:val="center"/>
              <w:rPr>
                <w:rFonts w:ascii="Times New Roman" w:hAnsi="Times New Roman"/>
                <w:b/>
                <w:sz w:val="26"/>
                <w:szCs w:val="26"/>
              </w:rPr>
            </w:pPr>
          </w:p>
        </w:tc>
      </w:tr>
      <w:tr w:rsidR="001C32FE" w:rsidRPr="007D038B" w:rsidTr="002C4050">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b/>
                <w:sz w:val="26"/>
                <w:szCs w:val="26"/>
              </w:rPr>
            </w:pPr>
          </w:p>
        </w:tc>
      </w:tr>
      <w:tr w:rsidR="001C32FE" w:rsidRPr="007D038B" w:rsidTr="002C4050">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23</w:t>
            </w:r>
            <w:r w:rsidRPr="00817F8A">
              <w:rPr>
                <w:rFonts w:ascii="Times New Roman" w:hAnsi="Times New Roman"/>
                <w:bCs/>
                <w:i/>
                <w:sz w:val="26"/>
                <w:szCs w:val="26"/>
              </w:rPr>
              <w:t xml:space="preserve"> ngày</w:t>
            </w: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b/>
                <w:sz w:val="26"/>
                <w:szCs w:val="26"/>
              </w:rPr>
            </w:pPr>
          </w:p>
        </w:tc>
      </w:tr>
      <w:tr w:rsidR="001C32FE" w:rsidRPr="007D038B" w:rsidTr="002C4050">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Cs/>
                <w:i/>
                <w:sz w:val="26"/>
                <w:szCs w:val="26"/>
              </w:rPr>
            </w:pPr>
          </w:p>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b/>
                <w:sz w:val="26"/>
                <w:szCs w:val="26"/>
              </w:rPr>
            </w:pPr>
          </w:p>
        </w:tc>
      </w:tr>
      <w:tr w:rsidR="001C32FE" w:rsidRPr="007D038B" w:rsidTr="002C4050">
        <w:tc>
          <w:tcPr>
            <w:tcW w:w="851"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1C32FE" w:rsidRPr="00817F8A" w:rsidRDefault="001C32FE"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21</w:t>
            </w:r>
            <w:r w:rsidRPr="00817F8A">
              <w:rPr>
                <w:rFonts w:ascii="Times New Roman" w:hAnsi="Times New Roman"/>
                <w:bCs/>
                <w:i/>
                <w:sz w:val="26"/>
                <w:szCs w:val="26"/>
              </w:rPr>
              <w:t xml:space="preserve"> ngày</w:t>
            </w:r>
          </w:p>
          <w:p w:rsidR="001C32FE" w:rsidRPr="00817F8A" w:rsidRDefault="001C32FE"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1C32FE" w:rsidRPr="00817F8A" w:rsidRDefault="001C32FE"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i/>
                <w:sz w:val="26"/>
                <w:szCs w:val="26"/>
              </w:rPr>
            </w:pPr>
          </w:p>
        </w:tc>
      </w:tr>
      <w:tr w:rsidR="001C32FE" w:rsidRPr="007D038B" w:rsidTr="002C4050">
        <w:tc>
          <w:tcPr>
            <w:tcW w:w="851"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1C32FE" w:rsidRPr="00817F8A" w:rsidRDefault="001C32FE" w:rsidP="002C4050">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rsidR="001C32FE" w:rsidRPr="00817F8A" w:rsidRDefault="001C32FE"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 xml:space="preserve">(Kết quả giải quyết thủ tục hành chính gửi trả cho tổ chức, cá nhân phải bảo đảm đầy đủ theo </w:t>
            </w:r>
            <w:r w:rsidRPr="00817F8A">
              <w:rPr>
                <w:rStyle w:val="fontstyle21"/>
                <w:rFonts w:ascii="Times New Roman" w:hAnsi="Times New Roman"/>
                <w:i/>
                <w:sz w:val="26"/>
                <w:szCs w:val="26"/>
              </w:rPr>
              <w:lastRenderedPageBreak/>
              <w:t>quy định mà cơ quan có thẩm quyền trả cho tổ chức, cá nhân sau khi giải quyết xong thủ tục hành chính)</w:t>
            </w:r>
          </w:p>
        </w:tc>
        <w:tc>
          <w:tcPr>
            <w:tcW w:w="7689" w:type="dxa"/>
          </w:tcPr>
          <w:p w:rsidR="001C32FE" w:rsidRPr="00817F8A" w:rsidRDefault="001C32FE" w:rsidP="002C4050">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1C32FE" w:rsidRPr="00817F8A" w:rsidRDefault="001C32FE" w:rsidP="002C4050">
            <w:pPr>
              <w:spacing w:before="120" w:after="120"/>
              <w:ind w:firstLine="215"/>
              <w:jc w:val="both"/>
              <w:rPr>
                <w:iCs/>
                <w:sz w:val="26"/>
                <w:szCs w:val="26"/>
                <w:lang w:val="nl-NL"/>
              </w:rPr>
            </w:pPr>
            <w:r w:rsidRPr="00817F8A">
              <w:rPr>
                <w:iCs/>
                <w:sz w:val="26"/>
                <w:szCs w:val="26"/>
                <w:lang w:val="nl-NL"/>
              </w:rPr>
              <w:t>- T</w:t>
            </w:r>
            <w:r w:rsidRPr="00817F8A">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C32FE" w:rsidRPr="00817F8A" w:rsidRDefault="001C32FE" w:rsidP="002C4050">
            <w:pPr>
              <w:spacing w:before="120" w:after="120"/>
              <w:ind w:firstLine="215"/>
              <w:jc w:val="both"/>
              <w:rPr>
                <w:iCs/>
                <w:sz w:val="26"/>
                <w:szCs w:val="26"/>
                <w:lang w:val="nl-NL"/>
              </w:rPr>
            </w:pPr>
            <w:r w:rsidRPr="00817F8A">
              <w:rPr>
                <w:iCs/>
                <w:sz w:val="26"/>
                <w:szCs w:val="26"/>
                <w:lang w:val="nl-NL"/>
              </w:rPr>
              <w:t xml:space="preserve">- </w:t>
            </w:r>
            <w:r w:rsidRPr="00817F8A">
              <w:rPr>
                <w:rStyle w:val="fontstyle21"/>
                <w:sz w:val="26"/>
                <w:szCs w:val="26"/>
              </w:rPr>
              <w:t xml:space="preserve">Tổ chức, cá nhân nhận kết quả giải quyết thủ tục hành chính theo thời gian, địa điểm ghi trên Giấy tiếp nhận hồ sơ và hẹn trả kết quả </w:t>
            </w:r>
            <w:r w:rsidRPr="00817F8A">
              <w:rPr>
                <w:rStyle w:val="fontstyle21"/>
                <w:sz w:val="26"/>
                <w:szCs w:val="26"/>
              </w:rPr>
              <w:lastRenderedPageBreak/>
              <w:t>(</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C32FE" w:rsidRPr="00817F8A" w:rsidRDefault="001C32FE" w:rsidP="002C4050">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sz w:val="26"/>
                <w:szCs w:val="26"/>
              </w:rPr>
              <w:t>(nếu có)</w:t>
            </w:r>
          </w:p>
          <w:p w:rsidR="001C32FE" w:rsidRPr="00817F8A" w:rsidRDefault="001C32FE" w:rsidP="002C4050">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sz w:val="26"/>
                <w:szCs w:val="26"/>
              </w:rPr>
              <w:t xml:space="preserve"> trường hợp đăng ký nhận kết quả trực tuyến thì thông qua Cổng Dịch vụ công trực tuyến. (nếu có)</w:t>
            </w:r>
          </w:p>
          <w:p w:rsidR="001C32FE" w:rsidRPr="00817F8A" w:rsidRDefault="001C32FE" w:rsidP="002C4050">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C32FE" w:rsidRPr="00817F8A" w:rsidRDefault="001C32FE"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1C32FE" w:rsidRPr="007D038B" w:rsidRDefault="001C32FE" w:rsidP="002C4050">
            <w:pPr>
              <w:pStyle w:val="NormalWeb"/>
              <w:spacing w:before="0" w:beforeAutospacing="0" w:after="120" w:afterAutospacing="0" w:line="234" w:lineRule="atLeast"/>
              <w:jc w:val="both"/>
              <w:rPr>
                <w:rFonts w:ascii="Times New Roman" w:hAnsi="Times New Roman"/>
                <w:sz w:val="26"/>
                <w:szCs w:val="26"/>
                <w:lang w:val="vi-VN"/>
              </w:rPr>
            </w:pPr>
          </w:p>
        </w:tc>
      </w:tr>
    </w:tbl>
    <w:p w:rsidR="001C32FE" w:rsidRPr="007D038B" w:rsidRDefault="001C32FE" w:rsidP="001C32F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1C32FE" w:rsidRPr="000552D2" w:rsidRDefault="001C32FE" w:rsidP="001C32FE">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xml:space="preserve">Đối với trẻ em thường trú ở thôn đặc biệt khó khăn, xã có điều kiện kinh tế - xã hội đặc biệt khó khăn, xã đặc biệt khó khăn vùng bãi ngang ven biển, hải đảo </w:t>
      </w:r>
      <w:r w:rsidRPr="00BE3075">
        <w:rPr>
          <w:rStyle w:val="Bodytext2"/>
          <w:color w:val="000000"/>
          <w:sz w:val="28"/>
          <w:szCs w:val="28"/>
          <w:lang w:val="de-DE" w:eastAsia="de-DE"/>
        </w:rPr>
        <w:t xml:space="preserve">theo </w:t>
      </w:r>
      <w:r w:rsidRPr="00BE3075">
        <w:rPr>
          <w:rStyle w:val="Bodytext2"/>
          <w:color w:val="000000"/>
          <w:sz w:val="28"/>
          <w:szCs w:val="28"/>
          <w:lang w:eastAsia="vi-VN"/>
        </w:rPr>
        <w:t>quy định của Thủ tướng Chính phủ thì cha mẹ hoặc người chăm sốc, nuôi dưỡng trẻ em nộp một trong số các loại giấy tờ sau:</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Giấy xác nhận của cơ quan công an về việc đăng ký thường trú của trẻ em (trường hợp sổ hộ khẩu bị thất lạc).</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val="en-US" w:eastAsia="vi-VN"/>
        </w:rPr>
        <w:t xml:space="preserve">- </w:t>
      </w:r>
      <w:r w:rsidRPr="00BE3075">
        <w:rPr>
          <w:rStyle w:val="Bodytext2"/>
          <w:color w:val="000000"/>
          <w:sz w:val="28"/>
          <w:szCs w:val="28"/>
          <w:lang w:eastAsia="vi-VN"/>
        </w:rPr>
        <w:t xml:space="preserve">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w:t>
      </w:r>
      <w:r w:rsidRPr="00BE3075">
        <w:rPr>
          <w:rStyle w:val="Bodytext2"/>
          <w:color w:val="000000"/>
          <w:sz w:val="28"/>
          <w:szCs w:val="28"/>
          <w:lang w:val="fr-FR" w:eastAsia="fr-FR"/>
        </w:rPr>
        <w:t>sau:</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Bản sao kèm bản chính để đối chiếu hoặc bản sao có chứng thực Quyết định về việc trợ cấp xã hội của Chủ tịch Ủy ban nhân dân cấp huyện;</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lastRenderedPageBreak/>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p w:rsidR="001C32FE" w:rsidRPr="00BE3075" w:rsidRDefault="001C32FE" w:rsidP="001C32FE">
      <w:pPr>
        <w:pStyle w:val="Bodytext21"/>
        <w:shd w:val="clear" w:color="auto" w:fill="auto"/>
        <w:spacing w:before="0" w:line="370" w:lineRule="exact"/>
        <w:ind w:right="160" w:firstLine="652"/>
        <w:jc w:val="both"/>
        <w:rPr>
          <w:sz w:val="28"/>
          <w:szCs w:val="28"/>
        </w:rPr>
      </w:pPr>
      <w:r w:rsidRPr="00BE3075">
        <w:rPr>
          <w:rStyle w:val="Bodytext2"/>
          <w:color w:val="000000"/>
          <w:sz w:val="28"/>
          <w:szCs w:val="28"/>
          <w:lang w:eastAsia="vi-VN"/>
        </w:rPr>
        <w:t xml:space="preserve">Đối với trẻ em thuộc đối tượng là nhân khẩu trong gia đình thuộc diện hộ nghèo, cận nghèo </w:t>
      </w:r>
      <w:r w:rsidRPr="00BE3075">
        <w:rPr>
          <w:rStyle w:val="Bodytext2"/>
          <w:color w:val="000000"/>
          <w:sz w:val="28"/>
          <w:szCs w:val="28"/>
          <w:lang w:val="de-DE" w:eastAsia="de-DE"/>
        </w:rPr>
        <w:t xml:space="preserve">theo </w:t>
      </w:r>
      <w:r w:rsidRPr="00BE3075">
        <w:rPr>
          <w:rStyle w:val="Bodytext2"/>
          <w:color w:val="000000"/>
          <w:sz w:val="28"/>
          <w:szCs w:val="28"/>
          <w:lang w:eastAsia="vi-VN"/>
        </w:rPr>
        <w:t>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1C32FE" w:rsidRPr="00BE3075" w:rsidRDefault="001C32FE" w:rsidP="001C32FE">
      <w:pPr>
        <w:pStyle w:val="Bodytext21"/>
        <w:shd w:val="clear" w:color="auto" w:fill="auto"/>
        <w:spacing w:before="0" w:after="60" w:line="370" w:lineRule="exact"/>
        <w:ind w:right="160" w:firstLine="652"/>
        <w:jc w:val="both"/>
        <w:rPr>
          <w:sz w:val="28"/>
          <w:szCs w:val="28"/>
        </w:rPr>
      </w:pPr>
      <w:r w:rsidRPr="00BE3075">
        <w:rPr>
          <w:rStyle w:val="Bodytext2"/>
          <w:color w:val="000000"/>
          <w:sz w:val="28"/>
          <w:szCs w:val="28"/>
          <w:lang w:eastAsia="vi-VN"/>
        </w:rPr>
        <w:t xml:space="preserve">Đối với trẻ em thuộc đối tượng là con liệt sĩ, con Anh hùng Lực lượng vũ trang nhân dân, con thương binh, con người hưởng chính sách như thương binh, con bệnh binh; con một số đối tượng chính sách khác </w:t>
      </w:r>
      <w:r w:rsidRPr="00BE3075">
        <w:rPr>
          <w:rStyle w:val="Bodytext2"/>
          <w:color w:val="000000"/>
          <w:sz w:val="28"/>
          <w:szCs w:val="28"/>
          <w:lang w:val="de-DE" w:eastAsia="de-DE"/>
        </w:rPr>
        <w:t xml:space="preserve">theo </w:t>
      </w:r>
      <w:r w:rsidRPr="00BE3075">
        <w:rPr>
          <w:rStyle w:val="Bodytext2"/>
          <w:color w:val="000000"/>
          <w:sz w:val="28"/>
          <w:szCs w:val="28"/>
          <w:lang w:eastAsia="vi-VN"/>
        </w:rPr>
        <w:t xml:space="preserve">quy định tại Pháp lệnh ưu đãi người có công với cách mạng (nếu có) thì </w:t>
      </w:r>
      <w:r w:rsidRPr="00BE3075">
        <w:rPr>
          <w:rStyle w:val="Bodytext2"/>
          <w:color w:val="000000"/>
          <w:sz w:val="28"/>
          <w:szCs w:val="28"/>
          <w:lang w:val="es-ES_tradnl" w:eastAsia="es-ES_tradnl"/>
        </w:rPr>
        <w:t xml:space="preserve">cha </w:t>
      </w:r>
      <w:r w:rsidRPr="00BE3075">
        <w:rPr>
          <w:rStyle w:val="Bodytext2"/>
          <w:color w:val="000000"/>
          <w:sz w:val="28"/>
          <w:szCs w:val="28"/>
          <w:lang w:eastAsia="vi-VN"/>
        </w:rPr>
        <w:t xml:space="preserve">mẹ hoặc người chăm sóc, nuôi dưỡng trẻ em nộp bản sao kèm </w:t>
      </w:r>
      <w:r w:rsidRPr="00BE3075">
        <w:rPr>
          <w:rStyle w:val="Bodytext2"/>
          <w:color w:val="000000"/>
          <w:sz w:val="28"/>
          <w:szCs w:val="28"/>
          <w:lang w:val="de-DE" w:eastAsia="de-DE"/>
        </w:rPr>
        <w:t xml:space="preserve">theo </w:t>
      </w:r>
      <w:r w:rsidRPr="00BE3075">
        <w:rPr>
          <w:rStyle w:val="Bodytext2"/>
          <w:color w:val="000000"/>
          <w:sz w:val="28"/>
          <w:szCs w:val="28"/>
          <w:lang w:eastAsia="vi-VN"/>
        </w:rPr>
        <w:t>bản chính để đối chiếu hoặc bản sao có chứng thực Giấy xác nhận của cơ quan quản lý đối tượng người có công và Giấy khai sinh của trẻ em.</w:t>
      </w:r>
    </w:p>
    <w:p w:rsidR="001C32FE" w:rsidRPr="00BE3075" w:rsidRDefault="001C32FE" w:rsidP="001C32FE">
      <w:pPr>
        <w:pStyle w:val="Bodytext21"/>
        <w:shd w:val="clear" w:color="auto" w:fill="auto"/>
        <w:spacing w:before="0" w:after="148" w:line="370" w:lineRule="exact"/>
        <w:ind w:right="160" w:firstLine="652"/>
        <w:jc w:val="both"/>
        <w:rPr>
          <w:sz w:val="28"/>
          <w:szCs w:val="28"/>
        </w:rPr>
      </w:pPr>
      <w:r w:rsidRPr="00BE3075">
        <w:rPr>
          <w:rStyle w:val="Bodytext2"/>
          <w:color w:val="000000"/>
          <w:sz w:val="28"/>
          <w:szCs w:val="28"/>
          <w:lang w:eastAsia="vi-VN"/>
        </w:rPr>
        <w:t>Đối với trẻ em thuộc đối tượng là trẻ em khuyết tật học hòa nhập thì c 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1C32FE" w:rsidRDefault="001C32FE" w:rsidP="001C32F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C32FE" w:rsidRPr="00FF60A3" w:rsidRDefault="001C32FE" w:rsidP="001C32FE">
      <w:pPr>
        <w:pStyle w:val="NormalWeb"/>
        <w:shd w:val="clear" w:color="auto" w:fill="FFFFFF"/>
        <w:spacing w:before="120" w:beforeAutospacing="0" w:after="120" w:afterAutospacing="0"/>
        <w:ind w:firstLine="720"/>
        <w:jc w:val="both"/>
        <w:rPr>
          <w:rFonts w:ascii="Times New Roman" w:hAnsi="Times New Roman"/>
          <w:sz w:val="28"/>
          <w:szCs w:val="28"/>
        </w:rPr>
      </w:pPr>
      <w:r w:rsidRPr="00FF60A3">
        <w:rPr>
          <w:rStyle w:val="Bodytext2"/>
          <w:rFonts w:ascii="Times New Roman" w:hAnsi="Times New Roman"/>
          <w:color w:val="000000"/>
          <w:sz w:val="28"/>
          <w:szCs w:val="28"/>
          <w:lang w:eastAsia="vi-VN"/>
        </w:rPr>
        <w:t xml:space="preserve">Mỗi đối tượng nộp 01 bộ hồ sơ </w:t>
      </w:r>
      <w:r w:rsidRPr="00FF60A3">
        <w:rPr>
          <w:rStyle w:val="Bodytext2"/>
          <w:rFonts w:ascii="Times New Roman" w:hAnsi="Times New Roman"/>
          <w:color w:val="000000"/>
          <w:sz w:val="28"/>
          <w:szCs w:val="28"/>
        </w:rPr>
        <w:t xml:space="preserve">cho </w:t>
      </w:r>
      <w:r w:rsidRPr="00FF60A3">
        <w:rPr>
          <w:rStyle w:val="Bodytext2"/>
          <w:rFonts w:ascii="Times New Roman" w:hAnsi="Times New Roman"/>
          <w:color w:val="000000"/>
          <w:sz w:val="28"/>
          <w:szCs w:val="28"/>
          <w:lang w:eastAsia="vi-VN"/>
        </w:rPr>
        <w:t xml:space="preserve">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w:t>
      </w:r>
      <w:r w:rsidRPr="00FF60A3">
        <w:rPr>
          <w:rStyle w:val="Bodytext2"/>
          <w:rFonts w:ascii="Times New Roman" w:hAnsi="Times New Roman"/>
          <w:color w:val="000000"/>
          <w:sz w:val="28"/>
          <w:szCs w:val="28"/>
        </w:rPr>
        <w:t xml:space="preserve">sung </w:t>
      </w:r>
      <w:r w:rsidRPr="00FF60A3">
        <w:rPr>
          <w:rStyle w:val="Bodytext2"/>
          <w:rFonts w:ascii="Times New Roman" w:hAnsi="Times New Roman"/>
          <w:color w:val="000000"/>
          <w:sz w:val="28"/>
          <w:szCs w:val="28"/>
          <w:lang w:eastAsia="vi-VN"/>
        </w:rPr>
        <w:t xml:space="preserve">Giấy chứng nhận hộ nghèo, hộ cận nghèo </w:t>
      </w:r>
      <w:r w:rsidRPr="00FF60A3">
        <w:rPr>
          <w:rStyle w:val="Bodytext2"/>
          <w:rFonts w:ascii="Times New Roman" w:hAnsi="Times New Roman"/>
          <w:color w:val="000000"/>
          <w:sz w:val="28"/>
          <w:szCs w:val="28"/>
          <w:lang w:val="de-DE" w:eastAsia="de-DE"/>
        </w:rPr>
        <w:t xml:space="preserve">theo </w:t>
      </w:r>
      <w:r w:rsidRPr="00FF60A3">
        <w:rPr>
          <w:rStyle w:val="Bodytext2"/>
          <w:rFonts w:ascii="Times New Roman" w:hAnsi="Times New Roman"/>
          <w:color w:val="000000"/>
          <w:sz w:val="28"/>
          <w:szCs w:val="28"/>
          <w:lang w:eastAsia="vi-VN"/>
        </w:rPr>
        <w:t>từng năm học</w:t>
      </w:r>
    </w:p>
    <w:p w:rsidR="001C32FE" w:rsidRPr="00F55BA8" w:rsidRDefault="001C32FE" w:rsidP="001C32F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F55BA8">
        <w:rPr>
          <w:rStyle w:val="Bodytext2"/>
          <w:rFonts w:ascii="Times New Roman" w:hAnsi="Times New Roman"/>
          <w:color w:val="000000"/>
          <w:sz w:val="28"/>
          <w:szCs w:val="28"/>
          <w:lang w:eastAsia="vi-VN"/>
        </w:rPr>
        <w:t>Cha mẹ hoặc người chăm sóc, nuôi dưỡng trẻ em mẫu giáo</w:t>
      </w:r>
      <w:r w:rsidRPr="00F55BA8">
        <w:rPr>
          <w:rFonts w:ascii="Times New Roman" w:hAnsi="Times New Roman"/>
          <w:sz w:val="28"/>
          <w:szCs w:val="28"/>
        </w:rPr>
        <w:t>.</w:t>
      </w:r>
    </w:p>
    <w:p w:rsidR="001C32FE" w:rsidRPr="006B7E03" w:rsidRDefault="001C32FE" w:rsidP="001C32FE">
      <w:pPr>
        <w:pStyle w:val="Bodytext21"/>
        <w:shd w:val="clear" w:color="auto" w:fill="auto"/>
        <w:spacing w:before="0" w:after="148" w:line="370" w:lineRule="exact"/>
        <w:ind w:right="160" w:firstLine="720"/>
        <w:jc w:val="both"/>
        <w:rPr>
          <w:sz w:val="28"/>
          <w:szCs w:val="28"/>
        </w:rPr>
      </w:pPr>
      <w:r w:rsidRPr="006B7E03">
        <w:rPr>
          <w:b/>
          <w:bCs/>
          <w:sz w:val="28"/>
          <w:szCs w:val="28"/>
        </w:rPr>
        <w:t>d. Cơ quan giải quyết thủ tục hành chính:</w:t>
      </w:r>
      <w:r w:rsidRPr="006B7E03">
        <w:rPr>
          <w:sz w:val="28"/>
          <w:szCs w:val="28"/>
        </w:rPr>
        <w:t> </w:t>
      </w:r>
      <w:r w:rsidRPr="006B7E03">
        <w:rPr>
          <w:rStyle w:val="Bodytext2"/>
          <w:color w:val="000000"/>
          <w:sz w:val="28"/>
          <w:szCs w:val="28"/>
          <w:lang w:eastAsia="vi-VN"/>
        </w:rPr>
        <w:t>Cơ sở giáo dục mầm non, UBND cấp huyện (Phòng Giáo dục và đào tạo, cơ quan tài chính cấp huyện).</w:t>
      </w:r>
    </w:p>
    <w:p w:rsidR="001C32FE" w:rsidRDefault="001C32FE" w:rsidP="001C32F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đ. Kết quả thực hiện thủ tục hành chính: </w:t>
      </w:r>
    </w:p>
    <w:p w:rsidR="001C32FE" w:rsidRPr="00271873" w:rsidRDefault="001C32FE" w:rsidP="001C32FE">
      <w:pPr>
        <w:pStyle w:val="Bodytext21"/>
        <w:shd w:val="clear" w:color="auto" w:fill="auto"/>
        <w:spacing w:before="0" w:line="374" w:lineRule="exact"/>
        <w:ind w:right="160" w:firstLine="709"/>
        <w:jc w:val="both"/>
        <w:rPr>
          <w:sz w:val="28"/>
          <w:szCs w:val="28"/>
        </w:rPr>
      </w:pPr>
      <w:r w:rsidRPr="00271873">
        <w:rPr>
          <w:rStyle w:val="Bodytext2"/>
          <w:color w:val="000000"/>
          <w:sz w:val="28"/>
          <w:szCs w:val="28"/>
          <w:lang w:eastAsia="vi-VN"/>
        </w:rPr>
        <w:t xml:space="preserve">Danh sách trẻ em mẫu giáo được hỗ trợ ăn trưa do Ủy </w:t>
      </w:r>
      <w:r w:rsidRPr="00271873">
        <w:rPr>
          <w:rStyle w:val="Bodytext2"/>
          <w:color w:val="000000"/>
          <w:sz w:val="28"/>
          <w:szCs w:val="28"/>
          <w:lang w:val="en-US"/>
        </w:rPr>
        <w:t xml:space="preserve">ban </w:t>
      </w:r>
      <w:r w:rsidRPr="00271873">
        <w:rPr>
          <w:rStyle w:val="Bodytext2"/>
          <w:color w:val="000000"/>
          <w:sz w:val="28"/>
          <w:szCs w:val="28"/>
          <w:lang w:eastAsia="vi-VN"/>
        </w:rPr>
        <w:t>nhân dân cấp huyện phê duyệt.</w:t>
      </w:r>
    </w:p>
    <w:p w:rsidR="001C32FE" w:rsidRPr="00271873" w:rsidRDefault="001C32FE" w:rsidP="001C32FE">
      <w:pPr>
        <w:pStyle w:val="Bodytext21"/>
        <w:shd w:val="clear" w:color="auto" w:fill="auto"/>
        <w:spacing w:before="0" w:line="370" w:lineRule="exact"/>
        <w:ind w:right="160" w:firstLine="709"/>
        <w:jc w:val="both"/>
        <w:rPr>
          <w:sz w:val="28"/>
          <w:szCs w:val="28"/>
        </w:rPr>
      </w:pPr>
      <w:r w:rsidRPr="00271873">
        <w:rPr>
          <w:rStyle w:val="Bodytext2"/>
          <w:color w:val="000000"/>
          <w:sz w:val="28"/>
          <w:szCs w:val="28"/>
          <w:lang w:eastAsia="vi-VN"/>
        </w:rPr>
        <w:t>Trẻ em thuộc đối tượng theo quy định được hỗ trợ tiền ăn trưa là 160.000 đồng/trẻ/tháng. Thời gian hỗ trợ tính theo số tháng học thực tế, nhưng không quá 9 tháng/năm học.</w:t>
      </w:r>
    </w:p>
    <w:p w:rsidR="001C32FE" w:rsidRPr="007D038B" w:rsidRDefault="001C32FE" w:rsidP="001C32F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C32FE" w:rsidRPr="007D038B" w:rsidRDefault="001C32FE" w:rsidP="001C32F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C32FE" w:rsidRPr="007D038B" w:rsidRDefault="001C32FE" w:rsidP="001C32F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C32FE" w:rsidRPr="00383E1F" w:rsidRDefault="001C32FE" w:rsidP="001C32FE">
      <w:pPr>
        <w:pStyle w:val="Bodytext21"/>
        <w:shd w:val="clear" w:color="auto" w:fill="auto"/>
        <w:spacing w:before="0" w:after="60" w:line="370" w:lineRule="exact"/>
        <w:ind w:right="160" w:firstLine="709"/>
        <w:jc w:val="both"/>
        <w:rPr>
          <w:sz w:val="28"/>
          <w:szCs w:val="28"/>
        </w:rPr>
      </w:pPr>
      <w:r w:rsidRPr="00383E1F">
        <w:rPr>
          <w:rStyle w:val="Bodytext2"/>
          <w:color w:val="000000"/>
          <w:sz w:val="28"/>
          <w:szCs w:val="28"/>
          <w:lang w:eastAsia="vi-VN"/>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1C32FE" w:rsidRPr="00383E1F" w:rsidRDefault="001C32FE" w:rsidP="001C32FE">
      <w:pPr>
        <w:pStyle w:val="Bodytext21"/>
        <w:shd w:val="clear" w:color="auto" w:fill="auto"/>
        <w:spacing w:before="0" w:after="60" w:line="370" w:lineRule="exact"/>
        <w:ind w:right="160" w:firstLine="0"/>
        <w:jc w:val="both"/>
        <w:rPr>
          <w:sz w:val="28"/>
          <w:szCs w:val="28"/>
        </w:rPr>
      </w:pPr>
      <w:r>
        <w:rPr>
          <w:rStyle w:val="Bodytext2"/>
          <w:color w:val="000000"/>
          <w:sz w:val="28"/>
          <w:szCs w:val="28"/>
          <w:lang w:eastAsia="vi-VN"/>
        </w:rPr>
        <w:tab/>
      </w:r>
      <w:r>
        <w:rPr>
          <w:rStyle w:val="Bodytext2"/>
          <w:color w:val="000000"/>
          <w:sz w:val="28"/>
          <w:szCs w:val="28"/>
          <w:lang w:val="en-US" w:eastAsia="vi-VN"/>
        </w:rPr>
        <w:t xml:space="preserve">- </w:t>
      </w:r>
      <w:r w:rsidRPr="00383E1F">
        <w:rPr>
          <w:rStyle w:val="Bodytext2"/>
          <w:color w:val="000000"/>
          <w:sz w:val="28"/>
          <w:szCs w:val="28"/>
          <w:lang w:eastAsia="vi-VN"/>
        </w:rPr>
        <w:t>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1C32FE" w:rsidRPr="00383E1F" w:rsidRDefault="001C32FE" w:rsidP="001C32FE">
      <w:pPr>
        <w:pStyle w:val="Bodytext21"/>
        <w:shd w:val="clear" w:color="auto" w:fill="auto"/>
        <w:spacing w:before="0" w:after="56" w:line="370" w:lineRule="exact"/>
        <w:ind w:right="160" w:firstLine="709"/>
        <w:jc w:val="both"/>
        <w:rPr>
          <w:sz w:val="28"/>
          <w:szCs w:val="28"/>
        </w:rPr>
      </w:pPr>
      <w:r>
        <w:rPr>
          <w:rStyle w:val="Bodytext2"/>
          <w:color w:val="000000"/>
          <w:sz w:val="28"/>
          <w:szCs w:val="28"/>
          <w:lang w:val="en-US" w:eastAsia="vi-VN"/>
        </w:rPr>
        <w:t xml:space="preserve">- </w:t>
      </w:r>
      <w:r w:rsidRPr="00383E1F">
        <w:rPr>
          <w:rStyle w:val="Bodytext2"/>
          <w:color w:val="000000"/>
          <w:sz w:val="28"/>
          <w:szCs w:val="28"/>
          <w:lang w:eastAsia="vi-VN"/>
        </w:rPr>
        <w:t>Không có nguồn nuôi dưỡng được quy định tại khoản 1 Điều 5 Nghị định số 136/2013/NĐ-CP ngày 21 tháng 10 năm 2013 của Chính phủ quy định chính sách trợ giúp xã hội đối với đối tượng bảo trợ xã hội.</w:t>
      </w:r>
    </w:p>
    <w:p w:rsidR="001C32FE" w:rsidRPr="00383E1F" w:rsidRDefault="001C32FE" w:rsidP="001C32FE">
      <w:pPr>
        <w:pStyle w:val="Bodytext21"/>
        <w:shd w:val="clear" w:color="auto" w:fill="auto"/>
        <w:spacing w:before="0" w:after="64" w:line="374" w:lineRule="exact"/>
        <w:ind w:right="160" w:firstLine="709"/>
        <w:jc w:val="both"/>
        <w:rPr>
          <w:sz w:val="28"/>
          <w:szCs w:val="28"/>
        </w:rPr>
      </w:pPr>
      <w:r>
        <w:rPr>
          <w:rStyle w:val="Bodytext2"/>
          <w:color w:val="000000"/>
          <w:sz w:val="28"/>
          <w:szCs w:val="28"/>
          <w:lang w:val="en-US" w:eastAsia="vi-VN"/>
        </w:rPr>
        <w:t xml:space="preserve">- </w:t>
      </w:r>
      <w:r w:rsidRPr="00383E1F">
        <w:rPr>
          <w:rStyle w:val="Bodytext2"/>
          <w:color w:val="000000"/>
          <w:sz w:val="28"/>
          <w:szCs w:val="28"/>
          <w:lang w:eastAsia="vi-VN"/>
        </w:rPr>
        <w:t>Là nhân khẩu trong gia đình thuộc diện hộ nghèo, cận nghèo theo quy định của Thủ tướng Chính phủ.</w:t>
      </w:r>
    </w:p>
    <w:p w:rsidR="001C32FE" w:rsidRPr="00383E1F" w:rsidRDefault="001C32FE" w:rsidP="001C32FE">
      <w:pPr>
        <w:pStyle w:val="Bodytext21"/>
        <w:shd w:val="clear" w:color="auto" w:fill="auto"/>
        <w:spacing w:before="0" w:after="148" w:line="370" w:lineRule="exact"/>
        <w:ind w:right="160" w:firstLine="709"/>
        <w:jc w:val="both"/>
        <w:rPr>
          <w:sz w:val="28"/>
          <w:szCs w:val="28"/>
        </w:rPr>
      </w:pPr>
      <w:r>
        <w:rPr>
          <w:rStyle w:val="Bodytext2"/>
          <w:color w:val="000000"/>
          <w:sz w:val="28"/>
          <w:szCs w:val="28"/>
          <w:lang w:val="en-US" w:eastAsia="vi-VN"/>
        </w:rPr>
        <w:t xml:space="preserve">- </w:t>
      </w:r>
      <w:r w:rsidRPr="00383E1F">
        <w:rPr>
          <w:rStyle w:val="Bodytext2"/>
          <w:color w:val="000000"/>
          <w:sz w:val="28"/>
          <w:szCs w:val="28"/>
          <w:lang w:eastAsia="vi-VN"/>
        </w:rPr>
        <w:t>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1C32FE" w:rsidRPr="00383E1F" w:rsidRDefault="001C32FE" w:rsidP="001C32FE">
      <w:pPr>
        <w:pStyle w:val="Bodytext21"/>
        <w:shd w:val="clear" w:color="auto" w:fill="auto"/>
        <w:spacing w:before="0" w:after="177" w:line="260" w:lineRule="exact"/>
        <w:ind w:firstLine="709"/>
        <w:jc w:val="both"/>
        <w:rPr>
          <w:sz w:val="28"/>
          <w:szCs w:val="28"/>
        </w:rPr>
      </w:pPr>
      <w:r>
        <w:rPr>
          <w:rStyle w:val="Bodytext2"/>
          <w:color w:val="000000"/>
          <w:sz w:val="28"/>
          <w:szCs w:val="28"/>
          <w:lang w:val="en-US" w:eastAsia="vi-VN"/>
        </w:rPr>
        <w:t xml:space="preserve">- </w:t>
      </w:r>
      <w:r w:rsidRPr="00383E1F">
        <w:rPr>
          <w:rStyle w:val="Bodytext2"/>
          <w:color w:val="000000"/>
          <w:sz w:val="28"/>
          <w:szCs w:val="28"/>
          <w:lang w:eastAsia="vi-VN"/>
        </w:rPr>
        <w:t>Trẻ em khuyết tật học hòa nhập.</w:t>
      </w:r>
    </w:p>
    <w:p w:rsidR="001C32FE" w:rsidRPr="007D038B" w:rsidRDefault="001C32FE" w:rsidP="001C32F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C32FE" w:rsidRPr="00383E1F" w:rsidRDefault="001C32FE" w:rsidP="001C32FE">
      <w:pPr>
        <w:pStyle w:val="Bodytext21"/>
        <w:shd w:val="clear" w:color="auto" w:fill="auto"/>
        <w:spacing w:before="0" w:after="64" w:line="374" w:lineRule="exact"/>
        <w:ind w:right="160" w:firstLine="709"/>
        <w:jc w:val="both"/>
        <w:rPr>
          <w:sz w:val="28"/>
          <w:szCs w:val="28"/>
        </w:rPr>
      </w:pPr>
      <w:r w:rsidRPr="00383E1F">
        <w:rPr>
          <w:rStyle w:val="Bodytext2"/>
          <w:color w:val="000000"/>
          <w:sz w:val="28"/>
          <w:szCs w:val="28"/>
          <w:lang w:eastAsia="vi-VN"/>
        </w:rPr>
        <w:t>Nghị định số 105/2020/NĐ-CP ngày 08/9/2020 của Chính phủ quy định chính sách phát triển giáo dục mầm non.</w:t>
      </w:r>
    </w:p>
    <w:p w:rsidR="001C32FE" w:rsidRPr="007D038B" w:rsidRDefault="001C32FE" w:rsidP="001C32F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gridCol w:w="3298"/>
        <w:gridCol w:w="3689"/>
      </w:tblGrid>
      <w:tr w:rsidR="001C32FE"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jc w:val="center"/>
              <w:rPr>
                <w:sz w:val="28"/>
                <w:szCs w:val="28"/>
                <w:lang w:val="nl-NL"/>
              </w:rPr>
            </w:pPr>
            <w:r w:rsidRPr="007D038B">
              <w:rPr>
                <w:b/>
                <w:bCs/>
                <w:sz w:val="28"/>
                <w:szCs w:val="28"/>
                <w:lang w:val="nl-NL"/>
              </w:rPr>
              <w:t>Thời gian lưu</w:t>
            </w:r>
          </w:p>
        </w:tc>
      </w:tr>
      <w:tr w:rsidR="001C32FE"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rPr>
                <w:sz w:val="28"/>
                <w:szCs w:val="28"/>
                <w:lang w:val="nl-NL"/>
              </w:rPr>
            </w:pPr>
            <w:r w:rsidRPr="007D038B">
              <w:rPr>
                <w:sz w:val="28"/>
                <w:szCs w:val="28"/>
                <w:lang w:val="nl-NL"/>
              </w:rPr>
              <w:t>- Như mục b;</w:t>
            </w:r>
          </w:p>
          <w:p w:rsidR="001C32FE" w:rsidRPr="007D038B" w:rsidRDefault="001C32FE" w:rsidP="002C4050">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C32FE" w:rsidRPr="007D038B" w:rsidRDefault="001C32FE" w:rsidP="002C4050">
            <w:pPr>
              <w:spacing w:before="40" w:after="40"/>
              <w:rPr>
                <w:sz w:val="28"/>
                <w:szCs w:val="28"/>
                <w:lang w:val="nl-NL"/>
              </w:rPr>
            </w:pPr>
            <w:r w:rsidRPr="007D038B">
              <w:rPr>
                <w:sz w:val="28"/>
                <w:szCs w:val="28"/>
                <w:lang w:val="nl-NL"/>
              </w:rPr>
              <w:t>- Hồ sơ thẩm định (nếu có)</w:t>
            </w:r>
          </w:p>
          <w:p w:rsidR="001C32FE" w:rsidRPr="007D038B" w:rsidRDefault="001C32FE" w:rsidP="002C4050">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C32FE" w:rsidRPr="007D038B" w:rsidRDefault="001C32FE" w:rsidP="002C4050">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C32FE"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7D038B">
              <w:rPr>
                <w:rStyle w:val="fontstyle01"/>
                <w:rFonts w:ascii="Times New Roman" w:hAnsi="Times New Roman"/>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C32FE" w:rsidRPr="007D038B" w:rsidRDefault="001C32FE" w:rsidP="002C405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C32FE" w:rsidRPr="007D038B" w:rsidRDefault="001C32FE" w:rsidP="002C4050">
            <w:pPr>
              <w:spacing w:before="40" w:after="40"/>
              <w:rPr>
                <w:sz w:val="26"/>
                <w:szCs w:val="26"/>
                <w:lang w:val="nl-NL"/>
              </w:rPr>
            </w:pPr>
          </w:p>
        </w:tc>
      </w:tr>
    </w:tbl>
    <w:p w:rsidR="001C32FE" w:rsidRPr="007D038B" w:rsidRDefault="001C32FE" w:rsidP="001C32FE">
      <w:pPr>
        <w:shd w:val="clear" w:color="auto" w:fill="FFFFFF"/>
        <w:spacing w:before="120" w:after="120" w:line="212" w:lineRule="atLeast"/>
        <w:rPr>
          <w:b/>
          <w:bCs/>
          <w:sz w:val="28"/>
          <w:szCs w:val="28"/>
        </w:rPr>
      </w:pPr>
    </w:p>
    <w:p w:rsidR="00A451C5" w:rsidRDefault="00A451C5">
      <w:bookmarkStart w:id="0" w:name="_GoBack"/>
      <w:bookmarkEnd w:id="0"/>
    </w:p>
    <w:sectPr w:rsidR="00A451C5" w:rsidSect="001C32FE">
      <w:pgSz w:w="16834" w:h="11909" w:orient="landscape"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E"/>
    <w:rsid w:val="001C32FE"/>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uiPriority w:val="99"/>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uiPriority w:val="99"/>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2020-12-10T01:42:00Z</dcterms:created>
  <dcterms:modified xsi:type="dcterms:W3CDTF">2020-12-10T01:43:00Z</dcterms:modified>
</cp:coreProperties>
</file>