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244" w:rsidRPr="00461717" w:rsidRDefault="00CD0244" w:rsidP="00CD0244">
      <w:pPr>
        <w:shd w:val="clear" w:color="auto" w:fill="FFFFFF"/>
        <w:spacing w:before="120"/>
        <w:ind w:firstLine="709"/>
        <w:jc w:val="both"/>
        <w:rPr>
          <w:b/>
          <w:bCs/>
          <w:i/>
          <w:sz w:val="28"/>
          <w:szCs w:val="28"/>
          <w:lang w:val="vi-VN"/>
        </w:rPr>
      </w:pPr>
      <w:r w:rsidRPr="00461717">
        <w:rPr>
          <w:b/>
          <w:bCs/>
          <w:sz w:val="28"/>
          <w:szCs w:val="28"/>
        </w:rPr>
        <w:t>5</w:t>
      </w:r>
      <w:r w:rsidRPr="00461717">
        <w:rPr>
          <w:b/>
          <w:bCs/>
          <w:sz w:val="28"/>
          <w:szCs w:val="28"/>
          <w:lang w:val="vi-VN"/>
        </w:rPr>
        <w:t xml:space="preserve">. </w:t>
      </w:r>
      <w:r w:rsidRPr="00461717">
        <w:rPr>
          <w:b/>
          <w:spacing w:val="-5"/>
          <w:sz w:val="28"/>
          <w:szCs w:val="28"/>
          <w:lang w:val="nl-NL"/>
        </w:rPr>
        <w:t>Thủ</w:t>
      </w:r>
      <w:r w:rsidRPr="00461717">
        <w:rPr>
          <w:b/>
          <w:spacing w:val="-16"/>
          <w:sz w:val="28"/>
          <w:szCs w:val="28"/>
          <w:lang w:val="nl-NL"/>
        </w:rPr>
        <w:t xml:space="preserve"> </w:t>
      </w:r>
      <w:r w:rsidRPr="00461717">
        <w:rPr>
          <w:b/>
          <w:spacing w:val="-5"/>
          <w:sz w:val="28"/>
          <w:szCs w:val="28"/>
          <w:lang w:val="nl-NL"/>
        </w:rPr>
        <w:t>tục</w:t>
      </w:r>
      <w:r w:rsidRPr="00461717">
        <w:rPr>
          <w:b/>
          <w:spacing w:val="-16"/>
          <w:sz w:val="28"/>
          <w:szCs w:val="28"/>
          <w:lang w:val="nl-NL"/>
        </w:rPr>
        <w:t xml:space="preserve"> </w:t>
      </w:r>
      <w:r w:rsidRPr="00461717">
        <w:rPr>
          <w:b/>
          <w:sz w:val="28"/>
          <w:szCs w:val="28"/>
          <w:lang w:val="vi-VN"/>
        </w:rPr>
        <w:t>Đăng ký thế chấp tài sản gắn liền với đất không phải là nhà ở mà tài sản đó đã hình thành nhưng</w:t>
      </w:r>
      <w:r w:rsidRPr="00461717">
        <w:rPr>
          <w:sz w:val="28"/>
          <w:szCs w:val="28"/>
          <w:lang w:val="vi-VN"/>
        </w:rPr>
        <w:t xml:space="preserve"> </w:t>
      </w:r>
      <w:r w:rsidRPr="00461717">
        <w:rPr>
          <w:b/>
          <w:sz w:val="28"/>
          <w:szCs w:val="28"/>
          <w:lang w:val="vi-VN"/>
        </w:rPr>
        <w:t>chưa được chứng nhận quyền sở hữu trên Giấy chứng nhận</w:t>
      </w:r>
    </w:p>
    <w:p w:rsidR="00CD0244" w:rsidRPr="00461717" w:rsidRDefault="00CD0244" w:rsidP="00CD0244">
      <w:pPr>
        <w:spacing w:before="120"/>
        <w:ind w:firstLine="720"/>
        <w:jc w:val="both"/>
        <w:rPr>
          <w:i/>
          <w:sz w:val="28"/>
          <w:szCs w:val="28"/>
          <w:lang w:val="es-AR"/>
        </w:rPr>
      </w:pPr>
      <w:r w:rsidRPr="00461717">
        <w:rPr>
          <w:b/>
          <w:bCs/>
          <w:sz w:val="28"/>
          <w:szCs w:val="28"/>
        </w:rPr>
        <w:t>5</w:t>
      </w:r>
      <w:r w:rsidRPr="00461717">
        <w:rPr>
          <w:b/>
          <w:bCs/>
          <w:sz w:val="28"/>
          <w:szCs w:val="28"/>
          <w:lang w:val="hr-HR"/>
        </w:rPr>
        <w:t xml:space="preserve">.1. </w:t>
      </w:r>
      <w:r w:rsidRPr="00461717">
        <w:rPr>
          <w:b/>
          <w:bCs/>
          <w:sz w:val="28"/>
          <w:szCs w:val="28"/>
          <w:lang w:val="vi-VN"/>
        </w:rPr>
        <w:t>Tr</w:t>
      </w:r>
      <w:r w:rsidRPr="00461717">
        <w:rPr>
          <w:b/>
          <w:bCs/>
          <w:sz w:val="28"/>
          <w:szCs w:val="28"/>
          <w:lang w:val="hr-HR"/>
        </w:rPr>
        <w:t>ì</w:t>
      </w:r>
      <w:r w:rsidRPr="00461717">
        <w:rPr>
          <w:b/>
          <w:bCs/>
          <w:sz w:val="28"/>
          <w:szCs w:val="28"/>
          <w:lang w:val="vi-VN"/>
        </w:rPr>
        <w:t>nh</w:t>
      </w:r>
      <w:r w:rsidRPr="00461717">
        <w:rPr>
          <w:b/>
          <w:bCs/>
          <w:sz w:val="28"/>
          <w:szCs w:val="28"/>
          <w:lang w:val="hr-HR"/>
        </w:rPr>
        <w:t xml:space="preserve"> </w:t>
      </w:r>
      <w:r w:rsidRPr="00461717">
        <w:rPr>
          <w:b/>
          <w:bCs/>
          <w:sz w:val="28"/>
          <w:szCs w:val="28"/>
          <w:lang w:val="vi-VN"/>
        </w:rPr>
        <w:t>tự</w:t>
      </w:r>
      <w:r w:rsidRPr="00461717">
        <w:rPr>
          <w:b/>
          <w:bCs/>
          <w:sz w:val="28"/>
          <w:szCs w:val="28"/>
          <w:lang w:val="hr-HR"/>
        </w:rPr>
        <w:t xml:space="preserve">, cách thức, thời gian </w:t>
      </w:r>
      <w:r w:rsidRPr="00461717">
        <w:rPr>
          <w:b/>
          <w:bCs/>
          <w:sz w:val="28"/>
          <w:szCs w:val="28"/>
          <w:lang w:val="vi-VN"/>
        </w:rPr>
        <w:t>giải quyết</w:t>
      </w:r>
      <w:r w:rsidRPr="00461717">
        <w:rPr>
          <w:b/>
          <w:sz w:val="28"/>
          <w:szCs w:val="28"/>
          <w:lang w:val="hr-HR"/>
        </w:rPr>
        <w:t xml:space="preserve"> thủ tục hành chính</w:t>
      </w:r>
      <w:r w:rsidRPr="00461717">
        <w:rPr>
          <w:sz w:val="28"/>
          <w:szCs w:val="28"/>
          <w:lang w:val="es-A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3147"/>
        <w:gridCol w:w="6920"/>
        <w:gridCol w:w="3461"/>
      </w:tblGrid>
      <w:tr w:rsidR="00CD0244" w:rsidRPr="00461717" w:rsidTr="000023CE">
        <w:trPr>
          <w:trHeight w:val="405"/>
          <w:tblHeade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D0244" w:rsidRPr="00461717" w:rsidRDefault="00CD0244"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D0244" w:rsidRPr="00461717" w:rsidRDefault="00CD0244"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Trình tự thực hiện</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CD0244" w:rsidRPr="00461717" w:rsidRDefault="00CD0244"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Cách thức thực hiện</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CD0244" w:rsidRPr="00461717" w:rsidRDefault="00CD0244"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Thời gian giải quyết</w:t>
            </w:r>
          </w:p>
        </w:tc>
      </w:tr>
      <w:tr w:rsidR="00CD0244" w:rsidRPr="00461717" w:rsidTr="000023CE">
        <w:trPr>
          <w:trHeight w:val="2811"/>
          <w:jc w:val="center"/>
        </w:trPr>
        <w:tc>
          <w:tcPr>
            <w:tcW w:w="851" w:type="dxa"/>
            <w:tcBorders>
              <w:top w:val="single" w:sz="4" w:space="0" w:color="auto"/>
            </w:tcBorders>
            <w:shd w:val="clear" w:color="auto" w:fill="auto"/>
            <w:vAlign w:val="center"/>
          </w:tcPr>
          <w:p w:rsidR="00CD0244" w:rsidRPr="00461717" w:rsidRDefault="00CD0244"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1</w:t>
            </w:r>
          </w:p>
        </w:tc>
        <w:tc>
          <w:tcPr>
            <w:tcW w:w="2127" w:type="dxa"/>
            <w:tcBorders>
              <w:top w:val="single" w:sz="4" w:space="0" w:color="auto"/>
            </w:tcBorders>
            <w:shd w:val="clear" w:color="auto" w:fill="auto"/>
            <w:vAlign w:val="center"/>
          </w:tcPr>
          <w:p w:rsidR="00CD0244" w:rsidRPr="00461717" w:rsidRDefault="00CD0244" w:rsidP="000023CE">
            <w:pPr>
              <w:pStyle w:val="NormalWeb"/>
              <w:shd w:val="clear" w:color="auto" w:fill="FFFFFF"/>
              <w:spacing w:before="0" w:beforeAutospacing="0" w:after="0" w:afterAutospacing="0"/>
              <w:jc w:val="both"/>
              <w:rPr>
                <w:rFonts w:ascii="Times New Roman" w:hAnsi="Times New Roman"/>
                <w:sz w:val="28"/>
                <w:szCs w:val="28"/>
              </w:rPr>
            </w:pPr>
            <w:r w:rsidRPr="00461717">
              <w:rPr>
                <w:rFonts w:ascii="Times New Roman" w:hAnsi="Times New Roman"/>
                <w:b/>
                <w:sz w:val="28"/>
                <w:szCs w:val="28"/>
              </w:rPr>
              <w:t xml:space="preserve">Nộp hồ sơ thủ tục hành chính: </w:t>
            </w:r>
          </w:p>
        </w:tc>
        <w:tc>
          <w:tcPr>
            <w:tcW w:w="4677" w:type="dxa"/>
            <w:tcBorders>
              <w:top w:val="single" w:sz="4" w:space="0" w:color="auto"/>
            </w:tcBorders>
            <w:shd w:val="clear" w:color="auto" w:fill="auto"/>
            <w:vAlign w:val="center"/>
          </w:tcPr>
          <w:p w:rsidR="00CD0244" w:rsidRPr="002E6E3B" w:rsidRDefault="00CD0244" w:rsidP="000023CE">
            <w:pPr>
              <w:jc w:val="both"/>
              <w:rPr>
                <w:sz w:val="28"/>
                <w:szCs w:val="28"/>
              </w:rPr>
            </w:pPr>
            <w:r w:rsidRPr="002E6E3B">
              <w:rPr>
                <w:sz w:val="28"/>
                <w:szCs w:val="28"/>
                <w:lang w:val="vi-VN"/>
              </w:rPr>
              <w:t>Hồ sơ được nộp theo một trong các phương thức sau đây:</w:t>
            </w:r>
          </w:p>
          <w:p w:rsidR="00CD0244" w:rsidRPr="002E6E3B" w:rsidRDefault="00CD0244" w:rsidP="000023CE">
            <w:pPr>
              <w:jc w:val="both"/>
              <w:rPr>
                <w:strike/>
                <w:sz w:val="28"/>
                <w:szCs w:val="28"/>
                <w:lang w:val="vi-VN"/>
              </w:rPr>
            </w:pPr>
            <w:r w:rsidRPr="002E6E3B">
              <w:rPr>
                <w:sz w:val="28"/>
                <w:szCs w:val="28"/>
                <w:lang w:val="vi-VN"/>
              </w:rPr>
              <w:t xml:space="preserve">* Nộp hồ sơ </w:t>
            </w:r>
            <w:r w:rsidRPr="002E6E3B">
              <w:rPr>
                <w:sz w:val="28"/>
                <w:szCs w:val="28"/>
              </w:rPr>
              <w:t>trực tiếp hoặc q</w:t>
            </w:r>
            <w:r w:rsidRPr="002E6E3B">
              <w:rPr>
                <w:sz w:val="28"/>
                <w:szCs w:val="28"/>
                <w:lang w:val="vi-VN"/>
              </w:rPr>
              <w:t>ua đường bưu điện có bảo đảm</w:t>
            </w:r>
            <w:r w:rsidRPr="002E6E3B">
              <w:rPr>
                <w:sz w:val="28"/>
                <w:szCs w:val="28"/>
              </w:rPr>
              <w:t xml:space="preserve"> </w:t>
            </w:r>
            <w:r w:rsidRPr="002E6E3B">
              <w:rPr>
                <w:sz w:val="28"/>
                <w:szCs w:val="28"/>
                <w:lang w:val="vi-VN"/>
              </w:rPr>
              <w:t>đến Ủy ban nhân dân cấp xã nơi có đất trong trường hợp người yêu cầu đăng ký là hộ gia đình, cá nhân có nhu cầu nộp hồ sơ trực tiếp tại Ủy ban nhân dân cấp xã;</w:t>
            </w:r>
          </w:p>
          <w:p w:rsidR="00CD0244" w:rsidRPr="002E6E3B" w:rsidRDefault="00CD0244" w:rsidP="000023CE">
            <w:pPr>
              <w:jc w:val="both"/>
              <w:rPr>
                <w:sz w:val="28"/>
                <w:szCs w:val="28"/>
              </w:rPr>
            </w:pPr>
            <w:r w:rsidRPr="002E6E3B">
              <w:rPr>
                <w:sz w:val="28"/>
                <w:szCs w:val="28"/>
                <w:lang w:val="vi-VN"/>
              </w:rPr>
              <w:t xml:space="preserve">* Nộp hồ sơ </w:t>
            </w:r>
            <w:r w:rsidRPr="002E6E3B">
              <w:rPr>
                <w:sz w:val="28"/>
                <w:szCs w:val="28"/>
              </w:rPr>
              <w:t>q</w:t>
            </w:r>
            <w:r w:rsidRPr="002E6E3B">
              <w:rPr>
                <w:sz w:val="28"/>
                <w:szCs w:val="28"/>
                <w:lang w:val="vi-VN"/>
              </w:rPr>
              <w:t>ua hệ thống đăng ký trực tuyến</w:t>
            </w:r>
            <w:r w:rsidRPr="002E6E3B">
              <w:rPr>
                <w:sz w:val="28"/>
                <w:szCs w:val="28"/>
              </w:rPr>
              <w:t>:</w:t>
            </w:r>
          </w:p>
          <w:p w:rsidR="00CD0244" w:rsidRPr="00CF56D4" w:rsidRDefault="00CD0244" w:rsidP="000023CE">
            <w:pPr>
              <w:shd w:val="clear" w:color="auto" w:fill="FFFFFF"/>
              <w:jc w:val="both"/>
              <w:rPr>
                <w:sz w:val="28"/>
                <w:szCs w:val="28"/>
              </w:rPr>
            </w:pPr>
            <w:r w:rsidRPr="002E6E3B">
              <w:rPr>
                <w:sz w:val="28"/>
                <w:szCs w:val="28"/>
                <w:lang w:val="vi-VN"/>
              </w:rPr>
              <w:t xml:space="preserve"> </w:t>
            </w:r>
            <w:r w:rsidRPr="002E6E3B">
              <w:rPr>
                <w:sz w:val="28"/>
                <w:szCs w:val="28"/>
              </w:rPr>
              <w:t>- Người yêu cầu đăng nhập vào cổng Dịch vụ công quốc gia, địa chỉ  https://dichvucong.gov.vn hoặc Dịch vụ công tỉnh Đồng Tháp  https://dichvucong.dongthap.gov.vn, chọn cơ quan có thẩm quyền thực hiện.</w:t>
            </w:r>
          </w:p>
        </w:tc>
        <w:tc>
          <w:tcPr>
            <w:tcW w:w="2339" w:type="dxa"/>
            <w:tcBorders>
              <w:top w:val="single" w:sz="4" w:space="0" w:color="auto"/>
            </w:tcBorders>
            <w:shd w:val="clear" w:color="auto" w:fill="auto"/>
            <w:vAlign w:val="center"/>
          </w:tcPr>
          <w:p w:rsidR="00CD0244" w:rsidRPr="00461717" w:rsidRDefault="00CD0244" w:rsidP="000023CE">
            <w:pPr>
              <w:pStyle w:val="NormalWeb"/>
              <w:spacing w:before="0" w:beforeAutospacing="0" w:after="0" w:afterAutospacing="0"/>
              <w:jc w:val="both"/>
              <w:rPr>
                <w:rFonts w:ascii="Times New Roman" w:eastAsia="Calibri" w:hAnsi="Times New Roman"/>
                <w:sz w:val="28"/>
                <w:szCs w:val="28"/>
                <w:lang w:val="vi-VN"/>
              </w:rPr>
            </w:pPr>
            <w:r w:rsidRPr="00461717">
              <w:rPr>
                <w:rFonts w:ascii="Times New Roman" w:eastAsia="Calibri" w:hAnsi="Times New Roman"/>
                <w:sz w:val="28"/>
                <w:szCs w:val="28"/>
                <w:lang w:val="vi-VN"/>
              </w:rPr>
              <w:t>- Sáng: từ 07 giờ đến 11 giờ 30 phút;</w:t>
            </w:r>
          </w:p>
          <w:p w:rsidR="00CD0244" w:rsidRPr="00461717" w:rsidRDefault="00CD0244" w:rsidP="000023CE">
            <w:pPr>
              <w:pStyle w:val="NormalWeb"/>
              <w:spacing w:before="0" w:beforeAutospacing="0" w:after="0" w:afterAutospacing="0"/>
              <w:ind w:firstLine="34"/>
              <w:jc w:val="both"/>
              <w:rPr>
                <w:rFonts w:ascii="Times New Roman" w:eastAsia="Calibri" w:hAnsi="Times New Roman"/>
                <w:bCs/>
                <w:i/>
                <w:sz w:val="28"/>
                <w:szCs w:val="28"/>
                <w:lang w:val="vi-VN"/>
              </w:rPr>
            </w:pPr>
            <w:r w:rsidRPr="00461717">
              <w:rPr>
                <w:rFonts w:ascii="Times New Roman" w:eastAsia="Calibri" w:hAnsi="Times New Roman"/>
                <w:sz w:val="28"/>
                <w:szCs w:val="28"/>
                <w:lang w:val="vi-VN"/>
              </w:rPr>
              <w:t>- Chiều: từ 13 giờ 30 đến 17 giờ của các ngày làm việc.</w:t>
            </w:r>
          </w:p>
        </w:tc>
      </w:tr>
      <w:tr w:rsidR="00CD0244" w:rsidRPr="00461717" w:rsidTr="000023CE">
        <w:trPr>
          <w:trHeight w:val="768"/>
          <w:jc w:val="center"/>
        </w:trPr>
        <w:tc>
          <w:tcPr>
            <w:tcW w:w="851" w:type="dxa"/>
            <w:shd w:val="clear" w:color="auto" w:fill="auto"/>
            <w:vAlign w:val="center"/>
          </w:tcPr>
          <w:p w:rsidR="00CD0244" w:rsidRPr="00461717" w:rsidRDefault="00CD0244"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2</w:t>
            </w:r>
          </w:p>
        </w:tc>
        <w:tc>
          <w:tcPr>
            <w:tcW w:w="2127" w:type="dxa"/>
            <w:shd w:val="clear" w:color="auto" w:fill="auto"/>
            <w:vAlign w:val="center"/>
          </w:tcPr>
          <w:p w:rsidR="00CD0244" w:rsidRPr="00461717" w:rsidRDefault="00CD0244" w:rsidP="000023CE">
            <w:pPr>
              <w:jc w:val="both"/>
              <w:rPr>
                <w:sz w:val="28"/>
                <w:szCs w:val="28"/>
              </w:rPr>
            </w:pPr>
            <w:r w:rsidRPr="00461717">
              <w:rPr>
                <w:b/>
                <w:sz w:val="28"/>
                <w:szCs w:val="28"/>
              </w:rPr>
              <w:t>Tiếp nhận và chuyển hồ sơ thủ tục hành chính</w:t>
            </w:r>
          </w:p>
        </w:tc>
        <w:tc>
          <w:tcPr>
            <w:tcW w:w="4677" w:type="dxa"/>
            <w:shd w:val="clear" w:color="auto" w:fill="auto"/>
          </w:tcPr>
          <w:p w:rsidR="00CD0244" w:rsidRPr="00461717" w:rsidRDefault="00CD0244" w:rsidP="000023CE">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rPr>
              <w:t xml:space="preserve">Đối với hồ sơ được nộp </w:t>
            </w:r>
            <w:r w:rsidRPr="00461717">
              <w:rPr>
                <w:rFonts w:ascii="Times New Roman" w:hAnsi="Times New Roman"/>
                <w:sz w:val="28"/>
                <w:szCs w:val="28"/>
                <w:lang w:val="vi-VN"/>
              </w:rPr>
              <w:t xml:space="preserve">trực tiếp qua </w:t>
            </w:r>
            <w:r w:rsidRPr="00461717">
              <w:rPr>
                <w:rFonts w:ascii="Times New Roman" w:hAnsi="Times New Roman"/>
                <w:sz w:val="28"/>
                <w:szCs w:val="28"/>
              </w:rPr>
              <w:t xml:space="preserve">Bộ phận </w:t>
            </w:r>
            <w:r w:rsidRPr="00461717">
              <w:rPr>
                <w:rFonts w:ascii="Times New Roman" w:hAnsi="Times New Roman"/>
                <w:sz w:val="28"/>
                <w:szCs w:val="28"/>
                <w:lang w:val="vi-VN"/>
              </w:rPr>
              <w:t>tiếp nhận và trả kết quả</w:t>
            </w:r>
            <w:r w:rsidRPr="00461717">
              <w:rPr>
                <w:rFonts w:ascii="Times New Roman" w:hAnsi="Times New Roman"/>
                <w:sz w:val="28"/>
                <w:szCs w:val="28"/>
              </w:rPr>
              <w:t xml:space="preserve"> công chức tiếp nhận hồ sơ tại Bộ phận </w:t>
            </w:r>
            <w:r w:rsidRPr="00461717">
              <w:rPr>
                <w:rFonts w:ascii="Times New Roman" w:hAnsi="Times New Roman"/>
                <w:sz w:val="28"/>
                <w:szCs w:val="28"/>
                <w:lang w:val="vi-VN"/>
              </w:rPr>
              <w:t>tiếp nhận và trả kết quả</w:t>
            </w:r>
            <w:r w:rsidRPr="00461717">
              <w:rPr>
                <w:rFonts w:ascii="Times New Roman" w:hAnsi="Times New Roman"/>
                <w:sz w:val="28"/>
                <w:szCs w:val="28"/>
              </w:rPr>
              <w:t xml:space="preserve"> xem xét, kiểm tra tính chính xác, đầy đủ của hồ sơ; quét (scan) và lưu trữ hồ sơ điện tử, cập nhật vào cơ sở dữ liệu của phần mềm một cửa điện tử của tỉnh</w:t>
            </w:r>
            <w:r w:rsidRPr="00461717">
              <w:rPr>
                <w:rFonts w:ascii="Times New Roman" w:hAnsi="Times New Roman"/>
                <w:sz w:val="28"/>
                <w:szCs w:val="28"/>
                <w:lang w:val="vi-VN"/>
              </w:rPr>
              <w:t>.</w:t>
            </w:r>
          </w:p>
          <w:p w:rsidR="00CD0244" w:rsidRPr="00461717" w:rsidRDefault="00CD0244" w:rsidP="000023CE">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vi-VN"/>
              </w:rPr>
              <w:t xml:space="preserve">-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CD0244" w:rsidRPr="00461717" w:rsidRDefault="00CD0244" w:rsidP="000023CE">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vi-VN"/>
              </w:rPr>
              <w:t>- Trường hợp từ chối nhận hồ sơ công chức tiếp nhận hồ sơ phải nêu rõ lý do theo mẫu Phiếu từ chối giải quyết hồ sơ thủ tục hành chính;</w:t>
            </w:r>
          </w:p>
          <w:p w:rsidR="00CD0244" w:rsidRDefault="00CD0244" w:rsidP="000023CE">
            <w:pPr>
              <w:jc w:val="both"/>
              <w:rPr>
                <w:sz w:val="28"/>
                <w:szCs w:val="28"/>
                <w:lang w:val="vi-VN"/>
              </w:rPr>
            </w:pPr>
            <w:r w:rsidRPr="00461717">
              <w:rPr>
                <w:sz w:val="28"/>
                <w:szCs w:val="28"/>
                <w:lang w:val="vi-VN"/>
              </w:rPr>
              <w:lastRenderedPageBreak/>
              <w:t xml:space="preserve">- Trường hợp hồ sơ đầy đủ, chính xác theo quy định, cán bộ, công chức, viên chức tiếp nhận hồ sơ và lập Giấy tiếp nhận hồ sơ và hẹn ngày trả kết quả; đồng thời, chuyển cho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lang w:val="vi-VN"/>
              </w:rPr>
              <w:t>để giải quyết theo quy trình.</w:t>
            </w:r>
          </w:p>
          <w:p w:rsidR="00CD0244" w:rsidRPr="00993960" w:rsidRDefault="00CD0244" w:rsidP="000023CE">
            <w:pPr>
              <w:jc w:val="both"/>
              <w:rPr>
                <w:iCs/>
                <w:sz w:val="28"/>
                <w:szCs w:val="28"/>
                <w:lang w:eastAsia="vi-VN"/>
              </w:rPr>
            </w:pPr>
            <w:r>
              <w:rPr>
                <w:sz w:val="28"/>
                <w:szCs w:val="28"/>
              </w:rPr>
              <w:t xml:space="preserve">* </w:t>
            </w:r>
            <w:r w:rsidRPr="00AD03C0">
              <w:rPr>
                <w:rStyle w:val="Vnbnnidung"/>
                <w:iCs/>
                <w:sz w:val="28"/>
                <w:szCs w:val="28"/>
                <w:lang w:eastAsia="vi-VN"/>
              </w:rPr>
              <w:t xml:space="preserve">Trường hợp nộp hồ sơ đăng ký biện pháp bảo đảm bằng quyền sử dụng đất, tài sản gắn liền với đất tại Ủy ban nhân dân cấp xã hoặc nộp hồ sơ tại Bộ phận tiếp nhận và trả kết quả theo cơ chế một cửa, thì thời hạn giải quyết hồ sơ đăng ký được tính từ ngày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AD03C0">
              <w:rPr>
                <w:rStyle w:val="Vnbnnidung"/>
                <w:iCs/>
                <w:sz w:val="28"/>
                <w:szCs w:val="28"/>
                <w:lang w:eastAsia="vi-VN"/>
              </w:rPr>
              <w:t xml:space="preserve">nhận hồ sơ do Ủy ban nhân dân </w:t>
            </w:r>
            <w:r w:rsidRPr="00AD03C0">
              <w:rPr>
                <w:rStyle w:val="Vnbnnidung"/>
                <w:iCs/>
                <w:sz w:val="28"/>
                <w:szCs w:val="28"/>
              </w:rPr>
              <w:t xml:space="preserve">cấp </w:t>
            </w:r>
            <w:r w:rsidRPr="00AD03C0">
              <w:rPr>
                <w:rStyle w:val="Vnbnnidung"/>
                <w:iCs/>
                <w:sz w:val="28"/>
                <w:szCs w:val="28"/>
                <w:lang w:eastAsia="vi-VN"/>
              </w:rPr>
              <w:t>xã hoặc do Bộ phận tiếp nhận và trả kết quả theo cơ chế một cửa chuyển đến.</w:t>
            </w:r>
          </w:p>
        </w:tc>
        <w:tc>
          <w:tcPr>
            <w:tcW w:w="2339" w:type="dxa"/>
            <w:shd w:val="clear" w:color="auto" w:fill="auto"/>
            <w:vAlign w:val="center"/>
          </w:tcPr>
          <w:p w:rsidR="00CD0244" w:rsidRPr="00461717" w:rsidRDefault="00CD0244" w:rsidP="000023CE">
            <w:pPr>
              <w:pStyle w:val="NormalWeb"/>
              <w:spacing w:before="0" w:beforeAutospacing="0" w:after="0" w:afterAutospacing="0" w:line="234" w:lineRule="atLeast"/>
              <w:jc w:val="both"/>
              <w:rPr>
                <w:rFonts w:ascii="Times New Roman" w:hAnsi="Times New Roman"/>
                <w:b/>
                <w:sz w:val="28"/>
                <w:szCs w:val="28"/>
                <w:lang w:val="vi-VN"/>
              </w:rPr>
            </w:pPr>
            <w:r w:rsidRPr="00461717">
              <w:rPr>
                <w:rFonts w:ascii="Times New Roman" w:hAnsi="Times New Roman"/>
                <w:sz w:val="28"/>
                <w:szCs w:val="28"/>
                <w:lang w:val="vi-VN"/>
              </w:rPr>
              <w:lastRenderedPageBreak/>
              <w:t>C</w:t>
            </w:r>
            <w:r w:rsidRPr="00461717">
              <w:rPr>
                <w:rStyle w:val="fontstyle21"/>
                <w:rFonts w:ascii="Times New Roman" w:hAnsi="Times New Roman"/>
                <w:lang w:val="vi-VN"/>
              </w:rPr>
              <w:t xml:space="preserve">huyển ngay hồ sơ tiếp nhận trong ngày làm việc </w:t>
            </w:r>
            <w:r w:rsidRPr="00461717">
              <w:rPr>
                <w:rStyle w:val="fontstyle21"/>
                <w:rFonts w:ascii="Times New Roman" w:hAnsi="Times New Roman"/>
                <w:i/>
                <w:lang w:val="vi-VN"/>
              </w:rPr>
              <w:t>(k</w:t>
            </w:r>
            <w:r w:rsidRPr="00461717">
              <w:rPr>
                <w:rFonts w:ascii="Times New Roman" w:hAnsi="Times New Roman"/>
                <w:i/>
                <w:sz w:val="28"/>
                <w:szCs w:val="28"/>
                <w:lang w:val="vi-VN"/>
              </w:rPr>
              <w:t>hông để quá 01 (một)giờ làm việc)</w:t>
            </w:r>
            <w:r w:rsidRPr="00461717">
              <w:rPr>
                <w:rStyle w:val="fontstyle21"/>
                <w:rFonts w:ascii="Times New Roman" w:hAnsi="Times New Roman"/>
                <w:lang w:val="vi-VN"/>
              </w:rPr>
              <w:t xml:space="preserve"> hoặc chuyển vào đầu giờ ngày làm việc tiếp theo đối với trường hợp tiếp nhận sau 15 giờ hàng ngày.</w:t>
            </w:r>
          </w:p>
        </w:tc>
      </w:tr>
      <w:tr w:rsidR="00CD0244" w:rsidRPr="00461717" w:rsidTr="000023CE">
        <w:trPr>
          <w:jc w:val="center"/>
        </w:trPr>
        <w:tc>
          <w:tcPr>
            <w:tcW w:w="851" w:type="dxa"/>
            <w:vMerge w:val="restart"/>
            <w:shd w:val="clear" w:color="auto" w:fill="auto"/>
            <w:vAlign w:val="center"/>
          </w:tcPr>
          <w:p w:rsidR="00CD0244" w:rsidRPr="00461717" w:rsidRDefault="00CD0244"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lastRenderedPageBreak/>
              <w:t>Bước 3</w:t>
            </w:r>
          </w:p>
        </w:tc>
        <w:tc>
          <w:tcPr>
            <w:tcW w:w="2127" w:type="dxa"/>
            <w:vMerge w:val="restart"/>
            <w:shd w:val="clear" w:color="auto" w:fill="auto"/>
            <w:vAlign w:val="center"/>
          </w:tcPr>
          <w:p w:rsidR="00CD0244" w:rsidRPr="00461717" w:rsidRDefault="00CD0244" w:rsidP="000023CE">
            <w:pPr>
              <w:pStyle w:val="NormalWeb"/>
              <w:spacing w:before="0" w:beforeAutospacing="0" w:after="0" w:afterAutospacing="0"/>
              <w:jc w:val="both"/>
              <w:rPr>
                <w:rFonts w:ascii="Times New Roman" w:hAnsi="Times New Roman"/>
                <w:b/>
                <w:sz w:val="28"/>
                <w:szCs w:val="28"/>
              </w:rPr>
            </w:pPr>
            <w:r w:rsidRPr="00461717">
              <w:rPr>
                <w:rStyle w:val="fontstyle01"/>
              </w:rPr>
              <w:t>Giải quyết thủ tục hành chính</w:t>
            </w:r>
          </w:p>
        </w:tc>
        <w:tc>
          <w:tcPr>
            <w:tcW w:w="4677" w:type="dxa"/>
            <w:shd w:val="clear" w:color="auto" w:fill="auto"/>
          </w:tcPr>
          <w:p w:rsidR="00CD0244" w:rsidRPr="00461717" w:rsidRDefault="00CD0244" w:rsidP="000023CE">
            <w:pPr>
              <w:spacing w:line="276" w:lineRule="auto"/>
              <w:jc w:val="both"/>
              <w:rPr>
                <w:sz w:val="28"/>
                <w:szCs w:val="28"/>
              </w:rPr>
            </w:pPr>
            <w:r w:rsidRPr="00461717">
              <w:rPr>
                <w:sz w:val="28"/>
                <w:szCs w:val="28"/>
              </w:rPr>
              <w:t xml:space="preserve">Sau khi nhận hồ sơ thủ tục hành chính từ công tiếp nhận hồ sơ tại </w:t>
            </w:r>
            <w:r w:rsidRPr="005D4B14">
              <w:rPr>
                <w:rStyle w:val="Vnbnnidung"/>
                <w:iCs/>
                <w:sz w:val="28"/>
                <w:szCs w:val="28"/>
                <w:lang w:eastAsia="vi-VN"/>
              </w:rPr>
              <w:t>Ủy ban nhân dân cấp xã hoặc Bộ phận tiếp nhận và trả kết quả theo cơ chế một cửa</w:t>
            </w:r>
            <w:r w:rsidRPr="00461717">
              <w:rPr>
                <w:sz w:val="28"/>
                <w:szCs w:val="28"/>
              </w:rPr>
              <w:t xml:space="preserve">,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rPr>
              <w:t>xem xét, thẩm định hồ sơ, trình phê duyệt kết quả giải quyết thủ tục hành chính.</w:t>
            </w:r>
          </w:p>
        </w:tc>
        <w:tc>
          <w:tcPr>
            <w:tcW w:w="2339" w:type="dxa"/>
            <w:shd w:val="clear" w:color="auto" w:fill="auto"/>
            <w:vAlign w:val="center"/>
          </w:tcPr>
          <w:p w:rsidR="00CD0244" w:rsidRPr="00461717" w:rsidRDefault="00CD0244" w:rsidP="000023CE">
            <w:pPr>
              <w:pStyle w:val="NormalWeb"/>
              <w:spacing w:before="0" w:beforeAutospacing="0" w:after="0" w:afterAutospacing="0" w:line="234" w:lineRule="atLeast"/>
              <w:jc w:val="both"/>
              <w:rPr>
                <w:rFonts w:ascii="Times New Roman" w:hAnsi="Times New Roman"/>
                <w:b/>
                <w:sz w:val="28"/>
                <w:szCs w:val="28"/>
              </w:rPr>
            </w:pPr>
            <w:r>
              <w:rPr>
                <w:rFonts w:ascii="Times New Roman" w:hAnsi="Times New Roman"/>
                <w:b/>
                <w:sz w:val="28"/>
                <w:szCs w:val="28"/>
              </w:rPr>
              <w:t>Trong</w:t>
            </w:r>
            <w:r w:rsidRPr="00461717">
              <w:rPr>
                <w:rFonts w:ascii="Times New Roman" w:hAnsi="Times New Roman"/>
                <w:b/>
                <w:sz w:val="28"/>
                <w:szCs w:val="28"/>
              </w:rPr>
              <w:t xml:space="preserve"> ngày</w:t>
            </w:r>
            <w:r w:rsidRPr="00461717">
              <w:rPr>
                <w:rFonts w:ascii="Times New Roman" w:hAnsi="Times New Roman"/>
                <w:b/>
                <w:sz w:val="28"/>
                <w:szCs w:val="28"/>
                <w:lang w:val="vi-VN"/>
              </w:rPr>
              <w:t xml:space="preserve"> </w:t>
            </w:r>
            <w:r w:rsidRPr="00461717">
              <w:rPr>
                <w:rFonts w:ascii="Times New Roman" w:hAnsi="Times New Roman"/>
                <w:sz w:val="28"/>
                <w:szCs w:val="28"/>
                <w:lang w:val="vi-VN"/>
              </w:rPr>
              <w:t>làm việc</w:t>
            </w:r>
            <w:r w:rsidRPr="00461717">
              <w:rPr>
                <w:rFonts w:ascii="Times New Roman" w:hAnsi="Times New Roman"/>
                <w:sz w:val="28"/>
                <w:szCs w:val="28"/>
              </w:rPr>
              <w:t xml:space="preserve">, trong  trường hợp không thầm tra, xác minh, </w:t>
            </w:r>
            <w:r w:rsidRPr="00461717">
              <w:rPr>
                <w:rFonts w:ascii="Times New Roman" w:hAnsi="Times New Roman"/>
                <w:b/>
                <w:sz w:val="28"/>
                <w:szCs w:val="28"/>
              </w:rPr>
              <w:t>03 ngày</w:t>
            </w:r>
            <w:r w:rsidRPr="00461717">
              <w:rPr>
                <w:rFonts w:ascii="Times New Roman" w:hAnsi="Times New Roman"/>
                <w:sz w:val="28"/>
                <w:szCs w:val="28"/>
              </w:rPr>
              <w:t xml:space="preserve"> làm việc trong trường hợp thẩm tra, xác minh</w:t>
            </w:r>
          </w:p>
        </w:tc>
      </w:tr>
      <w:tr w:rsidR="00CD0244" w:rsidRPr="00461717" w:rsidTr="000023CE">
        <w:trPr>
          <w:jc w:val="center"/>
        </w:trPr>
        <w:tc>
          <w:tcPr>
            <w:tcW w:w="851" w:type="dxa"/>
            <w:vMerge/>
            <w:shd w:val="clear" w:color="auto" w:fill="auto"/>
            <w:vAlign w:val="center"/>
          </w:tcPr>
          <w:p w:rsidR="00CD0244" w:rsidRPr="00461717" w:rsidRDefault="00CD0244" w:rsidP="000023CE">
            <w:pPr>
              <w:pStyle w:val="NormalWeb"/>
              <w:spacing w:before="0" w:beforeAutospacing="0" w:after="0" w:afterAutospacing="0"/>
              <w:jc w:val="center"/>
              <w:rPr>
                <w:rFonts w:ascii="Times New Roman" w:hAnsi="Times New Roman"/>
                <w:b/>
                <w:sz w:val="28"/>
                <w:szCs w:val="28"/>
              </w:rPr>
            </w:pPr>
          </w:p>
        </w:tc>
        <w:tc>
          <w:tcPr>
            <w:tcW w:w="2127" w:type="dxa"/>
            <w:vMerge/>
            <w:shd w:val="clear" w:color="auto" w:fill="auto"/>
            <w:vAlign w:val="center"/>
          </w:tcPr>
          <w:p w:rsidR="00CD0244" w:rsidRPr="00461717" w:rsidRDefault="00CD0244" w:rsidP="000023CE">
            <w:pPr>
              <w:pStyle w:val="NormalWeb"/>
              <w:spacing w:before="0" w:beforeAutospacing="0" w:after="0" w:afterAutospacing="0"/>
              <w:jc w:val="both"/>
              <w:rPr>
                <w:rStyle w:val="fontstyle01"/>
              </w:rPr>
            </w:pPr>
          </w:p>
        </w:tc>
        <w:tc>
          <w:tcPr>
            <w:tcW w:w="4677" w:type="dxa"/>
            <w:shd w:val="clear" w:color="auto" w:fill="auto"/>
          </w:tcPr>
          <w:p w:rsidR="00CD0244" w:rsidRPr="00461717" w:rsidRDefault="00CD0244" w:rsidP="000023CE">
            <w:pPr>
              <w:jc w:val="both"/>
              <w:rPr>
                <w:rStyle w:val="fontstyle21"/>
              </w:rPr>
            </w:pPr>
            <w:r w:rsidRPr="00461717">
              <w:rPr>
                <w:rStyle w:val="fontstyle21"/>
              </w:rPr>
              <w:t>a) Trường hợp yêu cầu thẩm tra, xác minh</w:t>
            </w:r>
          </w:p>
        </w:tc>
        <w:tc>
          <w:tcPr>
            <w:tcW w:w="2339" w:type="dxa"/>
            <w:shd w:val="clear" w:color="auto" w:fill="auto"/>
            <w:vAlign w:val="center"/>
          </w:tcPr>
          <w:p w:rsidR="00CD0244" w:rsidRPr="00461717" w:rsidRDefault="00CD0244" w:rsidP="000023CE">
            <w:pPr>
              <w:pStyle w:val="NormalWeb"/>
              <w:spacing w:before="0" w:beforeAutospacing="0" w:after="0" w:afterAutospacing="0" w:line="234" w:lineRule="atLeast"/>
              <w:jc w:val="center"/>
              <w:rPr>
                <w:rFonts w:ascii="Times New Roman" w:hAnsi="Times New Roman"/>
                <w:b/>
                <w:sz w:val="28"/>
                <w:szCs w:val="28"/>
              </w:rPr>
            </w:pPr>
            <w:r>
              <w:rPr>
                <w:rFonts w:ascii="Times New Roman" w:hAnsi="Times New Roman"/>
                <w:b/>
                <w:sz w:val="28"/>
                <w:szCs w:val="28"/>
              </w:rPr>
              <w:t>Trong</w:t>
            </w:r>
            <w:r w:rsidRPr="00461717">
              <w:rPr>
                <w:rFonts w:ascii="Times New Roman" w:hAnsi="Times New Roman"/>
                <w:b/>
                <w:sz w:val="28"/>
                <w:szCs w:val="28"/>
              </w:rPr>
              <w:t xml:space="preserve"> ngày làm việc</w:t>
            </w:r>
          </w:p>
        </w:tc>
      </w:tr>
      <w:tr w:rsidR="00CD0244" w:rsidRPr="00461717" w:rsidTr="000023CE">
        <w:trPr>
          <w:jc w:val="center"/>
        </w:trPr>
        <w:tc>
          <w:tcPr>
            <w:tcW w:w="851" w:type="dxa"/>
            <w:vMerge/>
            <w:shd w:val="clear" w:color="auto" w:fill="auto"/>
          </w:tcPr>
          <w:p w:rsidR="00CD0244" w:rsidRPr="00461717" w:rsidRDefault="00CD0244"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CD0244" w:rsidRPr="00461717" w:rsidRDefault="00CD0244" w:rsidP="000023CE">
            <w:pPr>
              <w:pStyle w:val="NormalWeb"/>
              <w:spacing w:before="0" w:beforeAutospacing="0" w:after="0" w:afterAutospacing="0"/>
              <w:jc w:val="both"/>
              <w:rPr>
                <w:rFonts w:ascii="Times New Roman" w:hAnsi="Times New Roman"/>
                <w:b/>
                <w:sz w:val="28"/>
                <w:szCs w:val="28"/>
              </w:rPr>
            </w:pPr>
          </w:p>
        </w:tc>
        <w:tc>
          <w:tcPr>
            <w:tcW w:w="4677" w:type="dxa"/>
            <w:shd w:val="clear" w:color="auto" w:fill="auto"/>
          </w:tcPr>
          <w:p w:rsidR="00CD0244" w:rsidRPr="00461717" w:rsidRDefault="00CD0244" w:rsidP="000023CE">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hAnsi="Times New Roman"/>
                <w:bCs/>
                <w:i/>
                <w:sz w:val="28"/>
                <w:szCs w:val="28"/>
              </w:rPr>
              <w:t>1. Tiếp nhận hồ sơ (Bộ phận TN&amp;TKQ)</w:t>
            </w:r>
          </w:p>
        </w:tc>
        <w:tc>
          <w:tcPr>
            <w:tcW w:w="2339" w:type="dxa"/>
            <w:shd w:val="clear" w:color="auto" w:fill="auto"/>
            <w:vAlign w:val="center"/>
          </w:tcPr>
          <w:p w:rsidR="00CD0244" w:rsidRPr="00461717" w:rsidRDefault="00CD0244" w:rsidP="000023CE">
            <w:pPr>
              <w:pStyle w:val="NormalWeb"/>
              <w:spacing w:before="0" w:beforeAutospacing="0" w:after="0" w:afterAutospacing="0" w:line="234" w:lineRule="atLeast"/>
              <w:jc w:val="center"/>
              <w:rPr>
                <w:rFonts w:ascii="Times New Roman" w:hAnsi="Times New Roman"/>
                <w:b/>
                <w:sz w:val="28"/>
                <w:szCs w:val="28"/>
              </w:rPr>
            </w:pPr>
            <w:r w:rsidRPr="00461717">
              <w:rPr>
                <w:rFonts w:ascii="Times New Roman" w:hAnsi="Times New Roman"/>
                <w:bCs/>
                <w:i/>
                <w:sz w:val="28"/>
                <w:szCs w:val="28"/>
                <w:lang w:val="vi-VN"/>
              </w:rPr>
              <w:t xml:space="preserve"> 0,5 giờ</w:t>
            </w:r>
          </w:p>
        </w:tc>
      </w:tr>
      <w:tr w:rsidR="00CD0244" w:rsidRPr="00461717" w:rsidTr="000023CE">
        <w:trPr>
          <w:jc w:val="center"/>
        </w:trPr>
        <w:tc>
          <w:tcPr>
            <w:tcW w:w="851" w:type="dxa"/>
            <w:vMerge/>
            <w:shd w:val="clear" w:color="auto" w:fill="auto"/>
          </w:tcPr>
          <w:p w:rsidR="00CD0244" w:rsidRPr="00461717" w:rsidRDefault="00CD0244"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CD0244" w:rsidRPr="00461717" w:rsidRDefault="00CD0244" w:rsidP="000023CE">
            <w:pPr>
              <w:pStyle w:val="NormalWeb"/>
              <w:spacing w:before="0" w:beforeAutospacing="0" w:after="0" w:afterAutospacing="0"/>
              <w:jc w:val="both"/>
              <w:rPr>
                <w:rFonts w:ascii="Times New Roman" w:hAnsi="Times New Roman"/>
                <w:b/>
                <w:sz w:val="28"/>
                <w:szCs w:val="28"/>
              </w:rPr>
            </w:pPr>
          </w:p>
        </w:tc>
        <w:tc>
          <w:tcPr>
            <w:tcW w:w="4677" w:type="dxa"/>
            <w:shd w:val="clear" w:color="auto" w:fill="auto"/>
          </w:tcPr>
          <w:p w:rsidR="00CD0244" w:rsidRPr="00461717" w:rsidRDefault="00CD0244" w:rsidP="000023CE">
            <w:pPr>
              <w:pStyle w:val="NormalWeb"/>
              <w:shd w:val="clear" w:color="auto" w:fill="FFFFFF"/>
              <w:spacing w:before="0" w:beforeAutospacing="0" w:after="0" w:afterAutospacing="0"/>
              <w:jc w:val="both"/>
              <w:rPr>
                <w:rFonts w:ascii="Times New Roman" w:hAnsi="Times New Roman"/>
                <w:b/>
                <w:sz w:val="28"/>
                <w:szCs w:val="28"/>
              </w:rPr>
            </w:pPr>
            <w:r w:rsidRPr="00461717">
              <w:rPr>
                <w:rFonts w:ascii="Times New Roman" w:hAnsi="Times New Roman"/>
                <w:bCs/>
                <w:i/>
                <w:sz w:val="28"/>
                <w:szCs w:val="28"/>
              </w:rPr>
              <w:t>2. Giải quyết hồ sơ (bộ phận chuyên môn), t</w:t>
            </w:r>
            <w:r w:rsidRPr="00461717">
              <w:rPr>
                <w:rFonts w:ascii="Times New Roman" w:hAnsi="Times New Roman"/>
                <w:i/>
                <w:sz w:val="28"/>
                <w:szCs w:val="28"/>
              </w:rPr>
              <w:t>rong đó:</w:t>
            </w:r>
          </w:p>
        </w:tc>
        <w:tc>
          <w:tcPr>
            <w:tcW w:w="2339" w:type="dxa"/>
            <w:shd w:val="clear" w:color="auto" w:fill="auto"/>
            <w:vAlign w:val="center"/>
          </w:tcPr>
          <w:p w:rsidR="00CD0244" w:rsidRPr="00461717" w:rsidRDefault="00CD0244" w:rsidP="000023CE">
            <w:pPr>
              <w:pStyle w:val="NormalWeb"/>
              <w:spacing w:before="0" w:beforeAutospacing="0" w:after="0" w:afterAutospacing="0" w:line="234" w:lineRule="atLeast"/>
              <w:jc w:val="center"/>
              <w:rPr>
                <w:rFonts w:ascii="Times New Roman" w:hAnsi="Times New Roman"/>
                <w:b/>
                <w:sz w:val="28"/>
                <w:szCs w:val="28"/>
              </w:rPr>
            </w:pPr>
            <w:r w:rsidRPr="00461717">
              <w:rPr>
                <w:rFonts w:ascii="Times New Roman" w:hAnsi="Times New Roman"/>
                <w:b/>
                <w:bCs/>
                <w:i/>
                <w:sz w:val="28"/>
                <w:szCs w:val="28"/>
                <w:lang w:val="vi-VN"/>
              </w:rPr>
              <w:t xml:space="preserve"> 7,5 giờ</w:t>
            </w:r>
          </w:p>
        </w:tc>
      </w:tr>
      <w:tr w:rsidR="00CD0244" w:rsidRPr="00461717" w:rsidTr="000023CE">
        <w:trPr>
          <w:trHeight w:val="1371"/>
          <w:jc w:val="center"/>
        </w:trPr>
        <w:tc>
          <w:tcPr>
            <w:tcW w:w="851" w:type="dxa"/>
            <w:vMerge/>
            <w:shd w:val="clear" w:color="auto" w:fill="auto"/>
          </w:tcPr>
          <w:p w:rsidR="00CD0244" w:rsidRPr="00461717" w:rsidRDefault="00CD0244"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CD0244" w:rsidRPr="00461717" w:rsidRDefault="00CD0244" w:rsidP="000023CE">
            <w:pPr>
              <w:pStyle w:val="NormalWeb"/>
              <w:spacing w:before="0" w:beforeAutospacing="0" w:after="0" w:afterAutospacing="0"/>
              <w:jc w:val="both"/>
              <w:rPr>
                <w:rFonts w:ascii="Times New Roman" w:hAnsi="Times New Roman"/>
                <w:b/>
                <w:sz w:val="28"/>
                <w:szCs w:val="28"/>
              </w:rPr>
            </w:pPr>
          </w:p>
        </w:tc>
        <w:tc>
          <w:tcPr>
            <w:tcW w:w="4677" w:type="dxa"/>
            <w:shd w:val="clear" w:color="auto" w:fill="auto"/>
            <w:vAlign w:val="center"/>
          </w:tcPr>
          <w:p w:rsidR="00CD0244" w:rsidRPr="00461717" w:rsidRDefault="00CD0244" w:rsidP="000023CE">
            <w:pPr>
              <w:pStyle w:val="NormalWeb"/>
              <w:shd w:val="clear" w:color="auto" w:fill="FFFFFF"/>
              <w:spacing w:before="0" w:beforeAutospacing="0" w:after="0" w:afterAutospacing="0"/>
              <w:rPr>
                <w:rStyle w:val="CommentReference"/>
                <w:rFonts w:ascii="Times New Roman" w:hAnsi="Times New Roman"/>
                <w:lang w:val="vi-VN"/>
              </w:rPr>
            </w:pPr>
            <w:r w:rsidRPr="00461717">
              <w:rPr>
                <w:rFonts w:ascii="Times New Roman" w:hAnsi="Times New Roman"/>
                <w:bCs/>
                <w:i/>
                <w:sz w:val="28"/>
                <w:szCs w:val="28"/>
              </w:rPr>
              <w:t>+ Chuyên viên</w:t>
            </w:r>
            <w:r w:rsidRPr="00461717">
              <w:rPr>
                <w:rFonts w:ascii="Times New Roman" w:hAnsi="Times New Roman"/>
                <w:bCs/>
                <w:i/>
                <w:sz w:val="28"/>
                <w:szCs w:val="28"/>
                <w:lang w:val="vi-VN"/>
              </w:rPr>
              <w:t>:</w:t>
            </w:r>
          </w:p>
          <w:p w:rsidR="00CD0244" w:rsidRPr="00461717" w:rsidRDefault="00CD0244" w:rsidP="000023CE">
            <w:pPr>
              <w:pStyle w:val="NormalWeb"/>
              <w:shd w:val="clear" w:color="auto" w:fill="FFFFFF"/>
              <w:spacing w:before="0" w:beforeAutospacing="0" w:after="0" w:afterAutospacing="0"/>
              <w:rPr>
                <w:rFonts w:ascii="Times New Roman" w:hAnsi="Times New Roman"/>
                <w:bCs/>
                <w:i/>
                <w:sz w:val="28"/>
                <w:szCs w:val="28"/>
                <w:lang w:val="vi-VN"/>
              </w:rPr>
            </w:pPr>
            <w:r w:rsidRPr="00461717">
              <w:rPr>
                <w:rFonts w:ascii="Times New Roman" w:hAnsi="Times New Roman"/>
                <w:bCs/>
                <w:i/>
                <w:sz w:val="28"/>
                <w:szCs w:val="28"/>
                <w:lang w:val="vi-VN"/>
              </w:rPr>
              <w:t>+ Lãnh đạo phòng chuyên môn:</w:t>
            </w:r>
          </w:p>
          <w:p w:rsidR="00CD0244" w:rsidRPr="00461717" w:rsidRDefault="00CD0244" w:rsidP="000023CE">
            <w:pPr>
              <w:pStyle w:val="NormalWeb"/>
              <w:shd w:val="clear" w:color="auto" w:fill="FFFFFF"/>
              <w:spacing w:before="0" w:beforeAutospacing="0" w:after="0" w:afterAutospacing="0"/>
              <w:rPr>
                <w:rFonts w:ascii="Times New Roman" w:hAnsi="Times New Roman"/>
                <w:bCs/>
                <w:i/>
                <w:sz w:val="28"/>
                <w:szCs w:val="28"/>
                <w:lang w:val="vi-VN"/>
              </w:rPr>
            </w:pPr>
            <w:r w:rsidRPr="00461717">
              <w:rPr>
                <w:rFonts w:ascii="Times New Roman" w:hAnsi="Times New Roman"/>
                <w:bCs/>
                <w:i/>
                <w:sz w:val="28"/>
                <w:szCs w:val="28"/>
                <w:lang w:val="vi-VN"/>
              </w:rPr>
              <w:t>+ Lãnh đạo cơ quan:</w:t>
            </w:r>
          </w:p>
          <w:p w:rsidR="00CD0244" w:rsidRPr="00461717" w:rsidRDefault="00CD0244" w:rsidP="000023CE">
            <w:pPr>
              <w:pStyle w:val="NormalWeb"/>
              <w:shd w:val="clear" w:color="auto" w:fill="FFFFFF"/>
              <w:spacing w:before="0" w:beforeAutospacing="0" w:after="0" w:afterAutospacing="0"/>
              <w:rPr>
                <w:rFonts w:ascii="Times New Roman" w:hAnsi="Times New Roman"/>
                <w:b/>
                <w:sz w:val="28"/>
                <w:szCs w:val="28"/>
                <w:lang w:val="vi-VN"/>
              </w:rPr>
            </w:pPr>
            <w:r w:rsidRPr="00461717">
              <w:rPr>
                <w:rFonts w:ascii="Times New Roman" w:hAnsi="Times New Roman"/>
                <w:bCs/>
                <w:i/>
                <w:sz w:val="28"/>
                <w:szCs w:val="28"/>
                <w:lang w:val="vi-VN"/>
              </w:rPr>
              <w:t>+ Văn thư:</w:t>
            </w:r>
          </w:p>
        </w:tc>
        <w:tc>
          <w:tcPr>
            <w:tcW w:w="2339" w:type="dxa"/>
            <w:shd w:val="clear" w:color="auto" w:fill="auto"/>
            <w:vAlign w:val="center"/>
          </w:tcPr>
          <w:p w:rsidR="00CD0244" w:rsidRPr="00461717" w:rsidRDefault="00CD0244" w:rsidP="000023CE">
            <w:pPr>
              <w:pStyle w:val="NormalWeb"/>
              <w:spacing w:before="0" w:beforeAutospacing="0" w:after="0" w:afterAutospacing="0" w:line="234" w:lineRule="atLeast"/>
              <w:jc w:val="center"/>
              <w:rPr>
                <w:rFonts w:ascii="Times New Roman" w:hAnsi="Times New Roman"/>
                <w:bCs/>
                <w:i/>
                <w:sz w:val="28"/>
                <w:szCs w:val="28"/>
                <w:lang w:val="vi-VN"/>
              </w:rPr>
            </w:pPr>
            <w:r w:rsidRPr="00461717">
              <w:rPr>
                <w:rFonts w:ascii="Times New Roman" w:hAnsi="Times New Roman"/>
                <w:bCs/>
                <w:i/>
                <w:sz w:val="28"/>
                <w:szCs w:val="28"/>
                <w:lang w:val="vi-VN"/>
              </w:rPr>
              <w:t>4,5 giờ</w:t>
            </w:r>
          </w:p>
          <w:p w:rsidR="00CD0244" w:rsidRPr="00461717" w:rsidRDefault="00CD0244" w:rsidP="000023CE">
            <w:pPr>
              <w:pStyle w:val="NormalWeb"/>
              <w:spacing w:before="0" w:beforeAutospacing="0" w:after="0" w:afterAutospacing="0" w:line="234" w:lineRule="atLeast"/>
              <w:jc w:val="center"/>
              <w:rPr>
                <w:rFonts w:ascii="Times New Roman" w:hAnsi="Times New Roman"/>
                <w:bCs/>
                <w:i/>
                <w:sz w:val="28"/>
                <w:szCs w:val="28"/>
                <w:lang w:val="vi-VN"/>
              </w:rPr>
            </w:pPr>
            <w:r w:rsidRPr="00461717">
              <w:rPr>
                <w:rFonts w:ascii="Times New Roman" w:hAnsi="Times New Roman"/>
                <w:bCs/>
                <w:i/>
                <w:sz w:val="28"/>
                <w:szCs w:val="28"/>
                <w:lang w:val="vi-VN"/>
              </w:rPr>
              <w:t>1,5 giờ</w:t>
            </w:r>
          </w:p>
          <w:p w:rsidR="00CD0244" w:rsidRPr="00461717" w:rsidRDefault="00CD0244" w:rsidP="000023CE">
            <w:pPr>
              <w:pStyle w:val="NormalWeb"/>
              <w:spacing w:before="0" w:beforeAutospacing="0" w:after="0" w:afterAutospacing="0" w:line="234" w:lineRule="atLeast"/>
              <w:jc w:val="center"/>
              <w:rPr>
                <w:rFonts w:ascii="Times New Roman" w:hAnsi="Times New Roman"/>
                <w:bCs/>
                <w:i/>
                <w:sz w:val="28"/>
                <w:szCs w:val="28"/>
                <w:lang w:val="vi-VN"/>
              </w:rPr>
            </w:pPr>
            <w:r w:rsidRPr="00461717">
              <w:rPr>
                <w:rFonts w:ascii="Times New Roman" w:hAnsi="Times New Roman"/>
                <w:bCs/>
                <w:i/>
                <w:sz w:val="28"/>
                <w:szCs w:val="28"/>
                <w:lang w:val="vi-VN"/>
              </w:rPr>
              <w:t>01 giờ</w:t>
            </w:r>
          </w:p>
          <w:p w:rsidR="00CD0244" w:rsidRPr="00461717" w:rsidRDefault="00CD0244" w:rsidP="000023CE">
            <w:pPr>
              <w:pStyle w:val="NormalWeb"/>
              <w:spacing w:before="0" w:beforeAutospacing="0" w:after="0" w:afterAutospacing="0" w:line="234" w:lineRule="atLeast"/>
              <w:jc w:val="center"/>
              <w:rPr>
                <w:rFonts w:ascii="Times New Roman" w:hAnsi="Times New Roman"/>
                <w:i/>
                <w:sz w:val="28"/>
                <w:szCs w:val="28"/>
                <w:lang w:val="vi-VN"/>
              </w:rPr>
            </w:pPr>
            <w:r w:rsidRPr="00461717">
              <w:rPr>
                <w:rFonts w:ascii="Times New Roman" w:hAnsi="Times New Roman"/>
                <w:i/>
                <w:sz w:val="28"/>
                <w:szCs w:val="28"/>
                <w:lang w:val="vi-VN"/>
              </w:rPr>
              <w:t>0,5 giờ</w:t>
            </w:r>
          </w:p>
        </w:tc>
      </w:tr>
      <w:tr w:rsidR="00CD0244" w:rsidRPr="00461717" w:rsidTr="000023CE">
        <w:trPr>
          <w:trHeight w:val="528"/>
          <w:jc w:val="center"/>
        </w:trPr>
        <w:tc>
          <w:tcPr>
            <w:tcW w:w="851" w:type="dxa"/>
            <w:vMerge/>
            <w:shd w:val="clear" w:color="auto" w:fill="auto"/>
          </w:tcPr>
          <w:p w:rsidR="00CD0244" w:rsidRPr="00461717" w:rsidRDefault="00CD0244"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CD0244" w:rsidRPr="00461717" w:rsidRDefault="00CD0244" w:rsidP="000023CE">
            <w:pPr>
              <w:pStyle w:val="NormalWeb"/>
              <w:spacing w:before="0" w:beforeAutospacing="0" w:after="0" w:afterAutospacing="0"/>
              <w:jc w:val="both"/>
              <w:rPr>
                <w:rFonts w:ascii="Times New Roman" w:hAnsi="Times New Roman"/>
                <w:b/>
                <w:sz w:val="28"/>
                <w:szCs w:val="28"/>
              </w:rPr>
            </w:pPr>
          </w:p>
        </w:tc>
        <w:tc>
          <w:tcPr>
            <w:tcW w:w="4677" w:type="dxa"/>
            <w:shd w:val="clear" w:color="auto" w:fill="auto"/>
          </w:tcPr>
          <w:p w:rsidR="00CD0244" w:rsidRPr="00461717" w:rsidRDefault="00CD0244" w:rsidP="000023CE">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eastAsia="Calibri" w:hAnsi="Times New Roman"/>
                <w:bCs/>
                <w:sz w:val="28"/>
                <w:szCs w:val="28"/>
              </w:rPr>
              <w:t xml:space="preserve">b) </w:t>
            </w:r>
            <w:r w:rsidRPr="00461717">
              <w:rPr>
                <w:rFonts w:ascii="Times New Roman" w:eastAsia="Calibri" w:hAnsi="Times New Roman"/>
                <w:sz w:val="28"/>
                <w:szCs w:val="28"/>
                <w:lang w:val="vi-VN"/>
              </w:rPr>
              <w:t>Trường hợp có quy định phải thẩm tra, xác minh hồ sơ</w:t>
            </w:r>
          </w:p>
        </w:tc>
        <w:tc>
          <w:tcPr>
            <w:tcW w:w="2339" w:type="dxa"/>
            <w:shd w:val="clear" w:color="auto" w:fill="auto"/>
            <w:vAlign w:val="center"/>
          </w:tcPr>
          <w:p w:rsidR="00CD0244" w:rsidRPr="00461717" w:rsidRDefault="00CD0244" w:rsidP="000023CE">
            <w:pPr>
              <w:pStyle w:val="NormalWeb"/>
              <w:spacing w:before="0" w:beforeAutospacing="0" w:after="0" w:afterAutospacing="0" w:line="234" w:lineRule="atLeast"/>
              <w:jc w:val="center"/>
              <w:rPr>
                <w:rFonts w:ascii="Times New Roman" w:hAnsi="Times New Roman"/>
                <w:b/>
                <w:bCs/>
                <w:i/>
                <w:sz w:val="28"/>
                <w:szCs w:val="28"/>
              </w:rPr>
            </w:pPr>
            <w:r w:rsidRPr="00461717">
              <w:rPr>
                <w:rFonts w:ascii="Times New Roman" w:eastAsia="Calibri" w:hAnsi="Times New Roman"/>
                <w:b/>
                <w:sz w:val="28"/>
                <w:szCs w:val="28"/>
                <w:lang w:val="vi-VN"/>
              </w:rPr>
              <w:t>03 ngày</w:t>
            </w:r>
            <w:r w:rsidRPr="00461717">
              <w:rPr>
                <w:rFonts w:ascii="Times New Roman" w:eastAsia="Calibri" w:hAnsi="Times New Roman"/>
                <w:b/>
                <w:sz w:val="28"/>
                <w:szCs w:val="28"/>
              </w:rPr>
              <w:t xml:space="preserve"> làm việc</w:t>
            </w:r>
          </w:p>
        </w:tc>
      </w:tr>
      <w:tr w:rsidR="00CD0244" w:rsidRPr="00461717" w:rsidTr="000023CE">
        <w:trPr>
          <w:trHeight w:val="528"/>
          <w:jc w:val="center"/>
        </w:trPr>
        <w:tc>
          <w:tcPr>
            <w:tcW w:w="851" w:type="dxa"/>
            <w:vMerge/>
            <w:shd w:val="clear" w:color="auto" w:fill="auto"/>
          </w:tcPr>
          <w:p w:rsidR="00CD0244" w:rsidRPr="00461717" w:rsidRDefault="00CD0244"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CD0244" w:rsidRPr="00461717" w:rsidRDefault="00CD0244" w:rsidP="000023CE">
            <w:pPr>
              <w:pStyle w:val="NormalWeb"/>
              <w:spacing w:before="0" w:beforeAutospacing="0" w:after="0" w:afterAutospacing="0"/>
              <w:jc w:val="both"/>
              <w:rPr>
                <w:rFonts w:ascii="Times New Roman" w:hAnsi="Times New Roman"/>
                <w:b/>
                <w:sz w:val="28"/>
                <w:szCs w:val="28"/>
              </w:rPr>
            </w:pPr>
          </w:p>
        </w:tc>
        <w:tc>
          <w:tcPr>
            <w:tcW w:w="4677" w:type="dxa"/>
            <w:shd w:val="clear" w:color="auto" w:fill="auto"/>
          </w:tcPr>
          <w:p w:rsidR="00CD0244" w:rsidRPr="00461717" w:rsidRDefault="00CD0244" w:rsidP="000023CE">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hAnsi="Times New Roman"/>
                <w:bCs/>
                <w:i/>
                <w:sz w:val="28"/>
                <w:szCs w:val="28"/>
              </w:rPr>
              <w:t>1. Tiếp nhận hồ sơ (Bộ phận TN&amp;TKQ)</w:t>
            </w:r>
          </w:p>
        </w:tc>
        <w:tc>
          <w:tcPr>
            <w:tcW w:w="2339" w:type="dxa"/>
            <w:shd w:val="clear" w:color="auto" w:fill="auto"/>
            <w:vAlign w:val="center"/>
          </w:tcPr>
          <w:p w:rsidR="00CD0244" w:rsidRPr="00461717" w:rsidRDefault="00CD0244" w:rsidP="000023CE">
            <w:pPr>
              <w:pStyle w:val="NormalWeb"/>
              <w:spacing w:before="0" w:beforeAutospacing="0" w:after="0" w:afterAutospacing="0" w:line="234" w:lineRule="atLeast"/>
              <w:jc w:val="center"/>
              <w:rPr>
                <w:rFonts w:ascii="Times New Roman" w:hAnsi="Times New Roman"/>
                <w:b/>
                <w:sz w:val="28"/>
                <w:szCs w:val="28"/>
              </w:rPr>
            </w:pPr>
            <w:r w:rsidRPr="00461717">
              <w:rPr>
                <w:rFonts w:ascii="Times New Roman" w:hAnsi="Times New Roman"/>
                <w:bCs/>
                <w:i/>
                <w:sz w:val="28"/>
                <w:szCs w:val="28"/>
                <w:lang w:val="vi-VN"/>
              </w:rPr>
              <w:t xml:space="preserve"> 0,5 </w:t>
            </w:r>
            <w:r w:rsidRPr="00461717">
              <w:rPr>
                <w:rFonts w:ascii="Times New Roman" w:hAnsi="Times New Roman"/>
                <w:bCs/>
                <w:i/>
                <w:sz w:val="28"/>
                <w:szCs w:val="28"/>
              </w:rPr>
              <w:t>ngày</w:t>
            </w:r>
          </w:p>
        </w:tc>
      </w:tr>
      <w:tr w:rsidR="00CD0244" w:rsidRPr="00461717" w:rsidTr="000023CE">
        <w:trPr>
          <w:trHeight w:val="528"/>
          <w:jc w:val="center"/>
        </w:trPr>
        <w:tc>
          <w:tcPr>
            <w:tcW w:w="851" w:type="dxa"/>
            <w:vMerge/>
            <w:shd w:val="clear" w:color="auto" w:fill="auto"/>
          </w:tcPr>
          <w:p w:rsidR="00CD0244" w:rsidRPr="00461717" w:rsidRDefault="00CD0244"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CD0244" w:rsidRPr="00461717" w:rsidRDefault="00CD0244" w:rsidP="000023CE">
            <w:pPr>
              <w:pStyle w:val="NormalWeb"/>
              <w:spacing w:before="0" w:beforeAutospacing="0" w:after="0" w:afterAutospacing="0"/>
              <w:jc w:val="both"/>
              <w:rPr>
                <w:rFonts w:ascii="Times New Roman" w:hAnsi="Times New Roman"/>
                <w:b/>
                <w:sz w:val="28"/>
                <w:szCs w:val="28"/>
              </w:rPr>
            </w:pPr>
          </w:p>
        </w:tc>
        <w:tc>
          <w:tcPr>
            <w:tcW w:w="4677" w:type="dxa"/>
            <w:shd w:val="clear" w:color="auto" w:fill="auto"/>
          </w:tcPr>
          <w:p w:rsidR="00CD0244" w:rsidRPr="00461717" w:rsidRDefault="00CD0244" w:rsidP="000023CE">
            <w:pPr>
              <w:pStyle w:val="NormalWeb"/>
              <w:shd w:val="clear" w:color="auto" w:fill="FFFFFF"/>
              <w:spacing w:before="0" w:beforeAutospacing="0" w:after="0" w:afterAutospacing="0"/>
              <w:jc w:val="both"/>
              <w:rPr>
                <w:rFonts w:ascii="Times New Roman" w:hAnsi="Times New Roman"/>
                <w:b/>
                <w:sz w:val="28"/>
                <w:szCs w:val="28"/>
              </w:rPr>
            </w:pPr>
            <w:r w:rsidRPr="00461717">
              <w:rPr>
                <w:rFonts w:ascii="Times New Roman" w:hAnsi="Times New Roman"/>
                <w:bCs/>
                <w:i/>
                <w:sz w:val="28"/>
                <w:szCs w:val="28"/>
              </w:rPr>
              <w:t>2. Giải quyết hồ sơ (bộ phận chuyên môn), t</w:t>
            </w:r>
            <w:r w:rsidRPr="00461717">
              <w:rPr>
                <w:rFonts w:ascii="Times New Roman" w:hAnsi="Times New Roman"/>
                <w:i/>
                <w:sz w:val="28"/>
                <w:szCs w:val="28"/>
              </w:rPr>
              <w:t>rong đó:</w:t>
            </w:r>
          </w:p>
        </w:tc>
        <w:tc>
          <w:tcPr>
            <w:tcW w:w="2339" w:type="dxa"/>
            <w:shd w:val="clear" w:color="auto" w:fill="auto"/>
            <w:vAlign w:val="center"/>
          </w:tcPr>
          <w:p w:rsidR="00CD0244" w:rsidRPr="00461717" w:rsidRDefault="00CD0244" w:rsidP="000023CE">
            <w:pPr>
              <w:pStyle w:val="NormalWeb"/>
              <w:spacing w:before="0" w:beforeAutospacing="0" w:after="0" w:afterAutospacing="0" w:line="234" w:lineRule="atLeast"/>
              <w:jc w:val="center"/>
              <w:rPr>
                <w:rFonts w:ascii="Times New Roman" w:hAnsi="Times New Roman"/>
                <w:sz w:val="28"/>
                <w:szCs w:val="28"/>
              </w:rPr>
            </w:pPr>
            <w:r w:rsidRPr="00461717">
              <w:rPr>
                <w:rFonts w:ascii="Times New Roman" w:hAnsi="Times New Roman"/>
                <w:bCs/>
                <w:i/>
                <w:sz w:val="28"/>
                <w:szCs w:val="28"/>
                <w:lang w:val="vi-VN"/>
              </w:rPr>
              <w:t xml:space="preserve"> </w:t>
            </w:r>
            <w:r w:rsidRPr="00461717">
              <w:rPr>
                <w:rFonts w:ascii="Times New Roman" w:hAnsi="Times New Roman"/>
                <w:bCs/>
                <w:i/>
                <w:sz w:val="28"/>
                <w:szCs w:val="28"/>
              </w:rPr>
              <w:t>2,5 ngày</w:t>
            </w:r>
          </w:p>
        </w:tc>
      </w:tr>
      <w:tr w:rsidR="00CD0244" w:rsidRPr="00461717" w:rsidTr="000023CE">
        <w:trPr>
          <w:trHeight w:val="528"/>
          <w:jc w:val="center"/>
        </w:trPr>
        <w:tc>
          <w:tcPr>
            <w:tcW w:w="851" w:type="dxa"/>
            <w:vMerge/>
            <w:shd w:val="clear" w:color="auto" w:fill="auto"/>
          </w:tcPr>
          <w:p w:rsidR="00CD0244" w:rsidRPr="00461717" w:rsidRDefault="00CD0244" w:rsidP="000023CE">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CD0244" w:rsidRPr="00461717" w:rsidRDefault="00CD0244" w:rsidP="000023CE">
            <w:pPr>
              <w:pStyle w:val="NormalWeb"/>
              <w:spacing w:before="0" w:beforeAutospacing="0" w:after="0" w:afterAutospacing="0"/>
              <w:jc w:val="both"/>
              <w:rPr>
                <w:rFonts w:ascii="Times New Roman" w:hAnsi="Times New Roman"/>
                <w:b/>
                <w:sz w:val="28"/>
                <w:szCs w:val="28"/>
              </w:rPr>
            </w:pPr>
          </w:p>
        </w:tc>
        <w:tc>
          <w:tcPr>
            <w:tcW w:w="4677" w:type="dxa"/>
            <w:shd w:val="clear" w:color="auto" w:fill="auto"/>
          </w:tcPr>
          <w:p w:rsidR="00CD0244" w:rsidRPr="00461717" w:rsidRDefault="00CD0244" w:rsidP="000023CE">
            <w:pPr>
              <w:pStyle w:val="NormalWeb"/>
              <w:shd w:val="clear" w:color="auto" w:fill="FFFFFF"/>
              <w:spacing w:before="0" w:beforeAutospacing="0" w:after="0" w:afterAutospacing="0"/>
              <w:jc w:val="both"/>
              <w:rPr>
                <w:rStyle w:val="CommentReference"/>
                <w:rFonts w:ascii="Times New Roman" w:hAnsi="Times New Roman"/>
                <w:lang w:val="vi-VN"/>
              </w:rPr>
            </w:pPr>
            <w:r w:rsidRPr="00461717">
              <w:rPr>
                <w:rFonts w:ascii="Times New Roman" w:hAnsi="Times New Roman"/>
                <w:bCs/>
                <w:i/>
                <w:sz w:val="28"/>
                <w:szCs w:val="28"/>
              </w:rPr>
              <w:t>+ Chuyên viên</w:t>
            </w:r>
            <w:r w:rsidRPr="00461717">
              <w:rPr>
                <w:rFonts w:ascii="Times New Roman" w:hAnsi="Times New Roman"/>
                <w:bCs/>
                <w:i/>
                <w:sz w:val="28"/>
                <w:szCs w:val="28"/>
                <w:lang w:val="vi-VN"/>
              </w:rPr>
              <w:t>:</w:t>
            </w:r>
          </w:p>
          <w:p w:rsidR="00CD0244" w:rsidRPr="00461717" w:rsidRDefault="00CD0244" w:rsidP="000023CE">
            <w:pPr>
              <w:pStyle w:val="NormalWeb"/>
              <w:shd w:val="clear" w:color="auto" w:fill="FFFFFF"/>
              <w:spacing w:before="0" w:beforeAutospacing="0" w:after="0" w:afterAutospacing="0"/>
              <w:jc w:val="both"/>
              <w:rPr>
                <w:rFonts w:ascii="Times New Roman" w:hAnsi="Times New Roman"/>
                <w:bCs/>
                <w:i/>
                <w:sz w:val="28"/>
                <w:szCs w:val="28"/>
                <w:lang w:val="vi-VN"/>
              </w:rPr>
            </w:pPr>
            <w:r w:rsidRPr="00461717">
              <w:rPr>
                <w:rFonts w:ascii="Times New Roman" w:hAnsi="Times New Roman"/>
                <w:bCs/>
                <w:i/>
                <w:sz w:val="28"/>
                <w:szCs w:val="28"/>
                <w:lang w:val="vi-VN"/>
              </w:rPr>
              <w:t>+ Lãnh đạo phòng chuyên môn:</w:t>
            </w:r>
          </w:p>
          <w:p w:rsidR="00CD0244" w:rsidRPr="00461717" w:rsidRDefault="00CD0244" w:rsidP="000023CE">
            <w:pPr>
              <w:pStyle w:val="NormalWeb"/>
              <w:shd w:val="clear" w:color="auto" w:fill="FFFFFF"/>
              <w:spacing w:before="0" w:beforeAutospacing="0" w:after="0" w:afterAutospacing="0"/>
              <w:jc w:val="both"/>
              <w:rPr>
                <w:rFonts w:ascii="Times New Roman" w:hAnsi="Times New Roman"/>
                <w:bCs/>
                <w:i/>
                <w:sz w:val="28"/>
                <w:szCs w:val="28"/>
                <w:lang w:val="vi-VN"/>
              </w:rPr>
            </w:pPr>
            <w:r w:rsidRPr="00461717">
              <w:rPr>
                <w:rFonts w:ascii="Times New Roman" w:hAnsi="Times New Roman"/>
                <w:bCs/>
                <w:i/>
                <w:sz w:val="28"/>
                <w:szCs w:val="28"/>
                <w:lang w:val="vi-VN"/>
              </w:rPr>
              <w:t>+ Lãnh đạo cơ quan:</w:t>
            </w:r>
          </w:p>
          <w:p w:rsidR="00CD0244" w:rsidRPr="00461717" w:rsidRDefault="00CD0244" w:rsidP="000023CE">
            <w:pPr>
              <w:pStyle w:val="NormalWeb"/>
              <w:shd w:val="clear" w:color="auto" w:fill="FFFFFF"/>
              <w:spacing w:before="0" w:beforeAutospacing="0" w:after="0" w:afterAutospacing="0"/>
              <w:jc w:val="both"/>
              <w:rPr>
                <w:rFonts w:ascii="Times New Roman" w:hAnsi="Times New Roman"/>
                <w:b/>
                <w:sz w:val="28"/>
                <w:szCs w:val="28"/>
                <w:lang w:val="vi-VN"/>
              </w:rPr>
            </w:pPr>
            <w:r w:rsidRPr="00461717">
              <w:rPr>
                <w:rFonts w:ascii="Times New Roman" w:hAnsi="Times New Roman"/>
                <w:bCs/>
                <w:i/>
                <w:sz w:val="28"/>
                <w:szCs w:val="28"/>
                <w:lang w:val="vi-VN"/>
              </w:rPr>
              <w:t>+ Văn thư:</w:t>
            </w:r>
          </w:p>
        </w:tc>
        <w:tc>
          <w:tcPr>
            <w:tcW w:w="2339" w:type="dxa"/>
            <w:shd w:val="clear" w:color="auto" w:fill="auto"/>
            <w:vAlign w:val="center"/>
          </w:tcPr>
          <w:p w:rsidR="00CD0244" w:rsidRPr="00461717" w:rsidRDefault="00CD0244" w:rsidP="000023CE">
            <w:pPr>
              <w:pStyle w:val="NormalWeb"/>
              <w:spacing w:before="0" w:beforeAutospacing="0" w:after="0" w:afterAutospacing="0" w:line="234" w:lineRule="atLeast"/>
              <w:jc w:val="center"/>
              <w:rPr>
                <w:rFonts w:ascii="Times New Roman" w:hAnsi="Times New Roman"/>
                <w:bCs/>
                <w:i/>
                <w:sz w:val="28"/>
                <w:szCs w:val="28"/>
              </w:rPr>
            </w:pPr>
            <w:r w:rsidRPr="00461717">
              <w:rPr>
                <w:rFonts w:ascii="Times New Roman" w:hAnsi="Times New Roman"/>
                <w:bCs/>
                <w:i/>
                <w:sz w:val="28"/>
                <w:szCs w:val="28"/>
              </w:rPr>
              <w:t>01 ngày</w:t>
            </w:r>
          </w:p>
          <w:p w:rsidR="00CD0244" w:rsidRPr="00461717" w:rsidRDefault="00CD0244" w:rsidP="000023CE">
            <w:pPr>
              <w:pStyle w:val="NormalWeb"/>
              <w:spacing w:before="0" w:beforeAutospacing="0" w:after="0" w:afterAutospacing="0" w:line="234" w:lineRule="atLeast"/>
              <w:jc w:val="center"/>
              <w:rPr>
                <w:rFonts w:ascii="Times New Roman" w:hAnsi="Times New Roman"/>
                <w:bCs/>
                <w:i/>
                <w:sz w:val="28"/>
                <w:szCs w:val="28"/>
              </w:rPr>
            </w:pPr>
            <w:r w:rsidRPr="00461717">
              <w:rPr>
                <w:rFonts w:ascii="Times New Roman" w:hAnsi="Times New Roman"/>
                <w:bCs/>
                <w:i/>
                <w:sz w:val="28"/>
                <w:szCs w:val="28"/>
              </w:rPr>
              <w:t>0,5 ngày</w:t>
            </w:r>
          </w:p>
          <w:p w:rsidR="00CD0244" w:rsidRPr="00461717" w:rsidRDefault="00CD0244" w:rsidP="000023CE">
            <w:pPr>
              <w:pStyle w:val="NormalWeb"/>
              <w:spacing w:before="0" w:beforeAutospacing="0" w:after="0" w:afterAutospacing="0" w:line="234" w:lineRule="atLeast"/>
              <w:jc w:val="center"/>
              <w:rPr>
                <w:rFonts w:ascii="Times New Roman" w:hAnsi="Times New Roman"/>
                <w:bCs/>
                <w:i/>
                <w:sz w:val="28"/>
                <w:szCs w:val="28"/>
              </w:rPr>
            </w:pPr>
            <w:r w:rsidRPr="00461717">
              <w:rPr>
                <w:rFonts w:ascii="Times New Roman" w:hAnsi="Times New Roman"/>
                <w:bCs/>
                <w:i/>
                <w:sz w:val="28"/>
                <w:szCs w:val="28"/>
              </w:rPr>
              <w:t>0,5 ngày</w:t>
            </w:r>
          </w:p>
          <w:p w:rsidR="00CD0244" w:rsidRPr="00461717" w:rsidRDefault="00CD0244" w:rsidP="000023CE">
            <w:pPr>
              <w:pStyle w:val="NormalWeb"/>
              <w:spacing w:before="0" w:beforeAutospacing="0" w:after="0" w:afterAutospacing="0" w:line="234" w:lineRule="atLeast"/>
              <w:jc w:val="center"/>
              <w:rPr>
                <w:rFonts w:ascii="Times New Roman" w:hAnsi="Times New Roman"/>
                <w:i/>
                <w:sz w:val="28"/>
                <w:szCs w:val="28"/>
              </w:rPr>
            </w:pPr>
            <w:r w:rsidRPr="00461717">
              <w:rPr>
                <w:rFonts w:ascii="Times New Roman" w:hAnsi="Times New Roman"/>
                <w:i/>
                <w:sz w:val="28"/>
                <w:szCs w:val="28"/>
              </w:rPr>
              <w:t>0,5 ngày</w:t>
            </w:r>
          </w:p>
        </w:tc>
      </w:tr>
      <w:tr w:rsidR="00CD0244" w:rsidRPr="00461717" w:rsidTr="000023CE">
        <w:trPr>
          <w:jc w:val="center"/>
        </w:trPr>
        <w:tc>
          <w:tcPr>
            <w:tcW w:w="851" w:type="dxa"/>
            <w:shd w:val="clear" w:color="auto" w:fill="auto"/>
            <w:vAlign w:val="center"/>
          </w:tcPr>
          <w:p w:rsidR="00CD0244" w:rsidRPr="00461717" w:rsidRDefault="00CD0244"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4</w:t>
            </w:r>
          </w:p>
        </w:tc>
        <w:tc>
          <w:tcPr>
            <w:tcW w:w="2127" w:type="dxa"/>
            <w:shd w:val="clear" w:color="auto" w:fill="auto"/>
          </w:tcPr>
          <w:p w:rsidR="00CD0244" w:rsidRPr="00461717" w:rsidRDefault="00CD0244" w:rsidP="000023CE">
            <w:pPr>
              <w:pStyle w:val="NormalWeb"/>
              <w:spacing w:before="0" w:beforeAutospacing="0" w:after="0" w:afterAutospacing="0"/>
              <w:jc w:val="both"/>
              <w:rPr>
                <w:rStyle w:val="fontstyle21"/>
                <w:rFonts w:ascii="Times New Roman" w:hAnsi="Times New Roman"/>
                <w:i/>
              </w:rPr>
            </w:pPr>
            <w:r w:rsidRPr="00461717">
              <w:rPr>
                <w:rFonts w:ascii="Times New Roman" w:hAnsi="Times New Roman"/>
                <w:b/>
                <w:sz w:val="28"/>
                <w:szCs w:val="28"/>
                <w:lang w:val="nl-NL"/>
              </w:rPr>
              <w:t>Trả kết quả giải quyết thủ tục hành chính</w:t>
            </w:r>
            <w:r w:rsidRPr="00461717">
              <w:rPr>
                <w:rStyle w:val="fontstyle21"/>
                <w:rFonts w:ascii="Times New Roman" w:hAnsi="Times New Roman"/>
                <w:i/>
              </w:rPr>
              <w:t xml:space="preserve"> </w:t>
            </w:r>
          </w:p>
          <w:p w:rsidR="00CD0244" w:rsidRPr="00461717" w:rsidRDefault="00CD0244" w:rsidP="000023CE">
            <w:pPr>
              <w:pStyle w:val="NormalWeb"/>
              <w:spacing w:before="0" w:beforeAutospacing="0" w:after="0" w:afterAutospacing="0"/>
              <w:jc w:val="both"/>
              <w:rPr>
                <w:rFonts w:ascii="Times New Roman" w:hAnsi="Times New Roman"/>
                <w:b/>
                <w:sz w:val="28"/>
                <w:szCs w:val="28"/>
              </w:rPr>
            </w:pPr>
          </w:p>
        </w:tc>
        <w:tc>
          <w:tcPr>
            <w:tcW w:w="4677" w:type="dxa"/>
            <w:tcBorders>
              <w:top w:val="single" w:sz="4" w:space="0" w:color="auto"/>
            </w:tcBorders>
            <w:shd w:val="clear" w:color="auto" w:fill="auto"/>
          </w:tcPr>
          <w:p w:rsidR="00CD0244" w:rsidRPr="00BC1921" w:rsidRDefault="00CD0244" w:rsidP="000023CE">
            <w:pPr>
              <w:jc w:val="both"/>
              <w:rPr>
                <w:bCs/>
                <w:color w:val="FF0000"/>
                <w:sz w:val="28"/>
                <w:szCs w:val="28"/>
              </w:rPr>
            </w:pPr>
            <w:r>
              <w:rPr>
                <w:sz w:val="28"/>
                <w:szCs w:val="28"/>
              </w:rPr>
              <w:t xml:space="preserve">- </w:t>
            </w:r>
            <w:r w:rsidRPr="004F7B17">
              <w:rPr>
                <w:sz w:val="28"/>
                <w:szCs w:val="28"/>
                <w:lang w:val="vi-VN"/>
              </w:rPr>
              <w:t>Trả kết quả đăng ký tại</w:t>
            </w:r>
            <w:r w:rsidRPr="00461717">
              <w:rPr>
                <w:i/>
                <w:sz w:val="28"/>
                <w:szCs w:val="28"/>
                <w:lang w:val="vi-VN"/>
              </w:rPr>
              <w:t xml:space="preserve"> </w:t>
            </w:r>
            <w:r w:rsidRPr="00AD03C0">
              <w:rPr>
                <w:rStyle w:val="Vnbnnidung"/>
                <w:iCs/>
                <w:sz w:val="28"/>
                <w:szCs w:val="28"/>
                <w:lang w:eastAsia="vi-VN"/>
              </w:rPr>
              <w:t xml:space="preserve">Ủy ban nhân dân cấp xã </w:t>
            </w:r>
            <w:r w:rsidRPr="00BC1921">
              <w:rPr>
                <w:rStyle w:val="Vnbnnidung"/>
                <w:sz w:val="28"/>
                <w:szCs w:val="28"/>
                <w:lang w:eastAsia="vi-VN"/>
              </w:rPr>
              <w:t>trường hợp nộp hồ sơ tại Bộ phận tiếp nhận và trả kết quả theo cơ chế một cửa hoặc Ủy ban nhân dân cấp xã</w:t>
            </w:r>
            <w:r>
              <w:rPr>
                <w:rStyle w:val="Vnbnnidung"/>
                <w:sz w:val="28"/>
                <w:szCs w:val="28"/>
                <w:lang w:eastAsia="vi-VN"/>
              </w:rPr>
              <w:t>.</w:t>
            </w:r>
          </w:p>
          <w:p w:rsidR="00CD0244" w:rsidRPr="00461717" w:rsidRDefault="00CD0244" w:rsidP="000023CE">
            <w:pPr>
              <w:spacing w:line="340" w:lineRule="exact"/>
              <w:jc w:val="both"/>
              <w:rPr>
                <w:iCs/>
                <w:sz w:val="28"/>
                <w:szCs w:val="28"/>
                <w:lang w:val="nl-NL"/>
              </w:rPr>
            </w:pPr>
            <w:r w:rsidRPr="00461717">
              <w:rPr>
                <w:iCs/>
                <w:sz w:val="28"/>
                <w:szCs w:val="28"/>
                <w:lang w:val="nl-NL"/>
              </w:rPr>
              <w:t>- Công chức tiếp nhận và trả  kết quả nhập vào sổ theo dõi hồ sơ và phần mềm điện tử thực hiện như sau:</w:t>
            </w:r>
          </w:p>
          <w:p w:rsidR="00CD0244" w:rsidRPr="00461717" w:rsidRDefault="00CD0244" w:rsidP="000023CE">
            <w:pPr>
              <w:spacing w:line="340" w:lineRule="exact"/>
              <w:jc w:val="both"/>
              <w:rPr>
                <w:iCs/>
                <w:sz w:val="28"/>
                <w:szCs w:val="28"/>
                <w:lang w:val="nl-NL"/>
              </w:rPr>
            </w:pPr>
            <w:r w:rsidRPr="00461717">
              <w:rPr>
                <w:iCs/>
                <w:sz w:val="28"/>
                <w:szCs w:val="28"/>
                <w:lang w:val="nl-NL"/>
              </w:rPr>
              <w:t>+ T</w:t>
            </w:r>
            <w:r w:rsidRPr="00461717">
              <w:rPr>
                <w:rStyle w:val="fontstyle21"/>
                <w:lang w:val="nl-NL"/>
              </w:rPr>
              <w:t xml:space="preserve">hông báo cho </w:t>
            </w:r>
            <w:r w:rsidRPr="00461717">
              <w:rPr>
                <w:sz w:val="28"/>
                <w:szCs w:val="28"/>
                <w:lang w:val="vi-VN"/>
              </w:rPr>
              <w:t>Cá nhân, hộ gia đình, pháp nhân.</w:t>
            </w:r>
            <w:r w:rsidRPr="00461717">
              <w:rPr>
                <w:rStyle w:val="fontstyle21"/>
                <w:lang w:val="nl-NL"/>
              </w:rPr>
              <w:t>biết trước qua tin nhắn, thư điện tử, điện thoại hoặc qua mạng xã hội được cấp có thẩm quyền cho phép đối với hồ sơ giải quyết thủ tục hành chính trước thời hạn quy định.</w:t>
            </w:r>
          </w:p>
          <w:p w:rsidR="00CD0244" w:rsidRPr="00461717" w:rsidRDefault="00CD0244" w:rsidP="000023CE">
            <w:pPr>
              <w:jc w:val="both"/>
              <w:rPr>
                <w:iCs/>
                <w:sz w:val="28"/>
                <w:szCs w:val="28"/>
                <w:lang w:val="nl-NL"/>
              </w:rPr>
            </w:pPr>
            <w:r w:rsidRPr="00461717">
              <w:rPr>
                <w:iCs/>
                <w:sz w:val="28"/>
                <w:szCs w:val="28"/>
                <w:lang w:val="nl-NL"/>
              </w:rPr>
              <w:t xml:space="preserve">+ </w:t>
            </w:r>
            <w:r w:rsidRPr="00461717">
              <w:rPr>
                <w:sz w:val="28"/>
                <w:szCs w:val="28"/>
                <w:lang w:val="vi-VN"/>
              </w:rPr>
              <w:t>Cá nhân, hộ gia đình, pháp nhân.</w:t>
            </w:r>
            <w:r w:rsidRPr="00461717">
              <w:rPr>
                <w:rStyle w:val="fontstyle21"/>
                <w:lang w:val="nl-NL"/>
              </w:rPr>
              <w:t>nhận kết quả giải quyết thủ tục hành chính theo thời gian, địa điểm ghi trên Giấy tiếp nhận hồ sơ và hẹn trả kết quả (</w:t>
            </w:r>
            <w:r w:rsidRPr="00461717">
              <w:rPr>
                <w:iCs/>
                <w:sz w:val="28"/>
                <w:szCs w:val="28"/>
                <w:lang w:val="nl-NL"/>
              </w:rPr>
              <w:t xml:space="preserve">xuất trình giấy hẹn trả kết quả). Công chức trả kết quả kiểm tra phiếu hẹn và yêu </w:t>
            </w:r>
            <w:r w:rsidRPr="00461717">
              <w:rPr>
                <w:iCs/>
                <w:sz w:val="28"/>
                <w:szCs w:val="28"/>
                <w:lang w:val="nl-NL"/>
              </w:rPr>
              <w:lastRenderedPageBreak/>
              <w:t xml:space="preserve">cầu người đến nhận kết quả ký nhận vào sổ và trao kết quả. </w:t>
            </w:r>
          </w:p>
          <w:p w:rsidR="00CD0244" w:rsidRPr="00461717" w:rsidRDefault="00CD0244" w:rsidP="000023CE">
            <w:pPr>
              <w:jc w:val="both"/>
              <w:rPr>
                <w:rStyle w:val="fontstyle21"/>
                <w:b/>
                <w:i/>
                <w:lang w:val="pt-BR"/>
              </w:rPr>
            </w:pPr>
            <w:r w:rsidRPr="00461717">
              <w:rPr>
                <w:iCs/>
                <w:sz w:val="28"/>
                <w:szCs w:val="28"/>
                <w:lang w:val="nl-NL"/>
              </w:rPr>
              <w:t>+ Trường hợp nhận kết quả</w:t>
            </w:r>
            <w:r w:rsidRPr="00461717">
              <w:rPr>
                <w:sz w:val="28"/>
                <w:szCs w:val="28"/>
                <w:lang w:val="nl-NL"/>
              </w:rPr>
              <w:t xml:space="preserve"> thông </w:t>
            </w:r>
            <w:r w:rsidRPr="00461717">
              <w:rPr>
                <w:sz w:val="28"/>
                <w:szCs w:val="28"/>
                <w:lang w:val="vi-VN"/>
              </w:rPr>
              <w:t xml:space="preserve">qua dịch vụ bưu chính </w:t>
            </w:r>
            <w:r w:rsidRPr="00461717">
              <w:rPr>
                <w:sz w:val="28"/>
                <w:szCs w:val="28"/>
                <w:lang w:val="nl-NL"/>
              </w:rPr>
              <w:t>công ích. (</w:t>
            </w:r>
            <w:r w:rsidRPr="00461717">
              <w:rPr>
                <w:iCs/>
                <w:sz w:val="28"/>
                <w:szCs w:val="28"/>
                <w:lang w:val="nl-NL"/>
              </w:rPr>
              <w:t>đăng ký</w:t>
            </w:r>
            <w:r w:rsidRPr="00461717">
              <w:rPr>
                <w:sz w:val="28"/>
                <w:szCs w:val="28"/>
                <w:lang w:val="nl-NL"/>
              </w:rPr>
              <w:t xml:space="preserve"> theo hướng dẫn của Bưu điện)</w:t>
            </w:r>
            <w:r w:rsidRPr="00461717">
              <w:rPr>
                <w:rStyle w:val="fontstyle21"/>
                <w:lang w:val="nl-NL"/>
              </w:rPr>
              <w:t xml:space="preserve"> (nếu có)</w:t>
            </w:r>
          </w:p>
        </w:tc>
        <w:tc>
          <w:tcPr>
            <w:tcW w:w="2339" w:type="dxa"/>
            <w:tcBorders>
              <w:top w:val="single" w:sz="4" w:space="0" w:color="auto"/>
            </w:tcBorders>
            <w:shd w:val="clear" w:color="auto" w:fill="auto"/>
            <w:vAlign w:val="center"/>
          </w:tcPr>
          <w:p w:rsidR="00CD0244" w:rsidRPr="00461717" w:rsidRDefault="00CD0244" w:rsidP="000023CE">
            <w:pPr>
              <w:pStyle w:val="NormalWeb"/>
              <w:spacing w:before="0" w:beforeAutospacing="0" w:after="0" w:afterAutospacing="0"/>
              <w:jc w:val="both"/>
              <w:rPr>
                <w:rFonts w:ascii="Times New Roman" w:eastAsia="Calibri" w:hAnsi="Times New Roman"/>
                <w:sz w:val="28"/>
                <w:szCs w:val="28"/>
                <w:lang w:val="pt-BR"/>
              </w:rPr>
            </w:pPr>
            <w:r w:rsidRPr="00461717">
              <w:rPr>
                <w:rFonts w:ascii="Times New Roman" w:eastAsia="Calibri" w:hAnsi="Times New Roman"/>
                <w:sz w:val="28"/>
                <w:szCs w:val="28"/>
                <w:lang w:val="pt-BR"/>
              </w:rPr>
              <w:lastRenderedPageBreak/>
              <w:t xml:space="preserve">- </w:t>
            </w:r>
            <w:r w:rsidRPr="00461717">
              <w:rPr>
                <w:rFonts w:ascii="Times New Roman" w:eastAsia="Calibri" w:hAnsi="Times New Roman"/>
                <w:sz w:val="28"/>
                <w:szCs w:val="28"/>
                <w:lang w:val="vi-VN"/>
              </w:rPr>
              <w:t>Sáng: từ 07 giờ đến 11 giờ 30 phút;</w:t>
            </w:r>
          </w:p>
          <w:p w:rsidR="00CD0244" w:rsidRPr="00461717" w:rsidRDefault="00CD0244" w:rsidP="000023CE">
            <w:pPr>
              <w:pStyle w:val="NormalWeb"/>
              <w:spacing w:before="0" w:beforeAutospacing="0" w:after="0" w:afterAutospacing="0"/>
              <w:ind w:firstLine="34"/>
              <w:jc w:val="both"/>
              <w:rPr>
                <w:rFonts w:ascii="Times New Roman" w:eastAsia="Calibri" w:hAnsi="Times New Roman"/>
                <w:bCs/>
                <w:i/>
                <w:sz w:val="28"/>
                <w:szCs w:val="28"/>
                <w:lang w:val="pt-BR"/>
              </w:rPr>
            </w:pPr>
            <w:r w:rsidRPr="00461717">
              <w:rPr>
                <w:rFonts w:ascii="Times New Roman" w:eastAsia="Calibri" w:hAnsi="Times New Roman"/>
                <w:sz w:val="28"/>
                <w:szCs w:val="28"/>
                <w:lang w:val="pt-BR"/>
              </w:rPr>
              <w:t>- C</w:t>
            </w:r>
            <w:r w:rsidRPr="00461717">
              <w:rPr>
                <w:rFonts w:ascii="Times New Roman" w:eastAsia="Calibri" w:hAnsi="Times New Roman"/>
                <w:sz w:val="28"/>
                <w:szCs w:val="28"/>
                <w:lang w:val="vi-VN"/>
              </w:rPr>
              <w:t>hiều: từ 13 giờ 30 đến 17 giờ của các ngày làm việc.</w:t>
            </w:r>
          </w:p>
        </w:tc>
      </w:tr>
    </w:tbl>
    <w:p w:rsidR="00CD0244" w:rsidRPr="00461717" w:rsidRDefault="00CD0244" w:rsidP="00CD0244">
      <w:pPr>
        <w:pStyle w:val="NormalWeb"/>
        <w:shd w:val="clear" w:color="auto" w:fill="FFFFFF"/>
        <w:spacing w:before="0" w:beforeAutospacing="0" w:after="0" w:afterAutospacing="0"/>
        <w:ind w:firstLine="720"/>
        <w:jc w:val="both"/>
        <w:rPr>
          <w:rFonts w:ascii="Times New Roman" w:hAnsi="Times New Roman"/>
          <w:bCs/>
          <w:i/>
          <w:sz w:val="28"/>
          <w:szCs w:val="28"/>
          <w:lang w:val="pt-BR"/>
        </w:rPr>
      </w:pPr>
      <w:r w:rsidRPr="00461717">
        <w:rPr>
          <w:rFonts w:ascii="Times New Roman" w:hAnsi="Times New Roman"/>
          <w:b/>
          <w:bCs/>
          <w:sz w:val="28"/>
          <w:szCs w:val="28"/>
        </w:rPr>
        <w:lastRenderedPageBreak/>
        <w:t>5</w:t>
      </w:r>
      <w:r w:rsidRPr="00461717">
        <w:rPr>
          <w:rFonts w:ascii="Times New Roman" w:hAnsi="Times New Roman"/>
          <w:b/>
          <w:bCs/>
          <w:sz w:val="28"/>
          <w:szCs w:val="28"/>
          <w:lang w:val="pt-BR"/>
        </w:rPr>
        <w:t xml:space="preserve">.2. Thành phần, số lượng hồ sơ </w:t>
      </w:r>
    </w:p>
    <w:p w:rsidR="00CD0244" w:rsidRPr="00461717" w:rsidRDefault="00CD0244" w:rsidP="00CD0244">
      <w:pPr>
        <w:pStyle w:val="NormalWeb"/>
        <w:shd w:val="clear" w:color="auto" w:fill="FFFFFF"/>
        <w:spacing w:before="0" w:beforeAutospacing="0" w:after="0" w:afterAutospacing="0"/>
        <w:ind w:firstLine="720"/>
        <w:jc w:val="both"/>
        <w:rPr>
          <w:rFonts w:ascii="Times New Roman" w:hAnsi="Times New Roman"/>
          <w:sz w:val="28"/>
          <w:szCs w:val="28"/>
          <w:lang w:val="vi-VN"/>
        </w:rPr>
      </w:pPr>
      <w:r w:rsidRPr="00461717">
        <w:rPr>
          <w:rFonts w:ascii="Times New Roman" w:hAnsi="Times New Roman"/>
          <w:sz w:val="28"/>
          <w:szCs w:val="28"/>
          <w:lang w:val="pt-BR"/>
        </w:rPr>
        <w:t>* Thành phần hồ sơ</w:t>
      </w:r>
      <w:r w:rsidRPr="00461717">
        <w:rPr>
          <w:rFonts w:ascii="Times New Roman" w:hAnsi="Times New Roman"/>
          <w:sz w:val="28"/>
          <w:szCs w:val="28"/>
          <w:lang w:val="vi-VN"/>
        </w:rPr>
        <w:t>:</w:t>
      </w:r>
    </w:p>
    <w:p w:rsidR="00CD0244" w:rsidRPr="00461717" w:rsidRDefault="00CD0244" w:rsidP="00CD0244">
      <w:pPr>
        <w:pStyle w:val="Vnbnnidung0"/>
        <w:widowControl/>
        <w:tabs>
          <w:tab w:val="left" w:pos="1662"/>
        </w:tabs>
        <w:spacing w:after="0" w:line="240" w:lineRule="auto"/>
        <w:ind w:firstLine="720"/>
        <w:jc w:val="both"/>
        <w:rPr>
          <w:sz w:val="28"/>
          <w:szCs w:val="28"/>
        </w:rPr>
      </w:pPr>
      <w:r w:rsidRPr="00461717">
        <w:rPr>
          <w:rStyle w:val="Vnbnnidung"/>
          <w:sz w:val="28"/>
          <w:szCs w:val="28"/>
          <w:lang w:eastAsia="vi-VN"/>
        </w:rPr>
        <w:t>a) Trường hợp thế chấp tài sản gắn liền với đất không phải là nhà ở mà tài sản đó đã hình thành nhưng chưa được chứng nhận quyền sở hữu trên Giấy chứng nhận mà chủ sở hữu tài sản gắn liền với đất đồng thời là người sử dụng đất, hồ sơ gồm:</w:t>
      </w:r>
    </w:p>
    <w:p w:rsidR="00CD0244" w:rsidRPr="00461717" w:rsidRDefault="00CD0244" w:rsidP="00CD0244">
      <w:pPr>
        <w:pStyle w:val="Vnbnnidung0"/>
        <w:widowControl/>
        <w:tabs>
          <w:tab w:val="left" w:pos="1519"/>
        </w:tabs>
        <w:spacing w:after="0" w:line="240" w:lineRule="auto"/>
        <w:ind w:firstLine="720"/>
        <w:jc w:val="both"/>
        <w:rPr>
          <w:sz w:val="28"/>
          <w:szCs w:val="28"/>
        </w:rPr>
      </w:pPr>
      <w:bookmarkStart w:id="0" w:name="bookmark260"/>
      <w:bookmarkEnd w:id="0"/>
      <w:r w:rsidRPr="00461717">
        <w:rPr>
          <w:rStyle w:val="Vnbnnidung"/>
          <w:sz w:val="28"/>
          <w:szCs w:val="28"/>
          <w:lang w:eastAsia="vi-VN"/>
        </w:rPr>
        <w:t>- Phiếu yêu cầu đăng ký (01 bản chính);</w:t>
      </w:r>
    </w:p>
    <w:p w:rsidR="00CD0244" w:rsidRPr="00461717" w:rsidRDefault="00CD0244" w:rsidP="00CD0244">
      <w:pPr>
        <w:pStyle w:val="Vnbnnidung0"/>
        <w:widowControl/>
        <w:tabs>
          <w:tab w:val="left" w:pos="1539"/>
        </w:tabs>
        <w:spacing w:after="0" w:line="240" w:lineRule="auto"/>
        <w:ind w:firstLine="720"/>
        <w:jc w:val="both"/>
        <w:rPr>
          <w:sz w:val="28"/>
          <w:szCs w:val="28"/>
        </w:rPr>
      </w:pPr>
      <w:bookmarkStart w:id="1" w:name="bookmark261"/>
      <w:bookmarkEnd w:id="1"/>
      <w:r w:rsidRPr="00461717">
        <w:rPr>
          <w:rStyle w:val="Vnbnnidung"/>
          <w:sz w:val="28"/>
          <w:szCs w:val="28"/>
          <w:lang w:eastAsia="vi-VN"/>
        </w:rPr>
        <w:t>- Hợp đồng thế chấp hoặc hợp đồng thế chấp có công chứng, chứng thực trong trường hợp pháp luật quy định (01 bản chính hoặc 01 bản sao có chứng thực);</w:t>
      </w:r>
    </w:p>
    <w:p w:rsidR="00CD0244" w:rsidRPr="00461717" w:rsidRDefault="00CD0244" w:rsidP="00CD0244">
      <w:pPr>
        <w:pStyle w:val="Vnbnnidung0"/>
        <w:widowControl/>
        <w:tabs>
          <w:tab w:val="left" w:pos="1459"/>
        </w:tabs>
        <w:spacing w:after="0" w:line="240" w:lineRule="auto"/>
        <w:ind w:firstLine="720"/>
        <w:jc w:val="both"/>
        <w:rPr>
          <w:sz w:val="28"/>
          <w:szCs w:val="28"/>
        </w:rPr>
      </w:pPr>
      <w:bookmarkStart w:id="2" w:name="bookmark262"/>
      <w:bookmarkEnd w:id="2"/>
      <w:r w:rsidRPr="00461717">
        <w:rPr>
          <w:rStyle w:val="Vnbnnidung"/>
          <w:sz w:val="28"/>
          <w:szCs w:val="28"/>
          <w:lang w:eastAsia="vi-VN"/>
        </w:rPr>
        <w:t>- 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p w:rsidR="00CD0244" w:rsidRPr="00461717" w:rsidRDefault="00CD0244" w:rsidP="00CD0244">
      <w:pPr>
        <w:pStyle w:val="Vnbnnidung0"/>
        <w:widowControl/>
        <w:tabs>
          <w:tab w:val="left" w:pos="1466"/>
        </w:tabs>
        <w:spacing w:after="0" w:line="240" w:lineRule="auto"/>
        <w:ind w:firstLine="720"/>
        <w:jc w:val="both"/>
        <w:rPr>
          <w:sz w:val="28"/>
          <w:szCs w:val="28"/>
        </w:rPr>
      </w:pPr>
      <w:bookmarkStart w:id="3" w:name="bookmark263"/>
      <w:bookmarkEnd w:id="3"/>
      <w:r w:rsidRPr="00461717">
        <w:rPr>
          <w:rStyle w:val="Vnbnnidung"/>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CD0244" w:rsidRPr="00461717" w:rsidRDefault="00CD0244" w:rsidP="00CD0244">
      <w:pPr>
        <w:pStyle w:val="Vnbnnidung0"/>
        <w:widowControl/>
        <w:tabs>
          <w:tab w:val="left" w:pos="1466"/>
        </w:tabs>
        <w:spacing w:after="0" w:line="240" w:lineRule="auto"/>
        <w:ind w:firstLine="720"/>
        <w:jc w:val="both"/>
        <w:rPr>
          <w:sz w:val="28"/>
          <w:szCs w:val="28"/>
        </w:rPr>
      </w:pPr>
      <w:bookmarkStart w:id="4" w:name="bookmark264"/>
      <w:bookmarkEnd w:id="4"/>
      <w:r w:rsidRPr="00461717">
        <w:rPr>
          <w:rStyle w:val="Vnbnnidung"/>
          <w:sz w:val="28"/>
          <w:szCs w:val="28"/>
          <w:lang w:eastAsia="vi-VN"/>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CD0244" w:rsidRPr="00461717" w:rsidRDefault="00CD0244" w:rsidP="00CD0244">
      <w:pPr>
        <w:pStyle w:val="Vnbnnidung0"/>
        <w:widowControl/>
        <w:tabs>
          <w:tab w:val="left" w:pos="1459"/>
        </w:tabs>
        <w:spacing w:after="0" w:line="240" w:lineRule="auto"/>
        <w:ind w:firstLine="720"/>
        <w:jc w:val="both"/>
        <w:rPr>
          <w:sz w:val="28"/>
          <w:szCs w:val="28"/>
        </w:rPr>
      </w:pPr>
      <w:bookmarkStart w:id="5" w:name="bookmark265"/>
      <w:bookmarkEnd w:id="5"/>
      <w:r w:rsidRPr="00461717">
        <w:rPr>
          <w:rStyle w:val="Vnbnnidung"/>
          <w:sz w:val="28"/>
          <w:szCs w:val="28"/>
          <w:lang w:eastAsia="vi-VN"/>
        </w:rPr>
        <w:t>- Hồ sơ đề nghị chứng nhận quyền sở hữu tài sản gắn liền với đất theo quy định của pháp luật đất đai.</w:t>
      </w:r>
    </w:p>
    <w:p w:rsidR="00CD0244" w:rsidRPr="00461717" w:rsidRDefault="00CD0244" w:rsidP="00CD0244">
      <w:pPr>
        <w:pStyle w:val="Vnbnnidung0"/>
        <w:widowControl/>
        <w:tabs>
          <w:tab w:val="left" w:pos="1603"/>
        </w:tabs>
        <w:spacing w:after="0" w:line="240" w:lineRule="auto"/>
        <w:ind w:firstLine="720"/>
        <w:jc w:val="both"/>
        <w:rPr>
          <w:sz w:val="28"/>
          <w:szCs w:val="28"/>
        </w:rPr>
      </w:pPr>
      <w:bookmarkStart w:id="6" w:name="bookmark266"/>
      <w:bookmarkEnd w:id="6"/>
      <w:r w:rsidRPr="00461717">
        <w:rPr>
          <w:rStyle w:val="Vnbnnidung"/>
          <w:sz w:val="28"/>
          <w:szCs w:val="28"/>
          <w:lang w:eastAsia="vi-VN"/>
        </w:rPr>
        <w:t>b) Trường hợp thế chấp tài sản gắn liền với đất không phải là nhà ở mà tài sản đó đã hình thành nhưng chưa được chứng nhận quyền sở hữu trên Giấy chứng nhận và chủ sở hữu tài sản gắn liền với đất không đồng thời là người sử dụng đất, hồ sơ gồm:</w:t>
      </w:r>
    </w:p>
    <w:p w:rsidR="00CD0244" w:rsidRPr="00461717" w:rsidRDefault="00CD0244" w:rsidP="00CD0244">
      <w:pPr>
        <w:pStyle w:val="Vnbnnidung0"/>
        <w:widowControl/>
        <w:tabs>
          <w:tab w:val="left" w:pos="1472"/>
        </w:tabs>
        <w:spacing w:after="0" w:line="240" w:lineRule="auto"/>
        <w:ind w:firstLine="720"/>
        <w:jc w:val="both"/>
        <w:rPr>
          <w:sz w:val="28"/>
          <w:szCs w:val="28"/>
        </w:rPr>
      </w:pPr>
      <w:bookmarkStart w:id="7" w:name="bookmark267"/>
      <w:bookmarkEnd w:id="7"/>
      <w:r w:rsidRPr="00461717">
        <w:rPr>
          <w:rStyle w:val="Vnbnnidung"/>
          <w:sz w:val="28"/>
          <w:szCs w:val="28"/>
          <w:lang w:eastAsia="vi-VN"/>
        </w:rPr>
        <w:t>- Phiếu yêu cầu đăng ký (01 bản chính);</w:t>
      </w:r>
    </w:p>
    <w:p w:rsidR="00CD0244" w:rsidRPr="00461717" w:rsidRDefault="00CD0244" w:rsidP="00CD0244">
      <w:pPr>
        <w:pStyle w:val="Vnbnnidung0"/>
        <w:widowControl/>
        <w:tabs>
          <w:tab w:val="left" w:pos="1466"/>
        </w:tabs>
        <w:spacing w:after="0" w:line="240" w:lineRule="auto"/>
        <w:ind w:firstLine="720"/>
        <w:jc w:val="both"/>
        <w:rPr>
          <w:rStyle w:val="Vnbnnidung"/>
          <w:sz w:val="28"/>
          <w:szCs w:val="28"/>
          <w:lang w:eastAsia="vi-VN"/>
        </w:rPr>
      </w:pPr>
      <w:bookmarkStart w:id="8" w:name="bookmark268"/>
      <w:bookmarkEnd w:id="8"/>
      <w:r w:rsidRPr="00461717">
        <w:rPr>
          <w:rStyle w:val="Vnbnnidung"/>
          <w:sz w:val="28"/>
          <w:szCs w:val="28"/>
          <w:lang w:eastAsia="vi-VN"/>
        </w:rPr>
        <w:t>- Hợp đồng thế chấp hoặc hợp đồng thế chấp có công chứng, chứng thực trong trường hợp pháp luật quy định (01 bản chính hoặc 01 bản sao có chứng thực);</w:t>
      </w:r>
      <w:bookmarkStart w:id="9" w:name="bookmark269"/>
      <w:bookmarkEnd w:id="9"/>
    </w:p>
    <w:p w:rsidR="00CD0244" w:rsidRPr="00461717" w:rsidRDefault="00CD0244" w:rsidP="00CD0244">
      <w:pPr>
        <w:pStyle w:val="Vnbnnidung0"/>
        <w:widowControl/>
        <w:tabs>
          <w:tab w:val="left" w:pos="1466"/>
        </w:tabs>
        <w:spacing w:after="0" w:line="240" w:lineRule="auto"/>
        <w:ind w:firstLine="720"/>
        <w:jc w:val="both"/>
        <w:rPr>
          <w:sz w:val="28"/>
          <w:szCs w:val="28"/>
        </w:rPr>
      </w:pPr>
      <w:r w:rsidRPr="00461717">
        <w:rPr>
          <w:rStyle w:val="Vnbnnidung"/>
          <w:sz w:val="28"/>
          <w:szCs w:val="28"/>
          <w:lang w:eastAsia="vi-VN"/>
        </w:rPr>
        <w:lastRenderedPageBreak/>
        <w:t>- Văn bản ủy quyền trong trường hợp người yêu cầu đăng ký là người được ủy quyền (01 bản chính hoặc 01 bản sao có chứng thực hoặc 01 bản sao không có chứng thực kèm bản chính để đối chiếu);</w:t>
      </w:r>
    </w:p>
    <w:p w:rsidR="00CD0244" w:rsidRPr="00461717" w:rsidRDefault="00CD0244" w:rsidP="00CD0244">
      <w:pPr>
        <w:pStyle w:val="Vnbnnidung0"/>
        <w:widowControl/>
        <w:tabs>
          <w:tab w:val="left" w:pos="1474"/>
        </w:tabs>
        <w:spacing w:after="0" w:line="240" w:lineRule="auto"/>
        <w:ind w:firstLine="720"/>
        <w:jc w:val="both"/>
        <w:rPr>
          <w:sz w:val="28"/>
          <w:szCs w:val="28"/>
        </w:rPr>
      </w:pPr>
      <w:bookmarkStart w:id="10" w:name="bookmark270"/>
      <w:bookmarkEnd w:id="10"/>
      <w:r w:rsidRPr="00461717">
        <w:rPr>
          <w:rStyle w:val="Vnbnnidung"/>
          <w:sz w:val="28"/>
          <w:szCs w:val="28"/>
          <w:lang w:eastAsia="vi-VN"/>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CD0244" w:rsidRPr="00461717" w:rsidRDefault="00CD0244" w:rsidP="00CD0244">
      <w:pPr>
        <w:pStyle w:val="Vnbnnidung0"/>
        <w:widowControl/>
        <w:spacing w:after="0" w:line="240" w:lineRule="auto"/>
        <w:ind w:firstLine="720"/>
        <w:jc w:val="both"/>
        <w:rPr>
          <w:sz w:val="28"/>
          <w:szCs w:val="28"/>
        </w:rPr>
      </w:pPr>
      <w:r w:rsidRPr="00461717">
        <w:rPr>
          <w:rStyle w:val="Vnbnnidung"/>
          <w:sz w:val="28"/>
          <w:szCs w:val="28"/>
        </w:rPr>
        <w:t xml:space="preserve">- </w:t>
      </w:r>
      <w:r w:rsidRPr="00461717">
        <w:rPr>
          <w:rStyle w:val="Vnbnnidung"/>
          <w:sz w:val="28"/>
          <w:szCs w:val="28"/>
          <w:lang w:eastAsia="vi-VN"/>
        </w:rPr>
        <w:t>Hồ sơ đề nghị chứng nhận quyền sở hữu tài sản gắn liền với đất theo quy định của pháp luật đất đai.</w:t>
      </w:r>
    </w:p>
    <w:p w:rsidR="00CD0244" w:rsidRPr="00461717" w:rsidRDefault="00CD0244" w:rsidP="00CD0244">
      <w:pPr>
        <w:pStyle w:val="Vnbnnidung0"/>
        <w:widowControl/>
        <w:spacing w:after="0" w:line="240" w:lineRule="auto"/>
        <w:ind w:firstLine="720"/>
        <w:jc w:val="both"/>
        <w:rPr>
          <w:sz w:val="28"/>
          <w:szCs w:val="28"/>
        </w:rPr>
      </w:pPr>
      <w:r w:rsidRPr="00461717">
        <w:rPr>
          <w:rStyle w:val="Vnbnnidung"/>
          <w:i/>
          <w:iCs/>
          <w:sz w:val="28"/>
          <w:szCs w:val="28"/>
          <w:lang w:eastAsia="vi-VN"/>
        </w:rPr>
        <w:t>* Trường hợp đăng ký thế chấp tài sản gắn liền với đất hình thành trong tương lai mà bên thế chấp không đồng thời là người sử dụng đất thì người yêu cầu đăng ký nộp các giấy tờ quy định tại các khoản 1, 2, 4, 5 và 6 Điều 39 của Nghị định số 102/201</w:t>
      </w:r>
      <w:r w:rsidRPr="00461717">
        <w:rPr>
          <w:rStyle w:val="Vnbnnidung"/>
          <w:i/>
          <w:iCs/>
          <w:sz w:val="28"/>
          <w:szCs w:val="28"/>
        </w:rPr>
        <w:t>7/NĐ-CP</w:t>
      </w:r>
      <w:r w:rsidRPr="00461717">
        <w:rPr>
          <w:rStyle w:val="FootnoteReference"/>
        </w:rPr>
        <w:footnoteReference w:id="1"/>
      </w:r>
      <w:r w:rsidRPr="00461717">
        <w:rPr>
          <w:rStyle w:val="Vnbnnidung"/>
          <w:i/>
          <w:iCs/>
          <w:sz w:val="28"/>
          <w:szCs w:val="28"/>
        </w:rPr>
        <w:t>.</w:t>
      </w:r>
    </w:p>
    <w:p w:rsidR="00CD0244" w:rsidRPr="00461717" w:rsidRDefault="00CD0244" w:rsidP="00CD0244">
      <w:pPr>
        <w:pStyle w:val="NormalWeb"/>
        <w:shd w:val="clear" w:color="auto" w:fill="FFFFFF"/>
        <w:spacing w:before="0" w:beforeAutospacing="0" w:after="0" w:afterAutospacing="0"/>
        <w:ind w:firstLine="720"/>
        <w:jc w:val="both"/>
        <w:rPr>
          <w:rFonts w:ascii="Times New Roman" w:hAnsi="Times New Roman"/>
          <w:sz w:val="28"/>
          <w:szCs w:val="28"/>
          <w:lang w:val="pt-BR"/>
        </w:rPr>
      </w:pPr>
      <w:r w:rsidRPr="00461717">
        <w:rPr>
          <w:rFonts w:ascii="Times New Roman" w:hAnsi="Times New Roman"/>
          <w:sz w:val="28"/>
          <w:szCs w:val="28"/>
          <w:lang w:val="pt-BR"/>
        </w:rPr>
        <w:t>* Số lượng hồ sơ: 01 (một) bộ</w:t>
      </w:r>
    </w:p>
    <w:p w:rsidR="00CD0244" w:rsidRPr="00461717" w:rsidRDefault="00CD0244" w:rsidP="00CD0244">
      <w:pPr>
        <w:pStyle w:val="NormalWeb"/>
        <w:shd w:val="clear" w:color="auto" w:fill="FFFFFF"/>
        <w:spacing w:before="0" w:beforeAutospacing="0" w:after="0" w:afterAutospacing="0"/>
        <w:ind w:firstLine="720"/>
        <w:jc w:val="both"/>
        <w:rPr>
          <w:rFonts w:ascii="Times New Roman" w:hAnsi="Times New Roman"/>
          <w:b/>
          <w:bCs/>
          <w:sz w:val="28"/>
          <w:szCs w:val="28"/>
          <w:lang w:val="pt-BR"/>
        </w:rPr>
      </w:pPr>
      <w:r w:rsidRPr="00461717">
        <w:rPr>
          <w:rFonts w:ascii="Times New Roman" w:hAnsi="Times New Roman"/>
          <w:b/>
          <w:bCs/>
          <w:sz w:val="28"/>
          <w:szCs w:val="28"/>
        </w:rPr>
        <w:t>5</w:t>
      </w:r>
      <w:r w:rsidRPr="00461717">
        <w:rPr>
          <w:rFonts w:ascii="Times New Roman" w:hAnsi="Times New Roman"/>
          <w:b/>
          <w:bCs/>
          <w:sz w:val="28"/>
          <w:szCs w:val="28"/>
          <w:lang w:val="pt-BR"/>
        </w:rPr>
        <w:t xml:space="preserve">.3. Đối tượng thực hiện thủ tục hành chính: </w:t>
      </w:r>
    </w:p>
    <w:p w:rsidR="00CD0244" w:rsidRPr="00461717" w:rsidRDefault="00CD0244" w:rsidP="00CD0244">
      <w:pPr>
        <w:pStyle w:val="NormalWeb"/>
        <w:shd w:val="clear" w:color="auto" w:fill="FFFFFF"/>
        <w:spacing w:before="0" w:beforeAutospacing="0" w:after="0" w:afterAutospacing="0"/>
        <w:ind w:firstLine="720"/>
        <w:jc w:val="both"/>
        <w:rPr>
          <w:rFonts w:ascii="Times New Roman" w:hAnsi="Times New Roman"/>
          <w:bCs/>
          <w:i/>
          <w:sz w:val="28"/>
          <w:szCs w:val="28"/>
          <w:lang w:val="vi-VN"/>
        </w:rPr>
      </w:pPr>
      <w:r w:rsidRPr="00461717">
        <w:rPr>
          <w:rFonts w:ascii="Times New Roman" w:hAnsi="Times New Roman"/>
          <w:sz w:val="28"/>
          <w:szCs w:val="28"/>
          <w:lang w:val="vi-VN"/>
        </w:rPr>
        <w:t>Cá nhân, hộ gia đình, pháp nhân.</w:t>
      </w:r>
    </w:p>
    <w:p w:rsidR="00CD0244" w:rsidRPr="00461717" w:rsidRDefault="00CD0244" w:rsidP="00CD0244">
      <w:pPr>
        <w:pStyle w:val="NormalWeb"/>
        <w:shd w:val="clear" w:color="auto" w:fill="FFFFFF"/>
        <w:spacing w:before="0" w:beforeAutospacing="0" w:after="0" w:afterAutospacing="0"/>
        <w:ind w:firstLine="720"/>
        <w:jc w:val="both"/>
        <w:rPr>
          <w:rFonts w:ascii="Times New Roman" w:hAnsi="Times New Roman"/>
          <w:b/>
          <w:bCs/>
          <w:sz w:val="28"/>
          <w:szCs w:val="28"/>
          <w:lang w:val="pt-BR"/>
        </w:rPr>
      </w:pPr>
      <w:r w:rsidRPr="00461717">
        <w:rPr>
          <w:rFonts w:ascii="Times New Roman" w:hAnsi="Times New Roman"/>
          <w:b/>
          <w:bCs/>
          <w:sz w:val="28"/>
          <w:szCs w:val="28"/>
        </w:rPr>
        <w:t>5</w:t>
      </w:r>
      <w:r w:rsidRPr="00461717">
        <w:rPr>
          <w:rFonts w:ascii="Times New Roman" w:hAnsi="Times New Roman"/>
          <w:b/>
          <w:bCs/>
          <w:sz w:val="28"/>
          <w:szCs w:val="28"/>
          <w:lang w:val="pt-BR"/>
        </w:rPr>
        <w:t>.4. Cơ quan giải quyết thủ tục hành chính:</w:t>
      </w:r>
    </w:p>
    <w:p w:rsidR="00CD0244" w:rsidRPr="00D232E1" w:rsidRDefault="00CD0244" w:rsidP="00CD0244">
      <w:pPr>
        <w:pStyle w:val="Heading1"/>
        <w:spacing w:before="120"/>
        <w:ind w:firstLine="720"/>
        <w:jc w:val="both"/>
        <w:rPr>
          <w:rFonts w:ascii="Times New Roman" w:hAnsi="Times New Roman" w:cs="Times New Roman"/>
          <w:b w:val="0"/>
          <w:color w:val="auto"/>
          <w:lang w:val="pt-BR"/>
        </w:rPr>
      </w:pPr>
      <w:r w:rsidRPr="00F70749">
        <w:rPr>
          <w:rFonts w:ascii="Times New Roman" w:hAnsi="Times New Roman"/>
          <w:color w:val="auto"/>
        </w:rPr>
        <w:t>Cơ quan thực hiện thủ tục hành chính</w:t>
      </w:r>
      <w:r w:rsidRPr="00F70749">
        <w:rPr>
          <w:rFonts w:ascii="Times New Roman" w:hAnsi="Times New Roman"/>
          <w:b w:val="0"/>
          <w:color w:val="auto"/>
        </w:rPr>
        <w:t>:</w:t>
      </w:r>
      <w:r>
        <w:rPr>
          <w:rFonts w:ascii="Times New Roman" w:hAnsi="Times New Roman"/>
          <w:b w:val="0"/>
          <w:color w:val="auto"/>
        </w:rPr>
        <w:t xml:space="preserve"> </w:t>
      </w:r>
      <w:r w:rsidRPr="00D232E1">
        <w:rPr>
          <w:rFonts w:ascii="Times New Roman" w:hAnsi="Times New Roman" w:cs="Times New Roman"/>
          <w:b w:val="0"/>
          <w:color w:val="auto"/>
          <w:lang w:val="pt-BR"/>
        </w:rPr>
        <w:t>Văn phòng đăng ký đất đai và Chi nhánh Văn phòng đăng ký đất đai.</w:t>
      </w:r>
    </w:p>
    <w:p w:rsidR="00CD0244" w:rsidRPr="00461717" w:rsidRDefault="00CD0244" w:rsidP="00CD0244">
      <w:pPr>
        <w:ind w:firstLine="720"/>
        <w:rPr>
          <w:sz w:val="28"/>
          <w:szCs w:val="28"/>
          <w:lang w:val="vi-VN"/>
        </w:rPr>
      </w:pPr>
      <w:r w:rsidRPr="00F70749">
        <w:rPr>
          <w:rStyle w:val="fontstyle01"/>
        </w:rPr>
        <w:t>Cơ quan phối hợp</w:t>
      </w:r>
      <w:r w:rsidRPr="00F70749">
        <w:rPr>
          <w:rStyle w:val="fontstyle21"/>
        </w:rPr>
        <w:t>:</w:t>
      </w:r>
      <w:r>
        <w:rPr>
          <w:rStyle w:val="fontstyle21"/>
        </w:rPr>
        <w:t xml:space="preserve"> </w:t>
      </w:r>
      <w:r w:rsidRPr="00AD03C0">
        <w:rPr>
          <w:rStyle w:val="Vnbnnidung"/>
          <w:iCs/>
          <w:sz w:val="28"/>
          <w:szCs w:val="28"/>
          <w:lang w:eastAsia="vi-VN"/>
        </w:rPr>
        <w:t>Ủy ban nhân dân cấp xã hoặc Bộ phận tiếp nhận và trả kết quả theo cơ chế một cửa</w:t>
      </w:r>
      <w:r>
        <w:rPr>
          <w:rStyle w:val="Vnbnnidung"/>
          <w:iCs/>
          <w:sz w:val="28"/>
          <w:szCs w:val="28"/>
          <w:lang w:eastAsia="vi-VN"/>
        </w:rPr>
        <w:t>.</w:t>
      </w:r>
    </w:p>
    <w:p w:rsidR="00CD0244" w:rsidRPr="00461717" w:rsidRDefault="00CD0244" w:rsidP="00CD0244">
      <w:pPr>
        <w:pStyle w:val="Vnbnnidung0"/>
        <w:widowControl/>
        <w:tabs>
          <w:tab w:val="left" w:pos="1809"/>
        </w:tabs>
        <w:spacing w:after="0" w:line="240" w:lineRule="auto"/>
        <w:ind w:firstLine="720"/>
        <w:jc w:val="both"/>
        <w:rPr>
          <w:sz w:val="28"/>
          <w:szCs w:val="28"/>
        </w:rPr>
      </w:pPr>
      <w:r w:rsidRPr="00461717">
        <w:rPr>
          <w:b/>
          <w:bCs/>
          <w:sz w:val="28"/>
          <w:szCs w:val="28"/>
        </w:rPr>
        <w:t>5</w:t>
      </w:r>
      <w:r w:rsidRPr="00461717">
        <w:rPr>
          <w:b/>
          <w:bCs/>
          <w:sz w:val="28"/>
          <w:szCs w:val="28"/>
          <w:lang w:val="pt-BR"/>
        </w:rPr>
        <w:t>.5. Kết quả thực hiện thủ tục hành chính</w:t>
      </w:r>
      <w:r w:rsidRPr="00461717">
        <w:rPr>
          <w:rStyle w:val="FootnoteReference"/>
          <w:b/>
          <w:bCs/>
          <w:lang w:val="pt-BR"/>
        </w:rPr>
        <w:footnoteReference w:id="2"/>
      </w:r>
      <w:r w:rsidRPr="00461717">
        <w:rPr>
          <w:b/>
          <w:bCs/>
          <w:sz w:val="28"/>
          <w:szCs w:val="28"/>
          <w:lang w:val="pt-BR"/>
        </w:rPr>
        <w:t xml:space="preserve">: </w:t>
      </w:r>
      <w:r w:rsidRPr="00461717">
        <w:rPr>
          <w:rStyle w:val="Vnbnnidung"/>
          <w:i/>
          <w:iCs/>
          <w:sz w:val="28"/>
          <w:szCs w:val="28"/>
          <w:lang w:eastAsia="vi-VN"/>
        </w:rPr>
        <w:t xml:space="preserve">Phiếu yêu cầu đăng ký có chứng nhận của </w:t>
      </w:r>
      <w:r w:rsidRPr="00920E4D">
        <w:rPr>
          <w:i/>
          <w:sz w:val="28"/>
          <w:szCs w:val="28"/>
          <w:lang w:val="pt-BR"/>
        </w:rPr>
        <w:t>Văn phòng đăng ký đất đai Tỉnh</w:t>
      </w:r>
      <w:r w:rsidRPr="00920E4D">
        <w:rPr>
          <w:i/>
          <w:sz w:val="28"/>
          <w:szCs w:val="28"/>
        </w:rPr>
        <w:t xml:space="preserve"> hoặc</w:t>
      </w:r>
      <w:r w:rsidRPr="00920E4D">
        <w:rPr>
          <w:i/>
          <w:sz w:val="28"/>
          <w:szCs w:val="28"/>
          <w:lang w:val="pt-BR"/>
        </w:rPr>
        <w:t xml:space="preserve"> Chi nhánh Văn phòng đăng ký đất đai</w:t>
      </w:r>
      <w:r w:rsidRPr="00461717">
        <w:rPr>
          <w:rStyle w:val="Vnbnnidung"/>
          <w:i/>
          <w:iCs/>
          <w:sz w:val="28"/>
          <w:szCs w:val="28"/>
          <w:lang w:eastAsia="vi-VN"/>
        </w:rPr>
        <w:t>;</w:t>
      </w:r>
      <w:r w:rsidRPr="00461717">
        <w:rPr>
          <w:rStyle w:val="Vnbnnidung"/>
          <w:sz w:val="28"/>
          <w:szCs w:val="28"/>
          <w:lang w:eastAsia="vi-VN"/>
        </w:rPr>
        <w:t xml:space="preserve"> Giấy chứng nhận quyền sử dụng đất, quyền sở hữu nhà ở và tài sản khác gắn liền với đất đối với trường hợp hồ sơ có Giấy chứng nhận.</w:t>
      </w:r>
    </w:p>
    <w:p w:rsidR="00CD0244" w:rsidRPr="00461717" w:rsidRDefault="00CD0244" w:rsidP="00CD0244">
      <w:pPr>
        <w:ind w:firstLine="720"/>
        <w:jc w:val="both"/>
        <w:rPr>
          <w:b/>
          <w:bCs/>
          <w:sz w:val="28"/>
          <w:szCs w:val="28"/>
          <w:lang w:val="pt-BR"/>
        </w:rPr>
      </w:pPr>
      <w:r w:rsidRPr="00461717">
        <w:rPr>
          <w:b/>
          <w:bCs/>
          <w:sz w:val="28"/>
          <w:szCs w:val="28"/>
        </w:rPr>
        <w:t>5</w:t>
      </w:r>
      <w:r w:rsidRPr="00461717">
        <w:rPr>
          <w:b/>
          <w:bCs/>
          <w:sz w:val="28"/>
          <w:szCs w:val="28"/>
          <w:lang w:val="pt-BR"/>
        </w:rPr>
        <w:t xml:space="preserve">.6. Phí, lệ phí: </w:t>
      </w:r>
    </w:p>
    <w:p w:rsidR="00CD0244" w:rsidRPr="00461717" w:rsidRDefault="00CD0244" w:rsidP="00CD0244">
      <w:pPr>
        <w:ind w:firstLine="720"/>
        <w:jc w:val="both"/>
        <w:rPr>
          <w:i/>
          <w:sz w:val="28"/>
          <w:szCs w:val="28"/>
        </w:rPr>
      </w:pPr>
      <w:r w:rsidRPr="00461717">
        <w:rPr>
          <w:bCs/>
          <w:i/>
          <w:sz w:val="28"/>
          <w:szCs w:val="28"/>
          <w:lang w:val="pt-BR"/>
        </w:rPr>
        <w:t xml:space="preserve">- Phí </w:t>
      </w:r>
      <w:r w:rsidRPr="00461717">
        <w:rPr>
          <w:i/>
          <w:sz w:val="28"/>
          <w:szCs w:val="28"/>
        </w:rPr>
        <w:t xml:space="preserve">Đăng ký giao dịch bảo đảm lần đầu: </w:t>
      </w:r>
      <w:r w:rsidRPr="00461717">
        <w:rPr>
          <w:i/>
          <w:sz w:val="28"/>
          <w:szCs w:val="28"/>
          <w:lang w:val="vi-VN"/>
        </w:rPr>
        <w:t>80.000 đồng/hồ sơ.</w:t>
      </w:r>
    </w:p>
    <w:p w:rsidR="00CD0244" w:rsidRPr="00461717" w:rsidRDefault="00CD0244" w:rsidP="00CD0244">
      <w:pPr>
        <w:pStyle w:val="NormalWeb"/>
        <w:shd w:val="clear" w:color="auto" w:fill="FFFFFF"/>
        <w:spacing w:before="0" w:beforeAutospacing="0" w:after="0" w:afterAutospacing="0"/>
        <w:ind w:firstLine="720"/>
        <w:jc w:val="both"/>
        <w:rPr>
          <w:rFonts w:ascii="Times New Roman" w:hAnsi="Times New Roman"/>
          <w:bCs/>
          <w:i/>
          <w:sz w:val="28"/>
          <w:szCs w:val="28"/>
        </w:rPr>
      </w:pPr>
      <w:r w:rsidRPr="00461717">
        <w:rPr>
          <w:rFonts w:ascii="Times New Roman" w:hAnsi="Times New Roman"/>
          <w:i/>
          <w:sz w:val="28"/>
          <w:szCs w:val="28"/>
          <w:lang w:val="pt-BR"/>
        </w:rPr>
        <w:t xml:space="preserve">- Đối tường không thu phí: </w:t>
      </w:r>
      <w:r w:rsidRPr="00461717">
        <w:rPr>
          <w:rFonts w:ascii="Times New Roman" w:hAnsi="Times New Roman"/>
          <w:i/>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w:t>
      </w:r>
      <w:hyperlink r:id="rId8" w:tgtFrame="_blank" w:tooltip="Nghị định 55/2015/NĐ-CP" w:history="1">
        <w:r w:rsidRPr="00461717">
          <w:rPr>
            <w:rStyle w:val="Hyperlink"/>
            <w:rFonts w:ascii="Times New Roman" w:hAnsi="Times New Roman"/>
            <w:i/>
            <w:sz w:val="28"/>
            <w:szCs w:val="28"/>
            <w:shd w:val="clear" w:color="auto" w:fill="FFFFFF"/>
          </w:rPr>
          <w:t>55/2015/NĐ-CP</w:t>
        </w:r>
      </w:hyperlink>
      <w:r w:rsidRPr="00461717">
        <w:rPr>
          <w:rFonts w:ascii="Times New Roman" w:hAnsi="Times New Roman"/>
          <w:i/>
          <w:sz w:val="28"/>
          <w:szCs w:val="28"/>
          <w:shd w:val="clear" w:color="auto" w:fill="FFFFFF"/>
        </w:rPr>
        <w:t> ngày 09 tháng 6 năm 2015 của Chính phủ về chính sách tín dụng phục vụ phát triển nông nghiệp nông thôn.</w:t>
      </w:r>
    </w:p>
    <w:p w:rsidR="00CD0244" w:rsidRPr="00461717" w:rsidRDefault="00CD0244" w:rsidP="00CD0244">
      <w:pPr>
        <w:pStyle w:val="NormalWeb"/>
        <w:shd w:val="clear" w:color="auto" w:fill="FFFFFF"/>
        <w:spacing w:before="0" w:beforeAutospacing="0" w:after="0" w:afterAutospacing="0"/>
        <w:ind w:firstLine="720"/>
        <w:jc w:val="both"/>
        <w:rPr>
          <w:rFonts w:ascii="Times New Roman" w:hAnsi="Times New Roman"/>
          <w:sz w:val="28"/>
          <w:szCs w:val="28"/>
          <w:lang w:val="pt-BR"/>
        </w:rPr>
      </w:pPr>
      <w:r w:rsidRPr="00461717">
        <w:rPr>
          <w:rFonts w:ascii="Times New Roman" w:hAnsi="Times New Roman"/>
          <w:b/>
          <w:bCs/>
          <w:sz w:val="28"/>
          <w:szCs w:val="28"/>
        </w:rPr>
        <w:lastRenderedPageBreak/>
        <w:t>5</w:t>
      </w:r>
      <w:r w:rsidRPr="00461717">
        <w:rPr>
          <w:rFonts w:ascii="Times New Roman" w:hAnsi="Times New Roman"/>
          <w:b/>
          <w:bCs/>
          <w:sz w:val="28"/>
          <w:szCs w:val="28"/>
          <w:lang w:val="pt-BR"/>
        </w:rPr>
        <w:t xml:space="preserve">.7. Tên mẫu đơn, mẫu tờ khai: </w:t>
      </w:r>
      <w:r w:rsidRPr="00461717">
        <w:rPr>
          <w:rStyle w:val="Vnbnnidung"/>
          <w:i/>
          <w:iCs/>
          <w:sz w:val="28"/>
          <w:szCs w:val="28"/>
          <w:lang w:eastAsia="vi-VN"/>
        </w:rPr>
        <w:t xml:space="preserve">Mẫu số 01/ĐKTC - Phiếu yêu cầu đăng ký thế chấp quyền sử dụng đất, tài sản gắn liền với đất (ban hành kèm theo Thông tư số </w:t>
      </w:r>
      <w:r w:rsidRPr="00461717">
        <w:rPr>
          <w:rStyle w:val="Vnbnnidung"/>
          <w:i/>
          <w:iCs/>
          <w:sz w:val="28"/>
          <w:szCs w:val="28"/>
        </w:rPr>
        <w:t xml:space="preserve">07/2019/TT-BTP </w:t>
      </w:r>
      <w:r w:rsidRPr="00461717">
        <w:rPr>
          <w:rStyle w:val="Vnbnnidung"/>
          <w:i/>
          <w:iCs/>
          <w:sz w:val="28"/>
          <w:szCs w:val="28"/>
          <w:lang w:eastAsia="vi-VN"/>
        </w:rPr>
        <w:t>ngày 25/11/2019).</w:t>
      </w:r>
    </w:p>
    <w:p w:rsidR="00CD0244" w:rsidRPr="00461717" w:rsidRDefault="00CD0244" w:rsidP="00CD0244">
      <w:pPr>
        <w:pStyle w:val="NormalWeb"/>
        <w:shd w:val="clear" w:color="auto" w:fill="FFFFFF"/>
        <w:spacing w:before="0" w:beforeAutospacing="0" w:after="0" w:afterAutospacing="0"/>
        <w:ind w:firstLine="720"/>
        <w:jc w:val="both"/>
        <w:rPr>
          <w:rFonts w:ascii="Times New Roman" w:hAnsi="Times New Roman"/>
          <w:b/>
          <w:bCs/>
          <w:sz w:val="28"/>
          <w:szCs w:val="28"/>
          <w:lang w:val="vi-VN"/>
        </w:rPr>
      </w:pPr>
      <w:r w:rsidRPr="00461717">
        <w:rPr>
          <w:rFonts w:ascii="Times New Roman" w:hAnsi="Times New Roman"/>
          <w:b/>
          <w:bCs/>
          <w:sz w:val="28"/>
          <w:szCs w:val="28"/>
        </w:rPr>
        <w:t>5</w:t>
      </w:r>
      <w:r w:rsidRPr="00461717">
        <w:rPr>
          <w:rFonts w:ascii="Times New Roman" w:hAnsi="Times New Roman"/>
          <w:b/>
          <w:bCs/>
          <w:sz w:val="28"/>
          <w:szCs w:val="28"/>
          <w:lang w:val="hr-HR"/>
        </w:rPr>
        <w:t>.8. Yêu cầu, điều kiện thực hiện thủ tục hành chính</w:t>
      </w:r>
      <w:r w:rsidRPr="00461717">
        <w:rPr>
          <w:rFonts w:ascii="Times New Roman" w:hAnsi="Times New Roman"/>
          <w:b/>
          <w:bCs/>
          <w:sz w:val="28"/>
          <w:szCs w:val="28"/>
          <w:lang w:val="vi-VN"/>
        </w:rPr>
        <w:t>: Không</w:t>
      </w:r>
      <w:r w:rsidRPr="00461717">
        <w:rPr>
          <w:rFonts w:ascii="Times New Roman" w:hAnsi="Times New Roman"/>
          <w:b/>
          <w:bCs/>
          <w:sz w:val="28"/>
          <w:szCs w:val="28"/>
          <w:lang w:val="hr-HR"/>
        </w:rPr>
        <w:t xml:space="preserve"> </w:t>
      </w:r>
    </w:p>
    <w:p w:rsidR="00CD0244" w:rsidRPr="00461717" w:rsidRDefault="00CD0244" w:rsidP="00CD0244">
      <w:pPr>
        <w:pStyle w:val="NormalWeb"/>
        <w:shd w:val="clear" w:color="auto" w:fill="FFFFFF"/>
        <w:spacing w:before="0" w:beforeAutospacing="0" w:after="0" w:afterAutospacing="0"/>
        <w:ind w:firstLine="720"/>
        <w:jc w:val="both"/>
        <w:rPr>
          <w:rFonts w:ascii="Times New Roman" w:hAnsi="Times New Roman"/>
          <w:b/>
          <w:bCs/>
          <w:sz w:val="28"/>
          <w:szCs w:val="28"/>
          <w:lang w:val="vi-VN"/>
        </w:rPr>
      </w:pPr>
      <w:r w:rsidRPr="00461717">
        <w:rPr>
          <w:rFonts w:ascii="Times New Roman" w:hAnsi="Times New Roman"/>
          <w:b/>
          <w:bCs/>
          <w:sz w:val="28"/>
          <w:szCs w:val="28"/>
        </w:rPr>
        <w:t>5</w:t>
      </w:r>
      <w:r w:rsidRPr="00461717">
        <w:rPr>
          <w:rFonts w:ascii="Times New Roman" w:hAnsi="Times New Roman"/>
          <w:b/>
          <w:bCs/>
          <w:sz w:val="28"/>
          <w:szCs w:val="28"/>
          <w:lang w:val="hr-HR"/>
        </w:rPr>
        <w:t>.9. Căn cứ pháp lý của thủ tục hành chính</w:t>
      </w:r>
      <w:r w:rsidRPr="00461717">
        <w:rPr>
          <w:rFonts w:ascii="Times New Roman" w:hAnsi="Times New Roman"/>
          <w:b/>
          <w:bCs/>
          <w:sz w:val="28"/>
          <w:szCs w:val="28"/>
          <w:lang w:val="vi-VN"/>
        </w:rPr>
        <w:t xml:space="preserve"> </w:t>
      </w:r>
    </w:p>
    <w:p w:rsidR="00CD0244" w:rsidRPr="00461717" w:rsidRDefault="00CD0244" w:rsidP="00CD0244">
      <w:pPr>
        <w:ind w:firstLine="720"/>
        <w:jc w:val="both"/>
        <w:rPr>
          <w:iCs/>
          <w:sz w:val="28"/>
          <w:szCs w:val="28"/>
          <w:lang w:val="vi-VN"/>
        </w:rPr>
      </w:pPr>
      <w:r w:rsidRPr="00461717">
        <w:rPr>
          <w:iCs/>
          <w:sz w:val="28"/>
          <w:szCs w:val="28"/>
          <w:lang w:val="vi-VN"/>
        </w:rPr>
        <w:t>- Điều</w:t>
      </w:r>
      <w:r w:rsidRPr="00461717">
        <w:rPr>
          <w:iCs/>
          <w:sz w:val="28"/>
          <w:szCs w:val="28"/>
        </w:rPr>
        <w:t xml:space="preserve"> 95, </w:t>
      </w:r>
      <w:r w:rsidRPr="00461717">
        <w:rPr>
          <w:iCs/>
          <w:sz w:val="28"/>
          <w:szCs w:val="28"/>
          <w:lang w:val="vi-VN"/>
        </w:rPr>
        <w:t xml:space="preserve">96, 97 Luật đất đai năm 2013, có hiệu lực từ ngày 01/7/2014; </w:t>
      </w:r>
    </w:p>
    <w:p w:rsidR="00CD0244" w:rsidRPr="00461717" w:rsidRDefault="00CD0244" w:rsidP="00CD0244">
      <w:pPr>
        <w:ind w:firstLine="720"/>
        <w:jc w:val="both"/>
        <w:rPr>
          <w:iCs/>
          <w:sz w:val="28"/>
          <w:szCs w:val="28"/>
          <w:lang w:val="vi-VN"/>
        </w:rPr>
      </w:pPr>
      <w:r w:rsidRPr="00461717">
        <w:rPr>
          <w:iCs/>
          <w:sz w:val="28"/>
          <w:szCs w:val="28"/>
          <w:lang w:val="vi-VN"/>
        </w:rPr>
        <w:t>- Điều 144, 145, 146 Luật nhà ở năm 2014, có hiệu lực từ ngày 01/7/2015;</w:t>
      </w:r>
    </w:p>
    <w:p w:rsidR="00CD0244" w:rsidRPr="00461717" w:rsidRDefault="00CD0244" w:rsidP="00CD0244">
      <w:pPr>
        <w:ind w:firstLine="720"/>
        <w:jc w:val="both"/>
        <w:rPr>
          <w:iCs/>
          <w:sz w:val="28"/>
          <w:szCs w:val="28"/>
          <w:lang w:val="vi-VN"/>
        </w:rPr>
      </w:pPr>
      <w:r w:rsidRPr="00461717">
        <w:rPr>
          <w:iCs/>
          <w:sz w:val="28"/>
          <w:szCs w:val="28"/>
          <w:lang w:val="vi-VN"/>
        </w:rPr>
        <w:t>- Điều 12</w:t>
      </w:r>
      <w:r w:rsidRPr="00461717">
        <w:rPr>
          <w:iCs/>
          <w:sz w:val="28"/>
          <w:szCs w:val="28"/>
        </w:rPr>
        <w:t>, 13</w:t>
      </w:r>
      <w:r w:rsidRPr="00461717">
        <w:rPr>
          <w:iCs/>
          <w:sz w:val="28"/>
          <w:szCs w:val="28"/>
          <w:lang w:val="vi-VN"/>
        </w:rPr>
        <w:t xml:space="preserve"> Luật phí và lệ phí năm 2015, có hiệu lực từ ngày 01/01/2017;</w:t>
      </w:r>
    </w:p>
    <w:p w:rsidR="00CD0244" w:rsidRPr="00461717" w:rsidRDefault="00CD0244" w:rsidP="00CD0244">
      <w:pPr>
        <w:ind w:firstLine="720"/>
        <w:jc w:val="both"/>
        <w:rPr>
          <w:sz w:val="28"/>
          <w:szCs w:val="28"/>
          <w:lang w:val="vi-VN"/>
        </w:rPr>
      </w:pPr>
      <w:r w:rsidRPr="00461717">
        <w:rPr>
          <w:sz w:val="28"/>
          <w:szCs w:val="28"/>
          <w:lang w:val="vi-VN"/>
        </w:rPr>
        <w:t xml:space="preserve">- </w:t>
      </w:r>
      <w:r w:rsidRPr="00461717">
        <w:rPr>
          <w:i/>
          <w:sz w:val="28"/>
          <w:szCs w:val="28"/>
          <w:lang w:val="vi-VN"/>
        </w:rPr>
        <w:t xml:space="preserve">Điều </w:t>
      </w:r>
      <w:r w:rsidRPr="00461717">
        <w:rPr>
          <w:i/>
          <w:sz w:val="28"/>
          <w:szCs w:val="28"/>
        </w:rPr>
        <w:t>41</w:t>
      </w:r>
      <w:r w:rsidRPr="00461717">
        <w:rPr>
          <w:sz w:val="28"/>
          <w:szCs w:val="28"/>
          <w:lang w:val="vi-VN"/>
        </w:rPr>
        <w:t xml:space="preserve"> Nghị định số 102/2017/NĐ-CP ngày 01/9/2017 của Chính phủ về đăng ký biện pháp bảo đảm, có hiệu lực ngày 15/10/2017;</w:t>
      </w:r>
    </w:p>
    <w:p w:rsidR="00CD0244" w:rsidRPr="00461717" w:rsidRDefault="00CD0244" w:rsidP="00CD0244">
      <w:pPr>
        <w:ind w:firstLine="720"/>
        <w:jc w:val="both"/>
        <w:rPr>
          <w:iCs/>
          <w:sz w:val="28"/>
          <w:szCs w:val="28"/>
          <w:lang w:val="vi-VN"/>
        </w:rPr>
      </w:pPr>
      <w:r w:rsidRPr="00461717">
        <w:rPr>
          <w:iCs/>
          <w:sz w:val="28"/>
          <w:szCs w:val="28"/>
          <w:lang w:val="vi-VN"/>
        </w:rPr>
        <w:t>- Điều 18 Nghị định số 43/2014/NĐ-CP ngày 15/5/2014 của Chính phủ quy định chi tiết thi hành một số điều của Luật Đất đai, có hiệu lực từ ngày 01/7/2014;</w:t>
      </w:r>
    </w:p>
    <w:p w:rsidR="00CD0244" w:rsidRPr="00461717" w:rsidRDefault="00CD0244" w:rsidP="00CD0244">
      <w:pPr>
        <w:ind w:firstLine="720"/>
        <w:jc w:val="both"/>
        <w:rPr>
          <w:iCs/>
          <w:sz w:val="28"/>
          <w:szCs w:val="28"/>
          <w:lang w:val="vi-VN"/>
        </w:rPr>
      </w:pPr>
      <w:r w:rsidRPr="00461717">
        <w:rPr>
          <w:iCs/>
          <w:sz w:val="28"/>
          <w:szCs w:val="28"/>
          <w:lang w:val="vi-VN"/>
        </w:rPr>
        <w:t xml:space="preserve">- Điều 6, 7 Nghị định số 99/2015/NĐ-CP ngày 20/10/2015 của Chính phủ quy định chi tiết và hướng dẫn thi hành một số điều của Luật Nhà ở, có hiệu lực từ ngày 10/12/2015; </w:t>
      </w:r>
    </w:p>
    <w:p w:rsidR="00CD0244" w:rsidRPr="00461717" w:rsidRDefault="00CD0244" w:rsidP="00CD0244">
      <w:pPr>
        <w:ind w:firstLine="720"/>
        <w:jc w:val="both"/>
        <w:rPr>
          <w:iCs/>
          <w:sz w:val="28"/>
          <w:szCs w:val="28"/>
          <w:lang w:val="vi-VN"/>
        </w:rPr>
      </w:pPr>
      <w:r w:rsidRPr="00461717">
        <w:rPr>
          <w:iCs/>
          <w:sz w:val="28"/>
          <w:szCs w:val="28"/>
          <w:lang w:val="vi-VN"/>
        </w:rPr>
        <w:t xml:space="preserve">- </w:t>
      </w:r>
      <w:r w:rsidRPr="00461717">
        <w:rPr>
          <w:i/>
          <w:iCs/>
          <w:sz w:val="28"/>
          <w:szCs w:val="28"/>
        </w:rPr>
        <w:t>Khoản 5, 6, 7, 8, 9</w:t>
      </w:r>
      <w:r w:rsidRPr="00461717">
        <w:rPr>
          <w:iCs/>
          <w:sz w:val="28"/>
          <w:szCs w:val="28"/>
        </w:rPr>
        <w:t xml:space="preserve"> </w:t>
      </w:r>
      <w:r w:rsidRPr="00461717">
        <w:rPr>
          <w:iCs/>
          <w:sz w:val="28"/>
          <w:szCs w:val="28"/>
          <w:lang w:val="vi-VN"/>
        </w:rPr>
        <w:t>Điều 2 Nghị định số 01/2017/NĐ-CP ngày 06/01/2017 của Chính phủ sửa đổi, bổ sung một số Nghị định quy định chi tiết thi hành Luật đất đai, có hiệu lực từ ngày 03/3/2017;</w:t>
      </w:r>
    </w:p>
    <w:p w:rsidR="00CD0244" w:rsidRPr="00461717" w:rsidRDefault="00CD0244" w:rsidP="00CD0244">
      <w:pPr>
        <w:pStyle w:val="ListParagraph"/>
        <w:numPr>
          <w:ilvl w:val="1"/>
          <w:numId w:val="19"/>
        </w:numPr>
        <w:tabs>
          <w:tab w:val="left" w:pos="832"/>
        </w:tabs>
        <w:ind w:left="0" w:firstLine="720"/>
        <w:contextualSpacing w:val="0"/>
        <w:jc w:val="both"/>
        <w:rPr>
          <w:rStyle w:val="Vnbnnidung"/>
          <w:sz w:val="28"/>
          <w:szCs w:val="28"/>
          <w:lang w:val="vi-VN"/>
        </w:rPr>
      </w:pPr>
      <w:r w:rsidRPr="00461717">
        <w:rPr>
          <w:rStyle w:val="Vnbnnidung"/>
          <w:i/>
          <w:iCs/>
          <w:sz w:val="28"/>
          <w:szCs w:val="28"/>
          <w:lang w:eastAsia="vi-VN"/>
        </w:rPr>
        <w:t xml:space="preserve"> Điều 7, 12, 14, 15, 20, 21 Thông tư số 07/2019/TT-BTP ngày 25/11/2019 của Bộ trưởng Bộ Tư pháp hướng dẫn một </w:t>
      </w:r>
      <w:r w:rsidRPr="00461717">
        <w:rPr>
          <w:rStyle w:val="Vnbnnidung"/>
          <w:i/>
          <w:iCs/>
          <w:sz w:val="28"/>
          <w:szCs w:val="28"/>
        </w:rPr>
        <w:t xml:space="preserve">số </w:t>
      </w:r>
      <w:r w:rsidRPr="00461717">
        <w:rPr>
          <w:rStyle w:val="Vnbnnidung"/>
          <w:i/>
          <w:iCs/>
          <w:sz w:val="28"/>
          <w:szCs w:val="28"/>
          <w:lang w:eastAsia="vi-VN"/>
        </w:rPr>
        <w:t xml:space="preserve">nội dung về đăng ký thế chấp quyền sử dụng đất, tài sản gắn liền với đất, </w:t>
      </w:r>
      <w:r w:rsidRPr="00461717">
        <w:rPr>
          <w:i/>
          <w:sz w:val="28"/>
          <w:szCs w:val="28"/>
          <w:lang w:val="vi-VN"/>
        </w:rPr>
        <w:t>có hiệu lực ngày</w:t>
      </w:r>
      <w:r w:rsidRPr="00461717">
        <w:rPr>
          <w:i/>
          <w:sz w:val="28"/>
          <w:szCs w:val="28"/>
        </w:rPr>
        <w:t xml:space="preserve"> 10/01/2020</w:t>
      </w:r>
      <w:r w:rsidRPr="00461717">
        <w:rPr>
          <w:rStyle w:val="Vnbnnidung"/>
          <w:i/>
          <w:iCs/>
          <w:sz w:val="28"/>
          <w:szCs w:val="28"/>
          <w:lang w:eastAsia="vi-VN"/>
        </w:rPr>
        <w:t>;</w:t>
      </w:r>
    </w:p>
    <w:p w:rsidR="00CD0244" w:rsidRPr="00461717" w:rsidRDefault="00CD0244" w:rsidP="00CD0244">
      <w:pPr>
        <w:pStyle w:val="ListParagraph"/>
        <w:numPr>
          <w:ilvl w:val="1"/>
          <w:numId w:val="19"/>
        </w:numPr>
        <w:tabs>
          <w:tab w:val="left" w:pos="832"/>
        </w:tabs>
        <w:ind w:left="0" w:firstLine="720"/>
        <w:contextualSpacing w:val="0"/>
        <w:jc w:val="both"/>
        <w:rPr>
          <w:sz w:val="28"/>
          <w:szCs w:val="28"/>
          <w:lang w:val="vi-VN"/>
        </w:rPr>
      </w:pPr>
      <w:r w:rsidRPr="00461717">
        <w:rPr>
          <w:rStyle w:val="Vnbnnidung"/>
          <w:i/>
          <w:iCs/>
          <w:sz w:val="28"/>
          <w:szCs w:val="28"/>
          <w:lang w:eastAsia="vi-VN"/>
        </w:rPr>
        <w:t xml:space="preserve"> </w:t>
      </w:r>
      <w:r w:rsidRPr="00461717">
        <w:rPr>
          <w:i/>
          <w:sz w:val="28"/>
          <w:szCs w:val="28"/>
        </w:rPr>
        <w:t xml:space="preserve">Điều 5 Thông tư số 202/2016/TT-BTC ngày 09/11/2016 của Bộ trưởng Bộ Tài chính quy định mức thu, chế độ thu, nộp, quản lý, sử dụng phí trong lĩnh vực giao dịch bảo đảm, </w:t>
      </w:r>
      <w:r w:rsidRPr="00461717">
        <w:rPr>
          <w:rStyle w:val="fontstyle01"/>
          <w:i/>
        </w:rPr>
        <w:t>có hiệu lực từ ngày 01/01/2017</w:t>
      </w:r>
      <w:r w:rsidRPr="00461717">
        <w:rPr>
          <w:i/>
          <w:sz w:val="28"/>
          <w:szCs w:val="28"/>
        </w:rPr>
        <w:t>;</w:t>
      </w:r>
    </w:p>
    <w:p w:rsidR="00CD0244" w:rsidRPr="00461717" w:rsidRDefault="00CD0244" w:rsidP="00CD0244">
      <w:pPr>
        <w:pStyle w:val="ListParagraph"/>
        <w:numPr>
          <w:ilvl w:val="1"/>
          <w:numId w:val="19"/>
        </w:numPr>
        <w:tabs>
          <w:tab w:val="left" w:pos="832"/>
        </w:tabs>
        <w:ind w:left="0" w:firstLine="720"/>
        <w:contextualSpacing w:val="0"/>
        <w:jc w:val="both"/>
        <w:rPr>
          <w:sz w:val="28"/>
          <w:szCs w:val="28"/>
          <w:lang w:val="vi-VN"/>
        </w:rPr>
      </w:pPr>
      <w:r w:rsidRPr="00461717">
        <w:rPr>
          <w:i/>
          <w:sz w:val="28"/>
          <w:szCs w:val="28"/>
        </w:rPr>
        <w:t xml:space="preserve"> Điểm d k</w:t>
      </w:r>
      <w:r w:rsidRPr="00461717">
        <w:rPr>
          <w:i/>
          <w:sz w:val="28"/>
          <w:szCs w:val="28"/>
          <w:lang w:val="vi-VN"/>
        </w:rPr>
        <w:t>hoản 2</w:t>
      </w:r>
      <w:r w:rsidRPr="00461717">
        <w:rPr>
          <w:i/>
          <w:sz w:val="28"/>
          <w:szCs w:val="28"/>
        </w:rPr>
        <w:t>, khoản 3</w:t>
      </w:r>
      <w:r w:rsidRPr="00461717">
        <w:rPr>
          <w:i/>
          <w:sz w:val="28"/>
          <w:szCs w:val="28"/>
          <w:lang w:val="vi-VN"/>
        </w:rPr>
        <w:t xml:space="preserve"> Điều 1 </w:t>
      </w:r>
      <w:r w:rsidRPr="00461717">
        <w:rPr>
          <w:i/>
          <w:sz w:val="28"/>
          <w:szCs w:val="28"/>
        </w:rPr>
        <w:t xml:space="preserve">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w:t>
      </w:r>
      <w:r w:rsidRPr="00461717">
        <w:rPr>
          <w:rStyle w:val="fontstyle01"/>
          <w:i/>
        </w:rPr>
        <w:t>có hiệu lực từ ngày 01/9/2021</w:t>
      </w:r>
      <w:r w:rsidRPr="00461717">
        <w:rPr>
          <w:i/>
          <w:sz w:val="28"/>
          <w:szCs w:val="28"/>
          <w:lang w:val="vi-VN"/>
        </w:rPr>
        <w:t>.</w:t>
      </w:r>
    </w:p>
    <w:p w:rsidR="00CD0244" w:rsidRPr="00461717" w:rsidRDefault="00CD0244" w:rsidP="00CD0244">
      <w:pPr>
        <w:pStyle w:val="NormalWeb"/>
        <w:shd w:val="clear" w:color="auto" w:fill="FFFFFF"/>
        <w:spacing w:before="120" w:beforeAutospacing="0" w:after="0" w:afterAutospacing="0"/>
        <w:ind w:firstLine="720"/>
        <w:jc w:val="both"/>
        <w:rPr>
          <w:rFonts w:ascii="Times New Roman" w:hAnsi="Times New Roman"/>
          <w:i/>
          <w:sz w:val="28"/>
          <w:szCs w:val="28"/>
          <w:lang w:val="vi-VN"/>
        </w:rPr>
      </w:pPr>
      <w:r w:rsidRPr="00461717">
        <w:rPr>
          <w:rFonts w:ascii="Times New Roman" w:hAnsi="Times New Roman"/>
          <w:b/>
          <w:sz w:val="28"/>
          <w:szCs w:val="28"/>
        </w:rPr>
        <w:t>5</w:t>
      </w:r>
      <w:r w:rsidRPr="00461717">
        <w:rPr>
          <w:rFonts w:ascii="Times New Roman" w:hAnsi="Times New Roman"/>
          <w:b/>
          <w:sz w:val="28"/>
          <w:szCs w:val="28"/>
          <w:lang w:val="nl-NL"/>
        </w:rPr>
        <w:t>.10. Lưu hồ sơ (ISO)</w:t>
      </w:r>
      <w:r w:rsidRPr="00461717">
        <w:rPr>
          <w:rFonts w:ascii="Times New Roman" w:hAnsi="Times New Roman"/>
          <w:b/>
          <w:sz w:val="28"/>
          <w:szCs w:val="28"/>
          <w:lang w:val="vi-VN"/>
        </w:rPr>
        <w:t>:</w:t>
      </w:r>
    </w:p>
    <w:tbl>
      <w:tblPr>
        <w:tblpPr w:leftFromText="180" w:rightFromText="180" w:vertAnchor="text" w:tblpXSpec="center" w:tblpY="1"/>
        <w:tblOverlap w:val="neve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5"/>
        <w:gridCol w:w="3298"/>
        <w:gridCol w:w="3689"/>
      </w:tblGrid>
      <w:tr w:rsidR="00CD0244" w:rsidRPr="00461717" w:rsidTr="000023CE">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CD0244" w:rsidRPr="00461717" w:rsidRDefault="00CD0244" w:rsidP="000023CE">
            <w:pPr>
              <w:jc w:val="center"/>
              <w:rPr>
                <w:szCs w:val="28"/>
                <w:lang w:val="nl-NL"/>
              </w:rPr>
            </w:pPr>
            <w:r w:rsidRPr="00461717">
              <w:rPr>
                <w:b/>
                <w:bCs/>
                <w:szCs w:val="28"/>
                <w:lang w:val="nl-NL"/>
              </w:rPr>
              <w:t>Thành phần hồ sơ lưu</w:t>
            </w:r>
          </w:p>
        </w:tc>
        <w:tc>
          <w:tcPr>
            <w:tcW w:w="1072" w:type="pct"/>
            <w:tcBorders>
              <w:top w:val="single" w:sz="4" w:space="0" w:color="auto"/>
              <w:left w:val="single" w:sz="4" w:space="0" w:color="auto"/>
              <w:bottom w:val="single" w:sz="4" w:space="0" w:color="auto"/>
              <w:right w:val="single" w:sz="4" w:space="0" w:color="auto"/>
            </w:tcBorders>
            <w:vAlign w:val="center"/>
          </w:tcPr>
          <w:p w:rsidR="00CD0244" w:rsidRPr="00461717" w:rsidRDefault="00CD0244" w:rsidP="000023CE">
            <w:pPr>
              <w:jc w:val="center"/>
              <w:rPr>
                <w:b/>
                <w:szCs w:val="28"/>
                <w:lang w:val="nl-NL"/>
              </w:rPr>
            </w:pPr>
            <w:r w:rsidRPr="00461717">
              <w:rPr>
                <w:b/>
                <w:szCs w:val="28"/>
                <w:lang w:val="nl-NL"/>
              </w:rPr>
              <w:t>Bộ phận lưu trữ</w:t>
            </w:r>
          </w:p>
        </w:tc>
        <w:tc>
          <w:tcPr>
            <w:tcW w:w="1199" w:type="pct"/>
            <w:tcBorders>
              <w:top w:val="single" w:sz="4" w:space="0" w:color="auto"/>
              <w:left w:val="single" w:sz="4" w:space="0" w:color="auto"/>
              <w:bottom w:val="single" w:sz="4" w:space="0" w:color="auto"/>
              <w:right w:val="single" w:sz="4" w:space="0" w:color="auto"/>
            </w:tcBorders>
            <w:vAlign w:val="center"/>
          </w:tcPr>
          <w:p w:rsidR="00CD0244" w:rsidRPr="00461717" w:rsidRDefault="00CD0244" w:rsidP="000023CE">
            <w:pPr>
              <w:jc w:val="center"/>
              <w:rPr>
                <w:szCs w:val="28"/>
                <w:lang w:val="nl-NL"/>
              </w:rPr>
            </w:pPr>
            <w:r w:rsidRPr="00461717">
              <w:rPr>
                <w:b/>
                <w:bCs/>
                <w:szCs w:val="28"/>
                <w:lang w:val="nl-NL"/>
              </w:rPr>
              <w:t>Thời gian lưu</w:t>
            </w:r>
          </w:p>
        </w:tc>
      </w:tr>
      <w:tr w:rsidR="00CD0244" w:rsidRPr="00461717" w:rsidTr="000023CE">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CD0244" w:rsidRPr="00461717" w:rsidRDefault="00CD0244" w:rsidP="000023CE">
            <w:pPr>
              <w:rPr>
                <w:sz w:val="28"/>
                <w:szCs w:val="28"/>
                <w:lang w:val="nl-NL"/>
              </w:rPr>
            </w:pPr>
            <w:r w:rsidRPr="00461717">
              <w:rPr>
                <w:sz w:val="28"/>
                <w:szCs w:val="28"/>
                <w:lang w:val="nl-NL"/>
              </w:rPr>
              <w:t>- Như mục 5.2;</w:t>
            </w:r>
          </w:p>
          <w:p w:rsidR="00CD0244" w:rsidRPr="00461717" w:rsidRDefault="00CD0244" w:rsidP="000023CE">
            <w:pPr>
              <w:pStyle w:val="ListParagraph"/>
              <w:ind w:left="0"/>
              <w:jc w:val="both"/>
              <w:rPr>
                <w:sz w:val="28"/>
                <w:szCs w:val="28"/>
                <w:lang w:val="nl-NL"/>
              </w:rPr>
            </w:pPr>
            <w:r w:rsidRPr="00461717">
              <w:rPr>
                <w:sz w:val="28"/>
                <w:szCs w:val="28"/>
                <w:lang w:val="nl-NL"/>
              </w:rPr>
              <w:t>- Kết quả giải quyết TTHC hoặc Văn bản trả lời của đơn vị đối với hồ sơ không đáp ứng yêu cầu, điều kiện.</w:t>
            </w:r>
          </w:p>
          <w:p w:rsidR="00CD0244" w:rsidRPr="00461717" w:rsidRDefault="00CD0244" w:rsidP="000023CE">
            <w:pPr>
              <w:rPr>
                <w:sz w:val="28"/>
                <w:szCs w:val="28"/>
                <w:lang w:val="nl-NL"/>
              </w:rPr>
            </w:pPr>
            <w:r w:rsidRPr="00461717">
              <w:rPr>
                <w:sz w:val="28"/>
                <w:szCs w:val="28"/>
                <w:lang w:val="nl-NL"/>
              </w:rPr>
              <w:lastRenderedPageBreak/>
              <w:t>- Hồ sơ thẩm định (nếu có)</w:t>
            </w:r>
          </w:p>
          <w:p w:rsidR="00CD0244" w:rsidRPr="00461717" w:rsidRDefault="00CD0244" w:rsidP="000023CE">
            <w:pPr>
              <w:rPr>
                <w:sz w:val="28"/>
                <w:szCs w:val="28"/>
                <w:lang w:val="nl-NL"/>
              </w:rPr>
            </w:pPr>
            <w:r w:rsidRPr="00461717">
              <w:rPr>
                <w:sz w:val="28"/>
                <w:szCs w:val="28"/>
                <w:lang w:val="nl-NL"/>
              </w:rPr>
              <w:t>- Văn bản trình cơ quan cấp trên (nếu có)</w:t>
            </w:r>
          </w:p>
        </w:tc>
        <w:tc>
          <w:tcPr>
            <w:tcW w:w="1072" w:type="pct"/>
            <w:tcBorders>
              <w:top w:val="single" w:sz="4" w:space="0" w:color="auto"/>
              <w:left w:val="single" w:sz="4" w:space="0" w:color="auto"/>
              <w:bottom w:val="single" w:sz="4" w:space="0" w:color="auto"/>
              <w:right w:val="single" w:sz="4" w:space="0" w:color="auto"/>
            </w:tcBorders>
            <w:vAlign w:val="center"/>
          </w:tcPr>
          <w:p w:rsidR="00CD0244" w:rsidRPr="00461717" w:rsidRDefault="00CD0244" w:rsidP="000023CE">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pt-BR"/>
              </w:rPr>
              <w:lastRenderedPageBreak/>
              <w:t xml:space="preserve">Văn phòng đăng ký đất đai và Chi nhánh của Văn phòng đăng ký đất đai </w:t>
            </w:r>
          </w:p>
        </w:tc>
        <w:tc>
          <w:tcPr>
            <w:tcW w:w="1199" w:type="pct"/>
            <w:vMerge w:val="restart"/>
            <w:tcBorders>
              <w:top w:val="single" w:sz="4" w:space="0" w:color="auto"/>
              <w:left w:val="single" w:sz="4" w:space="0" w:color="auto"/>
              <w:right w:val="single" w:sz="4" w:space="0" w:color="auto"/>
            </w:tcBorders>
            <w:vAlign w:val="center"/>
          </w:tcPr>
          <w:p w:rsidR="00CD0244" w:rsidRPr="00461717" w:rsidRDefault="00CD0244" w:rsidP="000023CE">
            <w:pPr>
              <w:jc w:val="both"/>
              <w:rPr>
                <w:sz w:val="28"/>
                <w:szCs w:val="28"/>
                <w:lang w:val="nl-NL"/>
              </w:rPr>
            </w:pPr>
            <w:r w:rsidRPr="00461717">
              <w:rPr>
                <w:sz w:val="28"/>
                <w:szCs w:val="28"/>
                <w:lang w:val="nl-NL"/>
              </w:rPr>
              <w:t>Từ 01 (một) năm, sau đó chuyển hồ sơ đến kho lưu trữ của đơn vị.</w:t>
            </w:r>
          </w:p>
        </w:tc>
      </w:tr>
      <w:tr w:rsidR="00CD0244" w:rsidRPr="00461717" w:rsidTr="000023CE">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CD0244" w:rsidRPr="00461717" w:rsidRDefault="00CD0244" w:rsidP="000023CE">
            <w:pPr>
              <w:pStyle w:val="NormalWeb"/>
              <w:tabs>
                <w:tab w:val="left" w:pos="709"/>
              </w:tabs>
              <w:spacing w:before="0" w:beforeAutospacing="0" w:after="0" w:afterAutospacing="0"/>
              <w:jc w:val="both"/>
              <w:rPr>
                <w:rFonts w:ascii="Times New Roman" w:hAnsi="Times New Roman"/>
                <w:sz w:val="28"/>
                <w:szCs w:val="28"/>
                <w:lang w:val="nl-NL"/>
              </w:rPr>
            </w:pPr>
            <w:r w:rsidRPr="00461717">
              <w:rPr>
                <w:rFonts w:ascii="Times New Roman" w:hAnsi="Times New Roman"/>
                <w:sz w:val="28"/>
                <w:szCs w:val="28"/>
                <w:lang w:val="nl-NL"/>
              </w:rPr>
              <w:lastRenderedPageBreak/>
              <w:t xml:space="preserve">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461717">
              <w:rPr>
                <w:rStyle w:val="fontstyle01"/>
                <w:lang w:val="nl-NL"/>
              </w:rPr>
              <w:t>về thực hiện cơ chế một cửa, một cửa liên thông</w:t>
            </w:r>
            <w:r w:rsidRPr="00461717">
              <w:rPr>
                <w:rFonts w:ascii="Times New Roman" w:hAnsi="Times New Roman"/>
                <w:b/>
                <w:bCs/>
                <w:sz w:val="28"/>
                <w:szCs w:val="28"/>
                <w:lang w:val="nl-NL"/>
              </w:rPr>
              <w:t xml:space="preserve"> </w:t>
            </w:r>
            <w:r w:rsidRPr="00461717">
              <w:rPr>
                <w:rStyle w:val="fontstyle01"/>
                <w:lang w:val="nl-NL"/>
              </w:rPr>
              <w:t>trong giải quyết thủ tục hành chính</w:t>
            </w:r>
            <w:r w:rsidRPr="00461717">
              <w:rPr>
                <w:rFonts w:ascii="Times New Roman" w:hAnsi="Times New Roman"/>
                <w:b/>
                <w:sz w:val="28"/>
                <w:szCs w:val="28"/>
                <w:lang w:val="nl-NL"/>
              </w:rPr>
              <w:t xml:space="preserve">. </w:t>
            </w:r>
          </w:p>
        </w:tc>
        <w:tc>
          <w:tcPr>
            <w:tcW w:w="1072" w:type="pct"/>
            <w:tcBorders>
              <w:top w:val="single" w:sz="4" w:space="0" w:color="auto"/>
              <w:left w:val="single" w:sz="4" w:space="0" w:color="auto"/>
              <w:bottom w:val="single" w:sz="4" w:space="0" w:color="auto"/>
              <w:right w:val="single" w:sz="4" w:space="0" w:color="auto"/>
            </w:tcBorders>
            <w:vAlign w:val="center"/>
          </w:tcPr>
          <w:p w:rsidR="00CD0244" w:rsidRPr="00461717" w:rsidRDefault="00CD0244" w:rsidP="000023CE">
            <w:pPr>
              <w:jc w:val="both"/>
              <w:rPr>
                <w:sz w:val="28"/>
                <w:szCs w:val="28"/>
                <w:lang w:val="vi-VN"/>
              </w:rPr>
            </w:pPr>
            <w:r w:rsidRPr="00461717">
              <w:rPr>
                <w:rFonts w:eastAsia="Calibri"/>
                <w:spacing w:val="-4"/>
                <w:sz w:val="28"/>
                <w:szCs w:val="28"/>
                <w:lang w:val="nl-NL"/>
              </w:rPr>
              <w:t>Bộ phận tiếp nhận và trả kết quả</w:t>
            </w:r>
            <w:r w:rsidRPr="00461717">
              <w:rPr>
                <w:rFonts w:eastAsia="Calibri"/>
                <w:spacing w:val="-4"/>
                <w:sz w:val="28"/>
                <w:szCs w:val="28"/>
                <w:lang w:val="vi-VN"/>
              </w:rPr>
              <w:t xml:space="preserve"> của các cơ quan, đơn vị có liên quan</w:t>
            </w:r>
          </w:p>
        </w:tc>
        <w:tc>
          <w:tcPr>
            <w:tcW w:w="1199" w:type="pct"/>
            <w:vMerge/>
            <w:tcBorders>
              <w:left w:val="single" w:sz="4" w:space="0" w:color="auto"/>
              <w:right w:val="single" w:sz="4" w:space="0" w:color="auto"/>
            </w:tcBorders>
            <w:vAlign w:val="center"/>
          </w:tcPr>
          <w:p w:rsidR="00CD0244" w:rsidRPr="00461717" w:rsidRDefault="00CD0244" w:rsidP="000023CE">
            <w:pPr>
              <w:rPr>
                <w:sz w:val="28"/>
                <w:szCs w:val="28"/>
                <w:lang w:val="nl-NL"/>
              </w:rPr>
            </w:pPr>
          </w:p>
        </w:tc>
      </w:tr>
    </w:tbl>
    <w:p w:rsidR="00CD0244" w:rsidRPr="00461717" w:rsidRDefault="00CD0244" w:rsidP="00CD0244">
      <w:pPr>
        <w:jc w:val="both"/>
      </w:pPr>
      <w:r w:rsidRPr="004419E8">
        <w:rPr>
          <w:i/>
          <w:sz w:val="28"/>
          <w:szCs w:val="28"/>
        </w:rPr>
        <w:t xml:space="preserve">Ghi chú: Cấu trúc lại quy trình để đáp ứng yêu cầu tiếp nhận hồ sơ qua dịch vụ công trực tuyến </w:t>
      </w:r>
    </w:p>
    <w:p w:rsidR="00CD0244" w:rsidRPr="00461717" w:rsidRDefault="00CD0244" w:rsidP="00CD0244"/>
    <w:p w:rsidR="00CD0244" w:rsidRPr="00461717" w:rsidRDefault="00CD0244" w:rsidP="00CD0244"/>
    <w:p w:rsidR="00CD0244" w:rsidRPr="00461717" w:rsidRDefault="00CD0244" w:rsidP="00CD0244"/>
    <w:p w:rsidR="00CD0244" w:rsidRPr="00461717" w:rsidRDefault="00CD0244" w:rsidP="00CD0244"/>
    <w:p w:rsidR="00CD0244" w:rsidRPr="00461717" w:rsidRDefault="00CD0244" w:rsidP="00CD0244"/>
    <w:p w:rsidR="00CD0244" w:rsidRPr="00461717" w:rsidRDefault="00CD0244" w:rsidP="00CD0244">
      <w:pPr>
        <w:sectPr w:rsidR="00CD0244" w:rsidRPr="00461717" w:rsidSect="00FA4C44">
          <w:pgSz w:w="16840" w:h="11907" w:orient="landscape" w:code="9"/>
          <w:pgMar w:top="1701" w:right="1134" w:bottom="1134" w:left="1134" w:header="454" w:footer="0" w:gutter="0"/>
          <w:cols w:space="720"/>
          <w:docGrid w:linePitch="326"/>
        </w:sectPr>
      </w:pPr>
    </w:p>
    <w:p w:rsidR="00CD0244" w:rsidRPr="00461717" w:rsidRDefault="00CD0244" w:rsidP="00CD0244">
      <w:pPr>
        <w:spacing w:after="200" w:line="276" w:lineRule="auto"/>
        <w:rPr>
          <w:bCs/>
          <w:noProof/>
          <w:sz w:val="28"/>
          <w:szCs w:val="28"/>
        </w:rPr>
      </w:pPr>
      <w:r w:rsidRPr="00461717">
        <w:rPr>
          <w:noProof/>
          <w:sz w:val="28"/>
          <w:szCs w:val="28"/>
        </w:rPr>
        <w:lastRenderedPageBreak/>
        <w:drawing>
          <wp:inline distT="0" distB="0" distL="0" distR="0" wp14:anchorId="2220D565" wp14:editId="60A73DD6">
            <wp:extent cx="5991225" cy="946785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225" cy="9467850"/>
                    </a:xfrm>
                    <a:prstGeom prst="rect">
                      <a:avLst/>
                    </a:prstGeom>
                    <a:noFill/>
                    <a:ln>
                      <a:noFill/>
                    </a:ln>
                  </pic:spPr>
                </pic:pic>
              </a:graphicData>
            </a:graphic>
          </wp:inline>
        </w:drawing>
      </w:r>
      <w:r w:rsidRPr="00461717">
        <w:rPr>
          <w:b/>
          <w:bCs/>
        </w:rPr>
        <w:br w:type="page"/>
      </w:r>
      <w:r w:rsidRPr="00461717">
        <w:rPr>
          <w:noProof/>
          <w:sz w:val="28"/>
          <w:szCs w:val="28"/>
        </w:rPr>
        <w:lastRenderedPageBreak/>
        <w:drawing>
          <wp:inline distT="0" distB="0" distL="0" distR="0" wp14:anchorId="0AFC12C9" wp14:editId="03696CE9">
            <wp:extent cx="5943600" cy="91630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9163050"/>
                    </a:xfrm>
                    <a:prstGeom prst="rect">
                      <a:avLst/>
                    </a:prstGeom>
                    <a:noFill/>
                    <a:ln>
                      <a:noFill/>
                    </a:ln>
                  </pic:spPr>
                </pic:pic>
              </a:graphicData>
            </a:graphic>
          </wp:inline>
        </w:drawing>
      </w:r>
    </w:p>
    <w:p w:rsidR="00CD0244" w:rsidRPr="00461717" w:rsidRDefault="00CD0244" w:rsidP="00CD0244">
      <w:pPr>
        <w:spacing w:after="200" w:line="276" w:lineRule="auto"/>
        <w:rPr>
          <w:b/>
          <w:bCs/>
        </w:rPr>
      </w:pPr>
      <w:r w:rsidRPr="00461717">
        <w:rPr>
          <w:noProof/>
          <w:sz w:val="28"/>
          <w:szCs w:val="28"/>
        </w:rPr>
        <w:lastRenderedPageBreak/>
        <w:drawing>
          <wp:inline distT="0" distB="0" distL="0" distR="0" wp14:anchorId="20D585A5" wp14:editId="3A74DE7D">
            <wp:extent cx="5943600" cy="91344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134475"/>
                    </a:xfrm>
                    <a:prstGeom prst="rect">
                      <a:avLst/>
                    </a:prstGeom>
                    <a:noFill/>
                    <a:ln>
                      <a:noFill/>
                    </a:ln>
                  </pic:spPr>
                </pic:pic>
              </a:graphicData>
            </a:graphic>
          </wp:inline>
        </w:drawing>
      </w:r>
    </w:p>
    <w:p w:rsidR="00CD0244" w:rsidRPr="00461717" w:rsidRDefault="00CD0244" w:rsidP="00CD0244">
      <w:pPr>
        <w:pStyle w:val="Vnbnnidung20"/>
        <w:widowControl/>
        <w:spacing w:before="120" w:after="0" w:line="240" w:lineRule="auto"/>
        <w:ind w:firstLine="0"/>
        <w:jc w:val="center"/>
        <w:rPr>
          <w:rStyle w:val="Vnbnnidung2"/>
          <w:b/>
          <w:bCs/>
          <w:lang w:eastAsia="vi-VN"/>
        </w:rPr>
      </w:pPr>
      <w:r w:rsidRPr="00461717">
        <w:rPr>
          <w:rStyle w:val="Vnbnnidung2"/>
          <w:b/>
          <w:bCs/>
          <w:lang w:eastAsia="vi-VN"/>
        </w:rPr>
        <w:lastRenderedPageBreak/>
        <w:t>HƯỚNG DẪN KÊ KHAI</w:t>
      </w:r>
    </w:p>
    <w:p w:rsidR="00CD0244" w:rsidRPr="00461717" w:rsidRDefault="00CD0244" w:rsidP="00CD0244">
      <w:pPr>
        <w:pStyle w:val="Vnbnnidung20"/>
        <w:widowControl/>
        <w:tabs>
          <w:tab w:val="left" w:pos="931"/>
        </w:tabs>
        <w:spacing w:before="120" w:after="0" w:line="240" w:lineRule="auto"/>
        <w:ind w:firstLine="720"/>
        <w:jc w:val="both"/>
      </w:pPr>
      <w:r w:rsidRPr="00461717">
        <w:rPr>
          <w:rStyle w:val="Vnbnnidung2"/>
          <w:b/>
          <w:bCs/>
          <w:lang w:eastAsia="vi-VN"/>
        </w:rPr>
        <w:t>1. Hướng dẫn chung</w:t>
      </w:r>
    </w:p>
    <w:p w:rsidR="00CD0244" w:rsidRPr="00461717" w:rsidRDefault="00CD0244" w:rsidP="00CD0244">
      <w:pPr>
        <w:pStyle w:val="Vnbnnidung20"/>
        <w:widowControl/>
        <w:tabs>
          <w:tab w:val="left" w:pos="1097"/>
        </w:tabs>
        <w:spacing w:before="120" w:after="0" w:line="240" w:lineRule="auto"/>
        <w:ind w:firstLine="720"/>
        <w:jc w:val="both"/>
      </w:pPr>
      <w:r w:rsidRPr="00461717">
        <w:rPr>
          <w:rStyle w:val="Vnbnnidung2"/>
          <w:lang w:eastAsia="vi-VN"/>
        </w:rPr>
        <w:t>1.1. Nội dung kê khai rõ ràng, không tẩy xóa.</w:t>
      </w:r>
    </w:p>
    <w:p w:rsidR="00CD0244" w:rsidRPr="00461717" w:rsidRDefault="00CD0244" w:rsidP="00CD0244">
      <w:pPr>
        <w:pStyle w:val="Vnbnnidung20"/>
        <w:widowControl/>
        <w:tabs>
          <w:tab w:val="left" w:pos="1100"/>
        </w:tabs>
        <w:spacing w:before="120" w:after="0" w:line="240" w:lineRule="auto"/>
        <w:ind w:firstLine="720"/>
        <w:jc w:val="both"/>
      </w:pPr>
      <w:r w:rsidRPr="00461717">
        <w:rPr>
          <w:rStyle w:val="Vnbnnidung2"/>
          <w:lang w:eastAsia="vi-VN"/>
        </w:rPr>
        <w:t>1.2. Đối với phần kê khai mà có nhiều lựa chọn khác nhau thì đánh dấu (X) vào ô vuông tương ứng với nội dung lựa chọn</w:t>
      </w:r>
    </w:p>
    <w:p w:rsidR="00CD0244" w:rsidRPr="00461717" w:rsidRDefault="00CD0244" w:rsidP="00CD0244">
      <w:pPr>
        <w:pStyle w:val="Vnbnnidung20"/>
        <w:widowControl/>
        <w:tabs>
          <w:tab w:val="left" w:pos="946"/>
        </w:tabs>
        <w:spacing w:before="120" w:after="0" w:line="240" w:lineRule="auto"/>
        <w:ind w:firstLine="720"/>
        <w:jc w:val="both"/>
      </w:pPr>
      <w:r w:rsidRPr="00461717">
        <w:rPr>
          <w:rStyle w:val="Vnbnnidung2"/>
          <w:b/>
          <w:bCs/>
          <w:lang w:eastAsia="vi-VN"/>
        </w:rPr>
        <w:t>2. Kê khai về bên thế chấp, bên nhận thế chấp:</w:t>
      </w:r>
    </w:p>
    <w:p w:rsidR="00CD0244" w:rsidRPr="00461717" w:rsidRDefault="00CD0244" w:rsidP="00CD0244">
      <w:pPr>
        <w:pStyle w:val="Vnbnnidung20"/>
        <w:widowControl/>
        <w:tabs>
          <w:tab w:val="left" w:pos="1100"/>
        </w:tabs>
        <w:spacing w:before="120" w:after="0" w:line="240" w:lineRule="auto"/>
        <w:ind w:firstLine="720"/>
        <w:jc w:val="both"/>
      </w:pPr>
      <w:r w:rsidRPr="00461717">
        <w:rPr>
          <w:rStyle w:val="Vnbnnidung2"/>
          <w:lang w:eastAsia="vi-VN"/>
        </w:rPr>
        <w:t>2.1. 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phép(GP) thành lập và hoạt động hoặc Quyết định thành lập hoặc GP đầu tư, GCN đầu tư, GCN đăng ký đầu tư.</w:t>
      </w:r>
    </w:p>
    <w:p w:rsidR="00CD0244" w:rsidRPr="00461717" w:rsidRDefault="00CD0244" w:rsidP="00CD0244">
      <w:pPr>
        <w:pStyle w:val="Vnbnnidung20"/>
        <w:widowControl/>
        <w:tabs>
          <w:tab w:val="left" w:pos="1093"/>
        </w:tabs>
        <w:spacing w:before="120" w:after="0" w:line="240" w:lineRule="auto"/>
        <w:ind w:firstLine="720"/>
        <w:jc w:val="both"/>
      </w:pPr>
      <w:r w:rsidRPr="00461717">
        <w:rPr>
          <w:rStyle w:val="Vnbnnidung2"/>
          <w:lang w:eastAsia="vi-VN"/>
        </w:rPr>
        <w:t>2.2. Khi cần kê khai thêm về bên thế chấp, bên nhận thế chấp mà không còn chỗ ghi tại Mẫu số 01/ĐKTC thì ghi tiếp vào Mẫu số 06/BSCB.</w:t>
      </w:r>
    </w:p>
    <w:p w:rsidR="00CD0244" w:rsidRPr="00461717" w:rsidRDefault="00CD0244" w:rsidP="00CD0244">
      <w:pPr>
        <w:pStyle w:val="Vnbnnidung20"/>
        <w:widowControl/>
        <w:tabs>
          <w:tab w:val="left" w:pos="946"/>
        </w:tabs>
        <w:spacing w:before="120" w:after="0" w:line="240" w:lineRule="auto"/>
        <w:ind w:firstLine="720"/>
        <w:jc w:val="both"/>
      </w:pPr>
      <w:r w:rsidRPr="00461717">
        <w:rPr>
          <w:rStyle w:val="Vnbnnidung2"/>
          <w:b/>
          <w:bCs/>
          <w:lang w:eastAsia="vi-VN"/>
        </w:rPr>
        <w:t>3. Mô tả về tài sản thế chấp:</w:t>
      </w:r>
    </w:p>
    <w:p w:rsidR="00CD0244" w:rsidRPr="00461717" w:rsidRDefault="00CD0244" w:rsidP="00CD0244">
      <w:pPr>
        <w:pStyle w:val="Vnbnnidung20"/>
        <w:widowControl/>
        <w:tabs>
          <w:tab w:val="left" w:pos="1093"/>
        </w:tabs>
        <w:spacing w:before="120" w:after="0" w:line="240" w:lineRule="auto"/>
        <w:ind w:firstLine="720"/>
        <w:jc w:val="both"/>
      </w:pPr>
      <w:r w:rsidRPr="00461717">
        <w:rPr>
          <w:rStyle w:val="Vnbnnidung2"/>
          <w:lang w:eastAsia="vi-VN"/>
        </w:rPr>
        <w:t>3.1. Trường hợp tài sản thế chấp không bao gồm quyền sử dụng đất thì không kê khai nội dung về quyền sử dụng đất tại điểm 3.1.</w:t>
      </w:r>
    </w:p>
    <w:p w:rsidR="00CD0244" w:rsidRPr="00461717" w:rsidRDefault="00CD0244" w:rsidP="00CD0244">
      <w:pPr>
        <w:pStyle w:val="Vnbnnidung20"/>
        <w:widowControl/>
        <w:tabs>
          <w:tab w:val="left" w:pos="1111"/>
        </w:tabs>
        <w:spacing w:before="120" w:after="0" w:line="240" w:lineRule="auto"/>
        <w:ind w:firstLine="720"/>
        <w:jc w:val="both"/>
      </w:pPr>
      <w:r w:rsidRPr="00461717">
        <w:rPr>
          <w:rStyle w:val="Vnbnnidung2"/>
          <w:lang w:eastAsia="vi-VN"/>
        </w:rPr>
        <w:t>3.2. Tại điểm 3.2.3: Kê khai như sau:</w:t>
      </w:r>
    </w:p>
    <w:p w:rsidR="00CD0244" w:rsidRPr="00461717" w:rsidRDefault="00CD0244" w:rsidP="00CD0244">
      <w:pPr>
        <w:pStyle w:val="Vnbnnidung20"/>
        <w:widowControl/>
        <w:tabs>
          <w:tab w:val="left" w:pos="920"/>
        </w:tabs>
        <w:spacing w:before="120" w:after="0" w:line="240" w:lineRule="auto"/>
        <w:ind w:firstLine="720"/>
        <w:jc w:val="both"/>
      </w:pPr>
      <w:r w:rsidRPr="00461717">
        <w:rPr>
          <w:rStyle w:val="Vnbnnidung2"/>
          <w:lang w:eastAsia="vi-VN"/>
        </w:rPr>
        <w:t>a) Nếu tài sản thế chấp là nhà thì phải kê khai loại nhà (nhà ở, nhà xưởng, nhà kho, ...), số tầng, diện tích xây dựng (diện tích chiếm đất), diện tích sử dụng, địa chỉ nhà đó.</w:t>
      </w:r>
    </w:p>
    <w:p w:rsidR="00CD0244" w:rsidRPr="00461717" w:rsidRDefault="00CD0244" w:rsidP="00CD0244">
      <w:pPr>
        <w:pStyle w:val="Vnbnnidung20"/>
        <w:widowControl/>
        <w:tabs>
          <w:tab w:val="left" w:pos="942"/>
        </w:tabs>
        <w:spacing w:before="120" w:after="0" w:line="240" w:lineRule="auto"/>
        <w:ind w:firstLine="720"/>
        <w:jc w:val="both"/>
      </w:pPr>
      <w:r w:rsidRPr="00461717">
        <w:rPr>
          <w:rStyle w:val="Vnbnnidung2"/>
          <w:lang w:eastAsia="vi-VN"/>
        </w:rPr>
        <w:t>b) Trường hợp tài sản thế chấp là nhà chung cư thì ghi tên của nhà chung cư, số tầng, diện tích xây dựng (diện tích chiếm đất), tổng số căn hộ, địa chỉ nhà chung cư đó.</w:t>
      </w:r>
    </w:p>
    <w:p w:rsidR="00CD0244" w:rsidRPr="00461717" w:rsidRDefault="00CD0244" w:rsidP="00CD0244">
      <w:pPr>
        <w:pStyle w:val="Vnbnnidung20"/>
        <w:widowControl/>
        <w:tabs>
          <w:tab w:val="left" w:pos="942"/>
        </w:tabs>
        <w:spacing w:before="120" w:after="0" w:line="240" w:lineRule="auto"/>
        <w:ind w:firstLine="720"/>
        <w:jc w:val="both"/>
      </w:pPr>
      <w:r w:rsidRPr="00461717">
        <w:rPr>
          <w:rStyle w:val="Vnbnnidung2"/>
          <w:lang w:eastAsia="vi-VN"/>
        </w:rPr>
        <w:t>c) Trường hợp tài sản thế chấp là căn hộ trong nhà chung cư thì ghi "căn hộ chung cư" và ghi số của căn hộ, tầng số, diện tích sử dụng của căn hộ, địa chỉ nhà chung cư đó.</w:t>
      </w:r>
    </w:p>
    <w:p w:rsidR="00CD0244" w:rsidRPr="00461717" w:rsidRDefault="00CD0244" w:rsidP="00CD0244">
      <w:pPr>
        <w:pStyle w:val="Vnbnnidung20"/>
        <w:widowControl/>
        <w:tabs>
          <w:tab w:val="left" w:pos="956"/>
        </w:tabs>
        <w:spacing w:before="120" w:after="0" w:line="240" w:lineRule="auto"/>
        <w:ind w:firstLine="720"/>
        <w:jc w:val="both"/>
      </w:pPr>
      <w:r w:rsidRPr="00461717">
        <w:rPr>
          <w:rStyle w:val="Vnbnnidung2"/>
          <w:lang w:eastAsia="vi-VN"/>
        </w:rPr>
        <w:t>d) Trường hợp tài sản thế chấp là công trình hạ tầng kỹ thuật thì ghi loại công trình hạ tầng, tên từng hạng mục công trình và diện tích chiếm đất của hạng mục công trình đó. Đối với công trình kiến trúc khác thì ghi tên công trình và diện tích chiếm đất của công trình, địa chỉ nơi có công trình.</w:t>
      </w:r>
    </w:p>
    <w:p w:rsidR="00CD0244" w:rsidRPr="00461717" w:rsidRDefault="00CD0244" w:rsidP="00CD0244">
      <w:pPr>
        <w:pStyle w:val="Vnbnnidung20"/>
        <w:widowControl/>
        <w:spacing w:before="120" w:after="0" w:line="240" w:lineRule="auto"/>
        <w:ind w:firstLine="720"/>
        <w:jc w:val="both"/>
      </w:pPr>
      <w:r w:rsidRPr="00461717">
        <w:rPr>
          <w:rStyle w:val="Vnbnnidung2"/>
          <w:lang w:eastAsia="vi-VN"/>
        </w:rPr>
        <w:t>đ) Trường hợp tài sản thế chấp là cây rừng, cây lâu năm thì ghi loại cây rừng, loại cây lâu năm, diện tích, địa chỉ nơi có cây rừng, cây lâu năm.</w:t>
      </w:r>
    </w:p>
    <w:p w:rsidR="00CD0244" w:rsidRPr="00461717" w:rsidRDefault="00CD0244" w:rsidP="00CD0244">
      <w:pPr>
        <w:pStyle w:val="Vnbnnidung20"/>
        <w:widowControl/>
        <w:tabs>
          <w:tab w:val="left" w:pos="1064"/>
        </w:tabs>
        <w:spacing w:before="120" w:after="0" w:line="240" w:lineRule="auto"/>
        <w:ind w:firstLine="720"/>
        <w:jc w:val="both"/>
      </w:pPr>
      <w:r w:rsidRPr="00461717">
        <w:rPr>
          <w:rStyle w:val="Vnbnnidung2"/>
          <w:lang w:eastAsia="vi-VN"/>
        </w:rPr>
        <w:t>3.3. Tại điểm 3.4.1: Kê khai thông tin về số Giấy chứng nhận quyền sử dụng đất, quyền sở hữu nhà ở và tài sản khác gắn liền với đất của nơi có dự án xây dựng nhà ở; trường hợp không có Giấy chứng nhận về quyền sử dụng đất, quyền sở hữu nhà ở và tài sản khác gắn liền với đất thì kê khai thông tin về Quyết định giao đất, cho thuê đất tại điểm 3.4.2.</w:t>
      </w:r>
    </w:p>
    <w:p w:rsidR="00CD0244" w:rsidRPr="00461717" w:rsidRDefault="00CD0244" w:rsidP="00CD0244">
      <w:pPr>
        <w:pStyle w:val="Vnbnnidung20"/>
        <w:widowControl/>
        <w:tabs>
          <w:tab w:val="left" w:pos="1100"/>
        </w:tabs>
        <w:spacing w:before="120" w:after="0" w:line="240" w:lineRule="auto"/>
        <w:ind w:firstLine="720"/>
        <w:jc w:val="both"/>
      </w:pPr>
      <w:r w:rsidRPr="00461717">
        <w:rPr>
          <w:rStyle w:val="Vnbnnidung2"/>
          <w:lang w:eastAsia="vi-VN"/>
        </w:rPr>
        <w:t>3.4. Khi cần kê khai thêm về tài sản thế chấp mà không còn chỗ ghi tại Mẫu số 01/ĐKTC thì ghi tiếp vào Mẫu số 07/BSTS.</w:t>
      </w:r>
    </w:p>
    <w:p w:rsidR="00CD0244" w:rsidRPr="00461717" w:rsidRDefault="00CD0244" w:rsidP="00CD0244">
      <w:pPr>
        <w:pStyle w:val="Vnbnnidung20"/>
        <w:widowControl/>
        <w:tabs>
          <w:tab w:val="left" w:pos="946"/>
        </w:tabs>
        <w:spacing w:before="120" w:after="0" w:line="240" w:lineRule="auto"/>
        <w:ind w:firstLine="720"/>
        <w:jc w:val="both"/>
      </w:pPr>
      <w:r w:rsidRPr="00461717">
        <w:rPr>
          <w:rStyle w:val="Vnbnnidung2"/>
          <w:b/>
          <w:bCs/>
          <w:lang w:eastAsia="vi-VN"/>
        </w:rPr>
        <w:t>4. Mục bên thế chấp, bên nhận thế chấp ký tên:</w:t>
      </w:r>
    </w:p>
    <w:p w:rsidR="00CD0244" w:rsidRPr="00461717" w:rsidRDefault="00CD0244" w:rsidP="00CD0244">
      <w:pPr>
        <w:pStyle w:val="Vnbnnidung20"/>
        <w:widowControl/>
        <w:tabs>
          <w:tab w:val="left" w:pos="1093"/>
        </w:tabs>
        <w:spacing w:before="120" w:after="0" w:line="240" w:lineRule="auto"/>
        <w:ind w:firstLine="720"/>
        <w:jc w:val="both"/>
        <w:rPr>
          <w:rStyle w:val="Vnbnnidung2"/>
          <w:lang w:eastAsia="vi-VN"/>
        </w:rPr>
      </w:pPr>
      <w:r w:rsidRPr="00461717">
        <w:rPr>
          <w:rStyle w:val="Vnbnnidung2"/>
          <w:lang w:eastAsia="vi-VN"/>
        </w:rPr>
        <w:t>4.1. Trường hợp người đại diện của bên thế chấp, bên nhận thế chấp là cá nhân thì ký, ghi rõ họ tên của người đại diện;</w:t>
      </w:r>
    </w:p>
    <w:p w:rsidR="00CD0244" w:rsidRPr="00461717" w:rsidRDefault="00CD0244" w:rsidP="00CD0244">
      <w:pPr>
        <w:pStyle w:val="Vnbnnidung20"/>
        <w:widowControl/>
        <w:tabs>
          <w:tab w:val="left" w:pos="1093"/>
        </w:tabs>
        <w:spacing w:before="120" w:after="0" w:line="240" w:lineRule="auto"/>
        <w:ind w:firstLine="720"/>
        <w:jc w:val="both"/>
      </w:pPr>
      <w:r w:rsidRPr="00461717">
        <w:rPr>
          <w:rStyle w:val="Vnbnnidung2"/>
          <w:lang w:eastAsia="vi-VN"/>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CD0244" w:rsidRPr="00461717" w:rsidRDefault="00CD0244" w:rsidP="00CD0244">
      <w:pPr>
        <w:pStyle w:val="Vnbnnidung20"/>
        <w:widowControl/>
        <w:tabs>
          <w:tab w:val="left" w:pos="1100"/>
        </w:tabs>
        <w:spacing w:before="120" w:after="0" w:line="240" w:lineRule="auto"/>
        <w:ind w:firstLine="720"/>
        <w:jc w:val="both"/>
        <w:rPr>
          <w:rStyle w:val="Vnbnnidung2"/>
          <w:lang w:eastAsia="vi-VN"/>
        </w:rPr>
      </w:pPr>
      <w:r w:rsidRPr="00461717">
        <w:rPr>
          <w:rStyle w:val="Vnbnnidung2"/>
          <w:lang w:eastAsia="vi-VN"/>
        </w:rPr>
        <w:t>4.2. Trường hợp người yêu cầu đăng ký thế chấp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F37E40" w:rsidRPr="00CD0244" w:rsidRDefault="00F37E40" w:rsidP="00CD0244">
      <w:bookmarkStart w:id="11" w:name="_GoBack"/>
      <w:bookmarkEnd w:id="11"/>
    </w:p>
    <w:sectPr w:rsidR="00F37E40" w:rsidRPr="00CD0244">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BD4" w:rsidRDefault="00650BD4" w:rsidP="005F354A">
      <w:r>
        <w:separator/>
      </w:r>
    </w:p>
  </w:endnote>
  <w:endnote w:type="continuationSeparator" w:id="0">
    <w:p w:rsidR="00650BD4" w:rsidRDefault="00650BD4" w:rsidP="005F3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nTime">
    <w:altName w:val="Courier"/>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Italic">
    <w:altName w:val="Times New Roman"/>
    <w:panose1 w:val="00000000000000000000"/>
    <w:charset w:val="00"/>
    <w:family w:val="roman"/>
    <w:notTrueType/>
    <w:pitch w:val="default"/>
  </w:font>
  <w:font w:name=".VnArial NarrowH">
    <w:altName w:val="Courier"/>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52B" w:rsidRPr="00D655BD" w:rsidRDefault="00650BD4" w:rsidP="00E12CEB">
    <w:pPr>
      <w:jc w:val="both"/>
      <w:rPr>
        <w:spacing w:val="2"/>
        <w:sz w:val="20"/>
        <w:szCs w:val="20"/>
        <w:vertAlign w:val="superscript"/>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BD4" w:rsidRDefault="00650BD4" w:rsidP="005F354A">
      <w:r>
        <w:separator/>
      </w:r>
    </w:p>
  </w:footnote>
  <w:footnote w:type="continuationSeparator" w:id="0">
    <w:p w:rsidR="00650BD4" w:rsidRDefault="00650BD4" w:rsidP="005F354A">
      <w:r>
        <w:continuationSeparator/>
      </w:r>
    </w:p>
  </w:footnote>
  <w:footnote w:id="1">
    <w:p w:rsidR="00CD0244" w:rsidRDefault="00CD0244" w:rsidP="00CD0244">
      <w:pPr>
        <w:pStyle w:val="FootnoteText"/>
      </w:pPr>
      <w:r>
        <w:rPr>
          <w:rStyle w:val="FootnoteReference"/>
        </w:rPr>
        <w:footnoteRef/>
      </w:r>
      <w:r>
        <w:t xml:space="preserve"> Phần in nghiêng là nội dung thay đổi.</w:t>
      </w:r>
    </w:p>
  </w:footnote>
  <w:footnote w:id="2">
    <w:p w:rsidR="00CD0244" w:rsidRDefault="00CD0244" w:rsidP="00CD0244">
      <w:pPr>
        <w:pStyle w:val="FootnoteText"/>
      </w:pPr>
      <w:r>
        <w:rPr>
          <w:rStyle w:val="FootnoteReference"/>
        </w:rPr>
        <w:footnoteRef/>
      </w:r>
      <w:r>
        <w:t xml:space="preserve"> Phần in nghiêng là nội dung thay đổi.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227D"/>
    <w:multiLevelType w:val="hybridMultilevel"/>
    <w:tmpl w:val="98C8C358"/>
    <w:lvl w:ilvl="0" w:tplc="8CBEB552">
      <w:numFmt w:val="bullet"/>
      <w:lvlText w:val="-"/>
      <w:lvlJc w:val="left"/>
      <w:pPr>
        <w:ind w:left="102" w:hanging="192"/>
      </w:pPr>
      <w:rPr>
        <w:rFonts w:ascii="Times New Roman" w:eastAsia="Times New Roman" w:hAnsi="Times New Roman" w:cs="Times New Roman" w:hint="default"/>
        <w:w w:val="100"/>
        <w:sz w:val="28"/>
        <w:szCs w:val="28"/>
      </w:rPr>
    </w:lvl>
    <w:lvl w:ilvl="1" w:tplc="9462ED82">
      <w:numFmt w:val="bullet"/>
      <w:lvlText w:val="•"/>
      <w:lvlJc w:val="left"/>
      <w:pPr>
        <w:ind w:left="1018" w:hanging="192"/>
      </w:pPr>
    </w:lvl>
    <w:lvl w:ilvl="2" w:tplc="2A44D254">
      <w:numFmt w:val="bullet"/>
      <w:lvlText w:val="•"/>
      <w:lvlJc w:val="left"/>
      <w:pPr>
        <w:ind w:left="1937" w:hanging="192"/>
      </w:pPr>
    </w:lvl>
    <w:lvl w:ilvl="3" w:tplc="699CE852">
      <w:numFmt w:val="bullet"/>
      <w:lvlText w:val="•"/>
      <w:lvlJc w:val="left"/>
      <w:pPr>
        <w:ind w:left="2855" w:hanging="192"/>
      </w:pPr>
    </w:lvl>
    <w:lvl w:ilvl="4" w:tplc="3A007B8A">
      <w:numFmt w:val="bullet"/>
      <w:lvlText w:val="•"/>
      <w:lvlJc w:val="left"/>
      <w:pPr>
        <w:ind w:left="3774" w:hanging="192"/>
      </w:pPr>
    </w:lvl>
    <w:lvl w:ilvl="5" w:tplc="01F2E3FC">
      <w:numFmt w:val="bullet"/>
      <w:lvlText w:val="•"/>
      <w:lvlJc w:val="left"/>
      <w:pPr>
        <w:ind w:left="4693" w:hanging="192"/>
      </w:pPr>
    </w:lvl>
    <w:lvl w:ilvl="6" w:tplc="FFD2EA0A">
      <w:numFmt w:val="bullet"/>
      <w:lvlText w:val="•"/>
      <w:lvlJc w:val="left"/>
      <w:pPr>
        <w:ind w:left="5611" w:hanging="192"/>
      </w:pPr>
    </w:lvl>
    <w:lvl w:ilvl="7" w:tplc="052017C0">
      <w:numFmt w:val="bullet"/>
      <w:lvlText w:val="•"/>
      <w:lvlJc w:val="left"/>
      <w:pPr>
        <w:ind w:left="6530" w:hanging="192"/>
      </w:pPr>
    </w:lvl>
    <w:lvl w:ilvl="8" w:tplc="5E96FE7E">
      <w:numFmt w:val="bullet"/>
      <w:lvlText w:val="•"/>
      <w:lvlJc w:val="left"/>
      <w:pPr>
        <w:ind w:left="7449" w:hanging="192"/>
      </w:pPr>
    </w:lvl>
  </w:abstractNum>
  <w:abstractNum w:abstractNumId="1">
    <w:nsid w:val="0C085294"/>
    <w:multiLevelType w:val="hybridMultilevel"/>
    <w:tmpl w:val="6B4EEF42"/>
    <w:lvl w:ilvl="0" w:tplc="5FD4B040">
      <w:start w:val="3"/>
      <w:numFmt w:val="decimal"/>
      <w:lvlText w:val="(%1)"/>
      <w:lvlJc w:val="left"/>
      <w:pPr>
        <w:ind w:left="182" w:hanging="399"/>
      </w:pPr>
      <w:rPr>
        <w:rFonts w:ascii="Times New Roman" w:eastAsia="Times New Roman" w:hAnsi="Times New Roman" w:cs="Times New Roman" w:hint="default"/>
        <w:w w:val="100"/>
        <w:sz w:val="28"/>
        <w:szCs w:val="28"/>
      </w:rPr>
    </w:lvl>
    <w:lvl w:ilvl="1" w:tplc="0F243938">
      <w:numFmt w:val="bullet"/>
      <w:lvlText w:val="-"/>
      <w:lvlJc w:val="left"/>
      <w:pPr>
        <w:ind w:left="102" w:hanging="195"/>
      </w:pPr>
      <w:rPr>
        <w:rFonts w:ascii="Times New Roman" w:eastAsia="Times New Roman" w:hAnsi="Times New Roman" w:cs="Times New Roman" w:hint="default"/>
        <w:w w:val="100"/>
        <w:sz w:val="28"/>
        <w:szCs w:val="28"/>
      </w:rPr>
    </w:lvl>
    <w:lvl w:ilvl="2" w:tplc="685AB7BA">
      <w:numFmt w:val="bullet"/>
      <w:lvlText w:val="•"/>
      <w:lvlJc w:val="left"/>
      <w:pPr>
        <w:ind w:left="1191" w:hanging="195"/>
      </w:pPr>
    </w:lvl>
    <w:lvl w:ilvl="3" w:tplc="0ECC16D6">
      <w:numFmt w:val="bullet"/>
      <w:lvlText w:val="•"/>
      <w:lvlJc w:val="left"/>
      <w:pPr>
        <w:ind w:left="2203" w:hanging="195"/>
      </w:pPr>
    </w:lvl>
    <w:lvl w:ilvl="4" w:tplc="6BDE7F9A">
      <w:numFmt w:val="bullet"/>
      <w:lvlText w:val="•"/>
      <w:lvlJc w:val="left"/>
      <w:pPr>
        <w:ind w:left="3215" w:hanging="195"/>
      </w:pPr>
    </w:lvl>
    <w:lvl w:ilvl="5" w:tplc="A40E50BE">
      <w:numFmt w:val="bullet"/>
      <w:lvlText w:val="•"/>
      <w:lvlJc w:val="left"/>
      <w:pPr>
        <w:ind w:left="4227" w:hanging="195"/>
      </w:pPr>
    </w:lvl>
    <w:lvl w:ilvl="6" w:tplc="E892C2BA">
      <w:numFmt w:val="bullet"/>
      <w:lvlText w:val="•"/>
      <w:lvlJc w:val="left"/>
      <w:pPr>
        <w:ind w:left="5239" w:hanging="195"/>
      </w:pPr>
    </w:lvl>
    <w:lvl w:ilvl="7" w:tplc="D04C6E86">
      <w:numFmt w:val="bullet"/>
      <w:lvlText w:val="•"/>
      <w:lvlJc w:val="left"/>
      <w:pPr>
        <w:ind w:left="6250" w:hanging="195"/>
      </w:pPr>
    </w:lvl>
    <w:lvl w:ilvl="8" w:tplc="9796E90E">
      <w:numFmt w:val="bullet"/>
      <w:lvlText w:val="•"/>
      <w:lvlJc w:val="left"/>
      <w:pPr>
        <w:ind w:left="7262" w:hanging="195"/>
      </w:pPr>
    </w:lvl>
  </w:abstractNum>
  <w:abstractNum w:abstractNumId="2">
    <w:nsid w:val="0CAE1555"/>
    <w:multiLevelType w:val="hybridMultilevel"/>
    <w:tmpl w:val="403CADBC"/>
    <w:lvl w:ilvl="0" w:tplc="B830A9F6">
      <w:numFmt w:val="bullet"/>
      <w:lvlText w:val="-"/>
      <w:lvlJc w:val="left"/>
      <w:pPr>
        <w:ind w:left="142"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rPr>
        <w:rFonts w:hint="default"/>
      </w:rPr>
    </w:lvl>
    <w:lvl w:ilvl="2" w:tplc="C84ECC90">
      <w:numFmt w:val="bullet"/>
      <w:lvlText w:val="•"/>
      <w:lvlJc w:val="left"/>
      <w:pPr>
        <w:ind w:left="1969" w:hanging="164"/>
      </w:pPr>
      <w:rPr>
        <w:rFonts w:hint="default"/>
      </w:rPr>
    </w:lvl>
    <w:lvl w:ilvl="3" w:tplc="54F0CEF4">
      <w:numFmt w:val="bullet"/>
      <w:lvlText w:val="•"/>
      <w:lvlJc w:val="left"/>
      <w:pPr>
        <w:ind w:left="2883" w:hanging="164"/>
      </w:pPr>
      <w:rPr>
        <w:rFonts w:hint="default"/>
      </w:rPr>
    </w:lvl>
    <w:lvl w:ilvl="4" w:tplc="260AD3E6">
      <w:numFmt w:val="bullet"/>
      <w:lvlText w:val="•"/>
      <w:lvlJc w:val="left"/>
      <w:pPr>
        <w:ind w:left="3798" w:hanging="164"/>
      </w:pPr>
      <w:rPr>
        <w:rFonts w:hint="default"/>
      </w:rPr>
    </w:lvl>
    <w:lvl w:ilvl="5" w:tplc="C16AB09A">
      <w:numFmt w:val="bullet"/>
      <w:lvlText w:val="•"/>
      <w:lvlJc w:val="left"/>
      <w:pPr>
        <w:ind w:left="4713" w:hanging="164"/>
      </w:pPr>
      <w:rPr>
        <w:rFonts w:hint="default"/>
      </w:rPr>
    </w:lvl>
    <w:lvl w:ilvl="6" w:tplc="9B1CEDBE">
      <w:numFmt w:val="bullet"/>
      <w:lvlText w:val="•"/>
      <w:lvlJc w:val="left"/>
      <w:pPr>
        <w:ind w:left="5627" w:hanging="164"/>
      </w:pPr>
      <w:rPr>
        <w:rFonts w:hint="default"/>
      </w:rPr>
    </w:lvl>
    <w:lvl w:ilvl="7" w:tplc="315ACB14">
      <w:numFmt w:val="bullet"/>
      <w:lvlText w:val="•"/>
      <w:lvlJc w:val="left"/>
      <w:pPr>
        <w:ind w:left="6542" w:hanging="164"/>
      </w:pPr>
      <w:rPr>
        <w:rFonts w:hint="default"/>
      </w:rPr>
    </w:lvl>
    <w:lvl w:ilvl="8" w:tplc="4036EAFC">
      <w:numFmt w:val="bullet"/>
      <w:lvlText w:val="•"/>
      <w:lvlJc w:val="left"/>
      <w:pPr>
        <w:ind w:left="7457" w:hanging="164"/>
      </w:pPr>
      <w:rPr>
        <w:rFonts w:hint="default"/>
      </w:rPr>
    </w:lvl>
  </w:abstractNum>
  <w:abstractNum w:abstractNumId="3">
    <w:nsid w:val="13042791"/>
    <w:multiLevelType w:val="hybridMultilevel"/>
    <w:tmpl w:val="37065D08"/>
    <w:lvl w:ilvl="0" w:tplc="503A13B2">
      <w:numFmt w:val="bullet"/>
      <w:lvlText w:val="-"/>
      <w:lvlJc w:val="left"/>
      <w:pPr>
        <w:ind w:left="102" w:hanging="178"/>
      </w:pPr>
      <w:rPr>
        <w:rFonts w:ascii="Times New Roman" w:eastAsia="Times New Roman" w:hAnsi="Times New Roman" w:cs="Times New Roman" w:hint="default"/>
        <w:w w:val="100"/>
        <w:sz w:val="28"/>
        <w:szCs w:val="28"/>
      </w:rPr>
    </w:lvl>
    <w:lvl w:ilvl="1" w:tplc="1BF2980C">
      <w:numFmt w:val="bullet"/>
      <w:lvlText w:val="•"/>
      <w:lvlJc w:val="left"/>
      <w:pPr>
        <w:ind w:left="1018" w:hanging="178"/>
      </w:pPr>
    </w:lvl>
    <w:lvl w:ilvl="2" w:tplc="8E18BFF0">
      <w:numFmt w:val="bullet"/>
      <w:lvlText w:val="•"/>
      <w:lvlJc w:val="left"/>
      <w:pPr>
        <w:ind w:left="1937" w:hanging="178"/>
      </w:pPr>
    </w:lvl>
    <w:lvl w:ilvl="3" w:tplc="05EA1C98">
      <w:numFmt w:val="bullet"/>
      <w:lvlText w:val="•"/>
      <w:lvlJc w:val="left"/>
      <w:pPr>
        <w:ind w:left="2855" w:hanging="178"/>
      </w:pPr>
    </w:lvl>
    <w:lvl w:ilvl="4" w:tplc="4A08AD40">
      <w:numFmt w:val="bullet"/>
      <w:lvlText w:val="•"/>
      <w:lvlJc w:val="left"/>
      <w:pPr>
        <w:ind w:left="3774" w:hanging="178"/>
      </w:pPr>
    </w:lvl>
    <w:lvl w:ilvl="5" w:tplc="F3161578">
      <w:numFmt w:val="bullet"/>
      <w:lvlText w:val="•"/>
      <w:lvlJc w:val="left"/>
      <w:pPr>
        <w:ind w:left="4693" w:hanging="178"/>
      </w:pPr>
    </w:lvl>
    <w:lvl w:ilvl="6" w:tplc="E93ADAE0">
      <w:numFmt w:val="bullet"/>
      <w:lvlText w:val="•"/>
      <w:lvlJc w:val="left"/>
      <w:pPr>
        <w:ind w:left="5611" w:hanging="178"/>
      </w:pPr>
    </w:lvl>
    <w:lvl w:ilvl="7" w:tplc="853CDE6C">
      <w:numFmt w:val="bullet"/>
      <w:lvlText w:val="•"/>
      <w:lvlJc w:val="left"/>
      <w:pPr>
        <w:ind w:left="6530" w:hanging="178"/>
      </w:pPr>
    </w:lvl>
    <w:lvl w:ilvl="8" w:tplc="930A8694">
      <w:numFmt w:val="bullet"/>
      <w:lvlText w:val="•"/>
      <w:lvlJc w:val="left"/>
      <w:pPr>
        <w:ind w:left="7449" w:hanging="178"/>
      </w:pPr>
    </w:lvl>
  </w:abstractNum>
  <w:abstractNum w:abstractNumId="4">
    <w:nsid w:val="15E64367"/>
    <w:multiLevelType w:val="hybridMultilevel"/>
    <w:tmpl w:val="122ED712"/>
    <w:lvl w:ilvl="0" w:tplc="5702639A">
      <w:numFmt w:val="bullet"/>
      <w:lvlText w:val="-"/>
      <w:lvlJc w:val="left"/>
      <w:pPr>
        <w:ind w:left="102" w:hanging="164"/>
      </w:pPr>
      <w:rPr>
        <w:rFonts w:ascii="Times New Roman" w:eastAsia="Times New Roman" w:hAnsi="Times New Roman" w:cs="Times New Roman" w:hint="default"/>
        <w:w w:val="100"/>
        <w:sz w:val="28"/>
        <w:szCs w:val="28"/>
      </w:rPr>
    </w:lvl>
    <w:lvl w:ilvl="1" w:tplc="935811E8">
      <w:numFmt w:val="bullet"/>
      <w:lvlText w:val="•"/>
      <w:lvlJc w:val="left"/>
      <w:pPr>
        <w:ind w:left="1018" w:hanging="164"/>
      </w:pPr>
      <w:rPr>
        <w:rFonts w:hint="default"/>
      </w:rPr>
    </w:lvl>
    <w:lvl w:ilvl="2" w:tplc="784A2236">
      <w:numFmt w:val="bullet"/>
      <w:lvlText w:val="•"/>
      <w:lvlJc w:val="left"/>
      <w:pPr>
        <w:ind w:left="1937" w:hanging="164"/>
      </w:pPr>
      <w:rPr>
        <w:rFonts w:hint="default"/>
      </w:rPr>
    </w:lvl>
    <w:lvl w:ilvl="3" w:tplc="B74A1F3A">
      <w:numFmt w:val="bullet"/>
      <w:lvlText w:val="•"/>
      <w:lvlJc w:val="left"/>
      <w:pPr>
        <w:ind w:left="2855" w:hanging="164"/>
      </w:pPr>
      <w:rPr>
        <w:rFonts w:hint="default"/>
      </w:rPr>
    </w:lvl>
    <w:lvl w:ilvl="4" w:tplc="6CA6ACC0">
      <w:numFmt w:val="bullet"/>
      <w:lvlText w:val="•"/>
      <w:lvlJc w:val="left"/>
      <w:pPr>
        <w:ind w:left="3774" w:hanging="164"/>
      </w:pPr>
      <w:rPr>
        <w:rFonts w:hint="default"/>
      </w:rPr>
    </w:lvl>
    <w:lvl w:ilvl="5" w:tplc="C19890C6">
      <w:numFmt w:val="bullet"/>
      <w:lvlText w:val="•"/>
      <w:lvlJc w:val="left"/>
      <w:pPr>
        <w:ind w:left="4693" w:hanging="164"/>
      </w:pPr>
      <w:rPr>
        <w:rFonts w:hint="default"/>
      </w:rPr>
    </w:lvl>
    <w:lvl w:ilvl="6" w:tplc="77546880">
      <w:numFmt w:val="bullet"/>
      <w:lvlText w:val="•"/>
      <w:lvlJc w:val="left"/>
      <w:pPr>
        <w:ind w:left="5611" w:hanging="164"/>
      </w:pPr>
      <w:rPr>
        <w:rFonts w:hint="default"/>
      </w:rPr>
    </w:lvl>
    <w:lvl w:ilvl="7" w:tplc="8AF42F82">
      <w:numFmt w:val="bullet"/>
      <w:lvlText w:val="•"/>
      <w:lvlJc w:val="left"/>
      <w:pPr>
        <w:ind w:left="6530" w:hanging="164"/>
      </w:pPr>
      <w:rPr>
        <w:rFonts w:hint="default"/>
      </w:rPr>
    </w:lvl>
    <w:lvl w:ilvl="8" w:tplc="DB608A14">
      <w:numFmt w:val="bullet"/>
      <w:lvlText w:val="•"/>
      <w:lvlJc w:val="left"/>
      <w:pPr>
        <w:ind w:left="7449" w:hanging="164"/>
      </w:pPr>
      <w:rPr>
        <w:rFonts w:hint="default"/>
      </w:rPr>
    </w:lvl>
  </w:abstractNum>
  <w:abstractNum w:abstractNumId="5">
    <w:nsid w:val="1D091F77"/>
    <w:multiLevelType w:val="hybridMultilevel"/>
    <w:tmpl w:val="8E028FC4"/>
    <w:lvl w:ilvl="0" w:tplc="C2C0D562">
      <w:numFmt w:val="bullet"/>
      <w:lvlText w:val="-"/>
      <w:lvlJc w:val="left"/>
      <w:pPr>
        <w:ind w:left="102" w:hanging="180"/>
      </w:pPr>
      <w:rPr>
        <w:rFonts w:ascii="Times New Roman" w:eastAsia="Times New Roman" w:hAnsi="Times New Roman" w:cs="Times New Roman" w:hint="default"/>
        <w:w w:val="100"/>
        <w:sz w:val="28"/>
        <w:szCs w:val="28"/>
      </w:rPr>
    </w:lvl>
    <w:lvl w:ilvl="1" w:tplc="B3788138">
      <w:numFmt w:val="bullet"/>
      <w:lvlText w:val="•"/>
      <w:lvlJc w:val="left"/>
      <w:pPr>
        <w:ind w:left="1018" w:hanging="180"/>
      </w:pPr>
    </w:lvl>
    <w:lvl w:ilvl="2" w:tplc="A19A26F0">
      <w:numFmt w:val="bullet"/>
      <w:lvlText w:val="•"/>
      <w:lvlJc w:val="left"/>
      <w:pPr>
        <w:ind w:left="1937" w:hanging="180"/>
      </w:pPr>
    </w:lvl>
    <w:lvl w:ilvl="3" w:tplc="2A16E61E">
      <w:numFmt w:val="bullet"/>
      <w:lvlText w:val="•"/>
      <w:lvlJc w:val="left"/>
      <w:pPr>
        <w:ind w:left="2855" w:hanging="180"/>
      </w:pPr>
    </w:lvl>
    <w:lvl w:ilvl="4" w:tplc="B6E02296">
      <w:numFmt w:val="bullet"/>
      <w:lvlText w:val="•"/>
      <w:lvlJc w:val="left"/>
      <w:pPr>
        <w:ind w:left="3774" w:hanging="180"/>
      </w:pPr>
    </w:lvl>
    <w:lvl w:ilvl="5" w:tplc="29608C2A">
      <w:numFmt w:val="bullet"/>
      <w:lvlText w:val="•"/>
      <w:lvlJc w:val="left"/>
      <w:pPr>
        <w:ind w:left="4693" w:hanging="180"/>
      </w:pPr>
    </w:lvl>
    <w:lvl w:ilvl="6" w:tplc="D034FA3A">
      <w:numFmt w:val="bullet"/>
      <w:lvlText w:val="•"/>
      <w:lvlJc w:val="left"/>
      <w:pPr>
        <w:ind w:left="5611" w:hanging="180"/>
      </w:pPr>
    </w:lvl>
    <w:lvl w:ilvl="7" w:tplc="2B6E6EA4">
      <w:numFmt w:val="bullet"/>
      <w:lvlText w:val="•"/>
      <w:lvlJc w:val="left"/>
      <w:pPr>
        <w:ind w:left="6530" w:hanging="180"/>
      </w:pPr>
    </w:lvl>
    <w:lvl w:ilvl="8" w:tplc="2A6E2192">
      <w:numFmt w:val="bullet"/>
      <w:lvlText w:val="•"/>
      <w:lvlJc w:val="left"/>
      <w:pPr>
        <w:ind w:left="7449" w:hanging="180"/>
      </w:pPr>
    </w:lvl>
  </w:abstractNum>
  <w:abstractNum w:abstractNumId="6">
    <w:nsid w:val="2A6926A6"/>
    <w:multiLevelType w:val="hybridMultilevel"/>
    <w:tmpl w:val="19F07A50"/>
    <w:lvl w:ilvl="0" w:tplc="59FC9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EA8124A"/>
    <w:multiLevelType w:val="hybridMultilevel"/>
    <w:tmpl w:val="B296A4DC"/>
    <w:lvl w:ilvl="0" w:tplc="20E07456">
      <w:numFmt w:val="bullet"/>
      <w:lvlText w:val="-"/>
      <w:lvlJc w:val="left"/>
      <w:pPr>
        <w:ind w:left="102" w:hanging="166"/>
      </w:pPr>
      <w:rPr>
        <w:rFonts w:ascii="Times New Roman" w:eastAsia="Times New Roman" w:hAnsi="Times New Roman" w:cs="Times New Roman" w:hint="default"/>
        <w:w w:val="100"/>
        <w:sz w:val="28"/>
        <w:szCs w:val="28"/>
      </w:rPr>
    </w:lvl>
    <w:lvl w:ilvl="1" w:tplc="6E6489F2">
      <w:numFmt w:val="bullet"/>
      <w:lvlText w:val="-"/>
      <w:lvlJc w:val="left"/>
      <w:pPr>
        <w:ind w:left="102" w:hanging="183"/>
      </w:pPr>
      <w:rPr>
        <w:rFonts w:ascii="Times New Roman" w:eastAsia="Times New Roman" w:hAnsi="Times New Roman" w:cs="Times New Roman" w:hint="default"/>
        <w:w w:val="100"/>
        <w:sz w:val="28"/>
        <w:szCs w:val="28"/>
      </w:rPr>
    </w:lvl>
    <w:lvl w:ilvl="2" w:tplc="8B62D968">
      <w:numFmt w:val="bullet"/>
      <w:lvlText w:val="•"/>
      <w:lvlJc w:val="left"/>
      <w:pPr>
        <w:ind w:left="1937" w:hanging="183"/>
      </w:pPr>
    </w:lvl>
    <w:lvl w:ilvl="3" w:tplc="14985B8A">
      <w:numFmt w:val="bullet"/>
      <w:lvlText w:val="•"/>
      <w:lvlJc w:val="left"/>
      <w:pPr>
        <w:ind w:left="2855" w:hanging="183"/>
      </w:pPr>
    </w:lvl>
    <w:lvl w:ilvl="4" w:tplc="4DDC7E02">
      <w:numFmt w:val="bullet"/>
      <w:lvlText w:val="•"/>
      <w:lvlJc w:val="left"/>
      <w:pPr>
        <w:ind w:left="3774" w:hanging="183"/>
      </w:pPr>
    </w:lvl>
    <w:lvl w:ilvl="5" w:tplc="813E9FBE">
      <w:numFmt w:val="bullet"/>
      <w:lvlText w:val="•"/>
      <w:lvlJc w:val="left"/>
      <w:pPr>
        <w:ind w:left="4693" w:hanging="183"/>
      </w:pPr>
    </w:lvl>
    <w:lvl w:ilvl="6" w:tplc="C59C7EF4">
      <w:numFmt w:val="bullet"/>
      <w:lvlText w:val="•"/>
      <w:lvlJc w:val="left"/>
      <w:pPr>
        <w:ind w:left="5611" w:hanging="183"/>
      </w:pPr>
    </w:lvl>
    <w:lvl w:ilvl="7" w:tplc="C966D9D0">
      <w:numFmt w:val="bullet"/>
      <w:lvlText w:val="•"/>
      <w:lvlJc w:val="left"/>
      <w:pPr>
        <w:ind w:left="6530" w:hanging="183"/>
      </w:pPr>
    </w:lvl>
    <w:lvl w:ilvl="8" w:tplc="7E423B56">
      <w:numFmt w:val="bullet"/>
      <w:lvlText w:val="•"/>
      <w:lvlJc w:val="left"/>
      <w:pPr>
        <w:ind w:left="7449" w:hanging="183"/>
      </w:pPr>
    </w:lvl>
  </w:abstractNum>
  <w:abstractNum w:abstractNumId="8">
    <w:nsid w:val="339E048B"/>
    <w:multiLevelType w:val="hybridMultilevel"/>
    <w:tmpl w:val="D44E5106"/>
    <w:lvl w:ilvl="0" w:tplc="D7AEC866">
      <w:numFmt w:val="bullet"/>
      <w:lvlText w:val="-"/>
      <w:lvlJc w:val="left"/>
      <w:pPr>
        <w:ind w:left="878" w:hanging="168"/>
      </w:pPr>
      <w:rPr>
        <w:rFonts w:ascii="Times New Roman" w:eastAsia="Times New Roman" w:hAnsi="Times New Roman" w:cs="Times New Roman" w:hint="default"/>
        <w:w w:val="100"/>
        <w:sz w:val="28"/>
        <w:szCs w:val="28"/>
      </w:rPr>
    </w:lvl>
    <w:lvl w:ilvl="1" w:tplc="7D549190">
      <w:numFmt w:val="bullet"/>
      <w:lvlText w:val="•"/>
      <w:lvlJc w:val="left"/>
      <w:pPr>
        <w:ind w:left="1018" w:hanging="168"/>
      </w:pPr>
      <w:rPr>
        <w:rFonts w:hint="default"/>
      </w:rPr>
    </w:lvl>
    <w:lvl w:ilvl="2" w:tplc="EF8EA0F4">
      <w:numFmt w:val="bullet"/>
      <w:lvlText w:val="•"/>
      <w:lvlJc w:val="left"/>
      <w:pPr>
        <w:ind w:left="1937" w:hanging="168"/>
      </w:pPr>
      <w:rPr>
        <w:rFonts w:hint="default"/>
      </w:rPr>
    </w:lvl>
    <w:lvl w:ilvl="3" w:tplc="2FB8ECE2">
      <w:numFmt w:val="bullet"/>
      <w:lvlText w:val="•"/>
      <w:lvlJc w:val="left"/>
      <w:pPr>
        <w:ind w:left="2855" w:hanging="168"/>
      </w:pPr>
      <w:rPr>
        <w:rFonts w:hint="default"/>
      </w:rPr>
    </w:lvl>
    <w:lvl w:ilvl="4" w:tplc="535AF316">
      <w:numFmt w:val="bullet"/>
      <w:lvlText w:val="•"/>
      <w:lvlJc w:val="left"/>
      <w:pPr>
        <w:ind w:left="3774" w:hanging="168"/>
      </w:pPr>
      <w:rPr>
        <w:rFonts w:hint="default"/>
      </w:rPr>
    </w:lvl>
    <w:lvl w:ilvl="5" w:tplc="3CFE6F1A">
      <w:numFmt w:val="bullet"/>
      <w:lvlText w:val="•"/>
      <w:lvlJc w:val="left"/>
      <w:pPr>
        <w:ind w:left="4693" w:hanging="168"/>
      </w:pPr>
      <w:rPr>
        <w:rFonts w:hint="default"/>
      </w:rPr>
    </w:lvl>
    <w:lvl w:ilvl="6" w:tplc="CF4E9402">
      <w:numFmt w:val="bullet"/>
      <w:lvlText w:val="•"/>
      <w:lvlJc w:val="left"/>
      <w:pPr>
        <w:ind w:left="5611" w:hanging="168"/>
      </w:pPr>
      <w:rPr>
        <w:rFonts w:hint="default"/>
      </w:rPr>
    </w:lvl>
    <w:lvl w:ilvl="7" w:tplc="95BAA5B6">
      <w:numFmt w:val="bullet"/>
      <w:lvlText w:val="•"/>
      <w:lvlJc w:val="left"/>
      <w:pPr>
        <w:ind w:left="6530" w:hanging="168"/>
      </w:pPr>
      <w:rPr>
        <w:rFonts w:hint="default"/>
      </w:rPr>
    </w:lvl>
    <w:lvl w:ilvl="8" w:tplc="A01859FC">
      <w:numFmt w:val="bullet"/>
      <w:lvlText w:val="•"/>
      <w:lvlJc w:val="left"/>
      <w:pPr>
        <w:ind w:left="7449" w:hanging="168"/>
      </w:pPr>
      <w:rPr>
        <w:rFonts w:hint="default"/>
      </w:rPr>
    </w:lvl>
  </w:abstractNum>
  <w:abstractNum w:abstractNumId="9">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10">
    <w:nsid w:val="522D4C36"/>
    <w:multiLevelType w:val="hybridMultilevel"/>
    <w:tmpl w:val="F740DFE2"/>
    <w:lvl w:ilvl="0" w:tplc="8D3CD8CA">
      <w:numFmt w:val="bullet"/>
      <w:lvlText w:val="*"/>
      <w:lvlJc w:val="left"/>
      <w:pPr>
        <w:ind w:left="1033" w:hanging="212"/>
      </w:pPr>
      <w:rPr>
        <w:rFonts w:ascii="Times New Roman" w:eastAsia="Times New Roman" w:hAnsi="Times New Roman" w:cs="Times New Roman" w:hint="default"/>
        <w:b/>
        <w:bCs/>
        <w:i/>
        <w:w w:val="100"/>
        <w:sz w:val="28"/>
        <w:szCs w:val="28"/>
      </w:rPr>
    </w:lvl>
    <w:lvl w:ilvl="1" w:tplc="349A601E">
      <w:numFmt w:val="bullet"/>
      <w:lvlText w:val="•"/>
      <w:lvlJc w:val="left"/>
      <w:pPr>
        <w:ind w:left="1864" w:hanging="212"/>
      </w:pPr>
      <w:rPr>
        <w:rFonts w:hint="default"/>
      </w:rPr>
    </w:lvl>
    <w:lvl w:ilvl="2" w:tplc="B6D6AE8A">
      <w:numFmt w:val="bullet"/>
      <w:lvlText w:val="•"/>
      <w:lvlJc w:val="left"/>
      <w:pPr>
        <w:ind w:left="2689" w:hanging="212"/>
      </w:pPr>
      <w:rPr>
        <w:rFonts w:hint="default"/>
      </w:rPr>
    </w:lvl>
    <w:lvl w:ilvl="3" w:tplc="7F40265C">
      <w:numFmt w:val="bullet"/>
      <w:lvlText w:val="•"/>
      <w:lvlJc w:val="left"/>
      <w:pPr>
        <w:ind w:left="3513" w:hanging="212"/>
      </w:pPr>
      <w:rPr>
        <w:rFonts w:hint="default"/>
      </w:rPr>
    </w:lvl>
    <w:lvl w:ilvl="4" w:tplc="FFA613E6">
      <w:numFmt w:val="bullet"/>
      <w:lvlText w:val="•"/>
      <w:lvlJc w:val="left"/>
      <w:pPr>
        <w:ind w:left="4338" w:hanging="212"/>
      </w:pPr>
      <w:rPr>
        <w:rFonts w:hint="default"/>
      </w:rPr>
    </w:lvl>
    <w:lvl w:ilvl="5" w:tplc="CB982986">
      <w:numFmt w:val="bullet"/>
      <w:lvlText w:val="•"/>
      <w:lvlJc w:val="left"/>
      <w:pPr>
        <w:ind w:left="5163" w:hanging="212"/>
      </w:pPr>
      <w:rPr>
        <w:rFonts w:hint="default"/>
      </w:rPr>
    </w:lvl>
    <w:lvl w:ilvl="6" w:tplc="6608B4C0">
      <w:numFmt w:val="bullet"/>
      <w:lvlText w:val="•"/>
      <w:lvlJc w:val="left"/>
      <w:pPr>
        <w:ind w:left="5987" w:hanging="212"/>
      </w:pPr>
      <w:rPr>
        <w:rFonts w:hint="default"/>
      </w:rPr>
    </w:lvl>
    <w:lvl w:ilvl="7" w:tplc="CC325740">
      <w:numFmt w:val="bullet"/>
      <w:lvlText w:val="•"/>
      <w:lvlJc w:val="left"/>
      <w:pPr>
        <w:ind w:left="6812" w:hanging="212"/>
      </w:pPr>
      <w:rPr>
        <w:rFonts w:hint="default"/>
      </w:rPr>
    </w:lvl>
    <w:lvl w:ilvl="8" w:tplc="9FD430A2">
      <w:numFmt w:val="bullet"/>
      <w:lvlText w:val="•"/>
      <w:lvlJc w:val="left"/>
      <w:pPr>
        <w:ind w:left="7637" w:hanging="212"/>
      </w:pPr>
      <w:rPr>
        <w:rFonts w:hint="default"/>
      </w:rPr>
    </w:lvl>
  </w:abstractNum>
  <w:abstractNum w:abstractNumId="11">
    <w:nsid w:val="523F75F5"/>
    <w:multiLevelType w:val="hybridMultilevel"/>
    <w:tmpl w:val="37869AC8"/>
    <w:lvl w:ilvl="0" w:tplc="770CA476">
      <w:start w:val="3"/>
      <w:numFmt w:val="decimal"/>
      <w:lvlText w:val="(%1)"/>
      <w:lvlJc w:val="left"/>
      <w:pPr>
        <w:ind w:left="102" w:hanging="399"/>
      </w:pPr>
      <w:rPr>
        <w:rFonts w:ascii="Times New Roman" w:eastAsia="Times New Roman" w:hAnsi="Times New Roman" w:cs="Times New Roman" w:hint="default"/>
        <w:w w:val="100"/>
        <w:sz w:val="28"/>
        <w:szCs w:val="28"/>
      </w:rPr>
    </w:lvl>
    <w:lvl w:ilvl="1" w:tplc="B688FED2">
      <w:numFmt w:val="bullet"/>
      <w:lvlText w:val="-"/>
      <w:lvlJc w:val="left"/>
      <w:pPr>
        <w:ind w:left="102" w:hanging="180"/>
      </w:pPr>
      <w:rPr>
        <w:rFonts w:ascii="Times New Roman" w:eastAsia="Times New Roman" w:hAnsi="Times New Roman" w:cs="Times New Roman" w:hint="default"/>
        <w:w w:val="100"/>
        <w:sz w:val="28"/>
        <w:szCs w:val="28"/>
      </w:rPr>
    </w:lvl>
    <w:lvl w:ilvl="2" w:tplc="40C2E12A">
      <w:numFmt w:val="bullet"/>
      <w:lvlText w:val="•"/>
      <w:lvlJc w:val="left"/>
      <w:pPr>
        <w:ind w:left="1937" w:hanging="180"/>
      </w:pPr>
    </w:lvl>
    <w:lvl w:ilvl="3" w:tplc="BC465D14">
      <w:numFmt w:val="bullet"/>
      <w:lvlText w:val="•"/>
      <w:lvlJc w:val="left"/>
      <w:pPr>
        <w:ind w:left="2855" w:hanging="180"/>
      </w:pPr>
    </w:lvl>
    <w:lvl w:ilvl="4" w:tplc="393E9340">
      <w:numFmt w:val="bullet"/>
      <w:lvlText w:val="•"/>
      <w:lvlJc w:val="left"/>
      <w:pPr>
        <w:ind w:left="3774" w:hanging="180"/>
      </w:pPr>
    </w:lvl>
    <w:lvl w:ilvl="5" w:tplc="8370F620">
      <w:numFmt w:val="bullet"/>
      <w:lvlText w:val="•"/>
      <w:lvlJc w:val="left"/>
      <w:pPr>
        <w:ind w:left="4693" w:hanging="180"/>
      </w:pPr>
    </w:lvl>
    <w:lvl w:ilvl="6" w:tplc="D82C9EB2">
      <w:numFmt w:val="bullet"/>
      <w:lvlText w:val="•"/>
      <w:lvlJc w:val="left"/>
      <w:pPr>
        <w:ind w:left="5611" w:hanging="180"/>
      </w:pPr>
    </w:lvl>
    <w:lvl w:ilvl="7" w:tplc="9B4090DA">
      <w:numFmt w:val="bullet"/>
      <w:lvlText w:val="•"/>
      <w:lvlJc w:val="left"/>
      <w:pPr>
        <w:ind w:left="6530" w:hanging="180"/>
      </w:pPr>
    </w:lvl>
    <w:lvl w:ilvl="8" w:tplc="9F44878A">
      <w:numFmt w:val="bullet"/>
      <w:lvlText w:val="•"/>
      <w:lvlJc w:val="left"/>
      <w:pPr>
        <w:ind w:left="7449" w:hanging="180"/>
      </w:pPr>
    </w:lvl>
  </w:abstractNum>
  <w:abstractNum w:abstractNumId="12">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abstractNum w:abstractNumId="13">
    <w:nsid w:val="6B016620"/>
    <w:multiLevelType w:val="hybridMultilevel"/>
    <w:tmpl w:val="71E24BC0"/>
    <w:lvl w:ilvl="0" w:tplc="93F49DF8">
      <w:numFmt w:val="bullet"/>
      <w:lvlText w:val="-"/>
      <w:lvlJc w:val="left"/>
      <w:pPr>
        <w:ind w:left="102" w:hanging="185"/>
      </w:pPr>
      <w:rPr>
        <w:rFonts w:ascii="Times New Roman" w:eastAsia="Times New Roman" w:hAnsi="Times New Roman" w:cs="Times New Roman" w:hint="default"/>
        <w:w w:val="100"/>
        <w:sz w:val="28"/>
        <w:szCs w:val="28"/>
      </w:rPr>
    </w:lvl>
    <w:lvl w:ilvl="1" w:tplc="AB4AE50E">
      <w:numFmt w:val="bullet"/>
      <w:lvlText w:val="•"/>
      <w:lvlJc w:val="left"/>
      <w:pPr>
        <w:ind w:left="1018" w:hanging="185"/>
      </w:pPr>
    </w:lvl>
    <w:lvl w:ilvl="2" w:tplc="F0DE1A44">
      <w:numFmt w:val="bullet"/>
      <w:lvlText w:val="•"/>
      <w:lvlJc w:val="left"/>
      <w:pPr>
        <w:ind w:left="1937" w:hanging="185"/>
      </w:pPr>
    </w:lvl>
    <w:lvl w:ilvl="3" w:tplc="F1AA857C">
      <w:numFmt w:val="bullet"/>
      <w:lvlText w:val="•"/>
      <w:lvlJc w:val="left"/>
      <w:pPr>
        <w:ind w:left="2855" w:hanging="185"/>
      </w:pPr>
    </w:lvl>
    <w:lvl w:ilvl="4" w:tplc="7174DC32">
      <w:numFmt w:val="bullet"/>
      <w:lvlText w:val="•"/>
      <w:lvlJc w:val="left"/>
      <w:pPr>
        <w:ind w:left="3774" w:hanging="185"/>
      </w:pPr>
    </w:lvl>
    <w:lvl w:ilvl="5" w:tplc="FEE8B036">
      <w:numFmt w:val="bullet"/>
      <w:lvlText w:val="•"/>
      <w:lvlJc w:val="left"/>
      <w:pPr>
        <w:ind w:left="4693" w:hanging="185"/>
      </w:pPr>
    </w:lvl>
    <w:lvl w:ilvl="6" w:tplc="9530D522">
      <w:numFmt w:val="bullet"/>
      <w:lvlText w:val="•"/>
      <w:lvlJc w:val="left"/>
      <w:pPr>
        <w:ind w:left="5611" w:hanging="185"/>
      </w:pPr>
    </w:lvl>
    <w:lvl w:ilvl="7" w:tplc="1A908302">
      <w:numFmt w:val="bullet"/>
      <w:lvlText w:val="•"/>
      <w:lvlJc w:val="left"/>
      <w:pPr>
        <w:ind w:left="6530" w:hanging="185"/>
      </w:pPr>
    </w:lvl>
    <w:lvl w:ilvl="8" w:tplc="7070E42A">
      <w:numFmt w:val="bullet"/>
      <w:lvlText w:val="•"/>
      <w:lvlJc w:val="left"/>
      <w:pPr>
        <w:ind w:left="7449" w:hanging="185"/>
      </w:pPr>
    </w:lvl>
  </w:abstractNum>
  <w:abstractNum w:abstractNumId="14">
    <w:nsid w:val="73E272CC"/>
    <w:multiLevelType w:val="hybridMultilevel"/>
    <w:tmpl w:val="8C7AB7AE"/>
    <w:lvl w:ilvl="0" w:tplc="3CBA2A64">
      <w:numFmt w:val="bullet"/>
      <w:lvlText w:val="-"/>
      <w:lvlJc w:val="left"/>
      <w:pPr>
        <w:ind w:left="731" w:hanging="164"/>
      </w:pPr>
      <w:rPr>
        <w:rFonts w:ascii="Times New Roman" w:eastAsia="Times New Roman" w:hAnsi="Times New Roman" w:cs="Times New Roman" w:hint="default"/>
        <w:w w:val="100"/>
        <w:sz w:val="28"/>
        <w:szCs w:val="28"/>
      </w:rPr>
    </w:lvl>
    <w:lvl w:ilvl="1" w:tplc="C7C0A0EA">
      <w:numFmt w:val="bullet"/>
      <w:lvlText w:val="•"/>
      <w:lvlJc w:val="left"/>
      <w:pPr>
        <w:ind w:left="1585" w:hanging="164"/>
      </w:pPr>
      <w:rPr>
        <w:rFonts w:hint="default"/>
      </w:rPr>
    </w:lvl>
    <w:lvl w:ilvl="2" w:tplc="D80271AA">
      <w:numFmt w:val="bullet"/>
      <w:lvlText w:val="•"/>
      <w:lvlJc w:val="left"/>
      <w:pPr>
        <w:ind w:left="2504" w:hanging="164"/>
      </w:pPr>
      <w:rPr>
        <w:rFonts w:hint="default"/>
      </w:rPr>
    </w:lvl>
    <w:lvl w:ilvl="3" w:tplc="0638E326">
      <w:numFmt w:val="bullet"/>
      <w:lvlText w:val="•"/>
      <w:lvlJc w:val="left"/>
      <w:pPr>
        <w:ind w:left="3422" w:hanging="164"/>
      </w:pPr>
      <w:rPr>
        <w:rFonts w:hint="default"/>
      </w:rPr>
    </w:lvl>
    <w:lvl w:ilvl="4" w:tplc="A52E6840">
      <w:numFmt w:val="bullet"/>
      <w:lvlText w:val="•"/>
      <w:lvlJc w:val="left"/>
      <w:pPr>
        <w:ind w:left="4341" w:hanging="164"/>
      </w:pPr>
      <w:rPr>
        <w:rFonts w:hint="default"/>
      </w:rPr>
    </w:lvl>
    <w:lvl w:ilvl="5" w:tplc="E58AA1CC">
      <w:numFmt w:val="bullet"/>
      <w:lvlText w:val="•"/>
      <w:lvlJc w:val="left"/>
      <w:pPr>
        <w:ind w:left="5260" w:hanging="164"/>
      </w:pPr>
      <w:rPr>
        <w:rFonts w:hint="default"/>
      </w:rPr>
    </w:lvl>
    <w:lvl w:ilvl="6" w:tplc="B534FA74">
      <w:numFmt w:val="bullet"/>
      <w:lvlText w:val="•"/>
      <w:lvlJc w:val="left"/>
      <w:pPr>
        <w:ind w:left="6178" w:hanging="164"/>
      </w:pPr>
      <w:rPr>
        <w:rFonts w:hint="default"/>
      </w:rPr>
    </w:lvl>
    <w:lvl w:ilvl="7" w:tplc="D9761764">
      <w:numFmt w:val="bullet"/>
      <w:lvlText w:val="•"/>
      <w:lvlJc w:val="left"/>
      <w:pPr>
        <w:ind w:left="7097" w:hanging="164"/>
      </w:pPr>
      <w:rPr>
        <w:rFonts w:hint="default"/>
      </w:rPr>
    </w:lvl>
    <w:lvl w:ilvl="8" w:tplc="A0020234">
      <w:numFmt w:val="bullet"/>
      <w:lvlText w:val="•"/>
      <w:lvlJc w:val="left"/>
      <w:pPr>
        <w:ind w:left="8016" w:hanging="164"/>
      </w:pPr>
      <w:rPr>
        <w:rFonts w:hint="default"/>
      </w:rPr>
    </w:lvl>
  </w:abstractNum>
  <w:abstractNum w:abstractNumId="15">
    <w:nsid w:val="76B01041"/>
    <w:multiLevelType w:val="hybridMultilevel"/>
    <w:tmpl w:val="8332A062"/>
    <w:lvl w:ilvl="0" w:tplc="5F7467F2">
      <w:numFmt w:val="bullet"/>
      <w:lvlText w:val="-"/>
      <w:lvlJc w:val="left"/>
      <w:pPr>
        <w:ind w:left="446" w:hanging="128"/>
      </w:pPr>
      <w:rPr>
        <w:rFonts w:ascii="Times New Roman" w:eastAsia="Times New Roman" w:hAnsi="Times New Roman" w:cs="Times New Roman" w:hint="default"/>
        <w:w w:val="100"/>
        <w:sz w:val="22"/>
        <w:szCs w:val="22"/>
      </w:rPr>
    </w:lvl>
    <w:lvl w:ilvl="1" w:tplc="2A4C30A8">
      <w:numFmt w:val="bullet"/>
      <w:lvlText w:val="-"/>
      <w:lvlJc w:val="left"/>
      <w:pPr>
        <w:ind w:left="119" w:hanging="164"/>
      </w:pPr>
      <w:rPr>
        <w:rFonts w:ascii="Times New Roman" w:eastAsia="Times New Roman" w:hAnsi="Times New Roman" w:cs="Times New Roman" w:hint="default"/>
        <w:w w:val="100"/>
        <w:sz w:val="28"/>
        <w:szCs w:val="28"/>
      </w:rPr>
    </w:lvl>
    <w:lvl w:ilvl="2" w:tplc="FF46C96E">
      <w:numFmt w:val="bullet"/>
      <w:lvlText w:val="•"/>
      <w:lvlJc w:val="left"/>
      <w:pPr>
        <w:ind w:left="1483" w:hanging="164"/>
      </w:pPr>
      <w:rPr>
        <w:rFonts w:hint="default"/>
      </w:rPr>
    </w:lvl>
    <w:lvl w:ilvl="3" w:tplc="FC74815A">
      <w:numFmt w:val="bullet"/>
      <w:lvlText w:val="•"/>
      <w:lvlJc w:val="left"/>
      <w:pPr>
        <w:ind w:left="2526" w:hanging="164"/>
      </w:pPr>
      <w:rPr>
        <w:rFonts w:hint="default"/>
      </w:rPr>
    </w:lvl>
    <w:lvl w:ilvl="4" w:tplc="C7A21A0C">
      <w:numFmt w:val="bullet"/>
      <w:lvlText w:val="•"/>
      <w:lvlJc w:val="left"/>
      <w:pPr>
        <w:ind w:left="3570" w:hanging="164"/>
      </w:pPr>
      <w:rPr>
        <w:rFonts w:hint="default"/>
      </w:rPr>
    </w:lvl>
    <w:lvl w:ilvl="5" w:tplc="C71E7C40">
      <w:numFmt w:val="bullet"/>
      <w:lvlText w:val="•"/>
      <w:lvlJc w:val="left"/>
      <w:pPr>
        <w:ind w:left="4613" w:hanging="164"/>
      </w:pPr>
      <w:rPr>
        <w:rFonts w:hint="default"/>
      </w:rPr>
    </w:lvl>
    <w:lvl w:ilvl="6" w:tplc="029210E6">
      <w:numFmt w:val="bullet"/>
      <w:lvlText w:val="•"/>
      <w:lvlJc w:val="left"/>
      <w:pPr>
        <w:ind w:left="5657" w:hanging="164"/>
      </w:pPr>
      <w:rPr>
        <w:rFonts w:hint="default"/>
      </w:rPr>
    </w:lvl>
    <w:lvl w:ilvl="7" w:tplc="96C22C40">
      <w:numFmt w:val="bullet"/>
      <w:lvlText w:val="•"/>
      <w:lvlJc w:val="left"/>
      <w:pPr>
        <w:ind w:left="6700" w:hanging="164"/>
      </w:pPr>
      <w:rPr>
        <w:rFonts w:hint="default"/>
      </w:rPr>
    </w:lvl>
    <w:lvl w:ilvl="8" w:tplc="15E2000A">
      <w:numFmt w:val="bullet"/>
      <w:lvlText w:val="•"/>
      <w:lvlJc w:val="left"/>
      <w:pPr>
        <w:ind w:left="7744" w:hanging="164"/>
      </w:pPr>
      <w:rPr>
        <w:rFonts w:hint="default"/>
      </w:rPr>
    </w:lvl>
  </w:abstractNum>
  <w:abstractNum w:abstractNumId="16">
    <w:nsid w:val="791F5D32"/>
    <w:multiLevelType w:val="hybridMultilevel"/>
    <w:tmpl w:val="1B503B6E"/>
    <w:lvl w:ilvl="0" w:tplc="49C6A296">
      <w:numFmt w:val="bullet"/>
      <w:lvlText w:val="-"/>
      <w:lvlJc w:val="left"/>
      <w:pPr>
        <w:ind w:left="102" w:hanging="166"/>
      </w:pPr>
      <w:rPr>
        <w:rFonts w:ascii="Times New Roman" w:eastAsia="Times New Roman" w:hAnsi="Times New Roman" w:cs="Times New Roman" w:hint="default"/>
        <w:w w:val="100"/>
        <w:sz w:val="28"/>
        <w:szCs w:val="28"/>
      </w:rPr>
    </w:lvl>
    <w:lvl w:ilvl="1" w:tplc="CCAEC45A">
      <w:numFmt w:val="bullet"/>
      <w:lvlText w:val="•"/>
      <w:lvlJc w:val="left"/>
      <w:pPr>
        <w:ind w:left="1018" w:hanging="166"/>
      </w:pPr>
      <w:rPr>
        <w:rFonts w:hint="default"/>
      </w:rPr>
    </w:lvl>
    <w:lvl w:ilvl="2" w:tplc="22AC890E">
      <w:numFmt w:val="bullet"/>
      <w:lvlText w:val="•"/>
      <w:lvlJc w:val="left"/>
      <w:pPr>
        <w:ind w:left="1937" w:hanging="166"/>
      </w:pPr>
      <w:rPr>
        <w:rFonts w:hint="default"/>
      </w:rPr>
    </w:lvl>
    <w:lvl w:ilvl="3" w:tplc="49D83480">
      <w:numFmt w:val="bullet"/>
      <w:lvlText w:val="•"/>
      <w:lvlJc w:val="left"/>
      <w:pPr>
        <w:ind w:left="2855" w:hanging="166"/>
      </w:pPr>
      <w:rPr>
        <w:rFonts w:hint="default"/>
      </w:rPr>
    </w:lvl>
    <w:lvl w:ilvl="4" w:tplc="8B6E8F50">
      <w:numFmt w:val="bullet"/>
      <w:lvlText w:val="•"/>
      <w:lvlJc w:val="left"/>
      <w:pPr>
        <w:ind w:left="3774" w:hanging="166"/>
      </w:pPr>
      <w:rPr>
        <w:rFonts w:hint="default"/>
      </w:rPr>
    </w:lvl>
    <w:lvl w:ilvl="5" w:tplc="78EA1642">
      <w:numFmt w:val="bullet"/>
      <w:lvlText w:val="•"/>
      <w:lvlJc w:val="left"/>
      <w:pPr>
        <w:ind w:left="4693" w:hanging="166"/>
      </w:pPr>
      <w:rPr>
        <w:rFonts w:hint="default"/>
      </w:rPr>
    </w:lvl>
    <w:lvl w:ilvl="6" w:tplc="220A466A">
      <w:numFmt w:val="bullet"/>
      <w:lvlText w:val="•"/>
      <w:lvlJc w:val="left"/>
      <w:pPr>
        <w:ind w:left="5611" w:hanging="166"/>
      </w:pPr>
      <w:rPr>
        <w:rFonts w:hint="default"/>
      </w:rPr>
    </w:lvl>
    <w:lvl w:ilvl="7" w:tplc="D274586A">
      <w:numFmt w:val="bullet"/>
      <w:lvlText w:val="•"/>
      <w:lvlJc w:val="left"/>
      <w:pPr>
        <w:ind w:left="6530" w:hanging="166"/>
      </w:pPr>
      <w:rPr>
        <w:rFonts w:hint="default"/>
      </w:rPr>
    </w:lvl>
    <w:lvl w:ilvl="8" w:tplc="5CB4F17A">
      <w:numFmt w:val="bullet"/>
      <w:lvlText w:val="•"/>
      <w:lvlJc w:val="left"/>
      <w:pPr>
        <w:ind w:left="7449" w:hanging="166"/>
      </w:pPr>
      <w:rPr>
        <w:rFonts w:hint="default"/>
      </w:rPr>
    </w:lvl>
  </w:abstractNum>
  <w:abstractNum w:abstractNumId="17">
    <w:nsid w:val="7C14670D"/>
    <w:multiLevelType w:val="hybridMultilevel"/>
    <w:tmpl w:val="8F3C6D10"/>
    <w:lvl w:ilvl="0" w:tplc="DFF68BAA">
      <w:numFmt w:val="bullet"/>
      <w:lvlText w:val="-"/>
      <w:lvlJc w:val="left"/>
      <w:pPr>
        <w:ind w:left="780" w:hanging="360"/>
      </w:pPr>
      <w:rPr>
        <w:rFonts w:ascii="Times New Roman" w:eastAsia="Arial"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7FED005D"/>
    <w:multiLevelType w:val="hybridMultilevel"/>
    <w:tmpl w:val="3F3C3D50"/>
    <w:lvl w:ilvl="0" w:tplc="9224D408">
      <w:numFmt w:val="bullet"/>
      <w:lvlText w:val="-"/>
      <w:lvlJc w:val="left"/>
      <w:pPr>
        <w:ind w:left="102" w:hanging="166"/>
      </w:pPr>
      <w:rPr>
        <w:rFonts w:ascii="Times New Roman" w:eastAsia="Times New Roman" w:hAnsi="Times New Roman" w:cs="Times New Roman" w:hint="default"/>
        <w:w w:val="100"/>
        <w:sz w:val="28"/>
        <w:szCs w:val="28"/>
      </w:rPr>
    </w:lvl>
    <w:lvl w:ilvl="1" w:tplc="EC2283FA">
      <w:numFmt w:val="bullet"/>
      <w:lvlText w:val="•"/>
      <w:lvlJc w:val="left"/>
      <w:pPr>
        <w:ind w:left="1018" w:hanging="166"/>
      </w:pPr>
    </w:lvl>
    <w:lvl w:ilvl="2" w:tplc="A288BE66">
      <w:numFmt w:val="bullet"/>
      <w:lvlText w:val="•"/>
      <w:lvlJc w:val="left"/>
      <w:pPr>
        <w:ind w:left="1937" w:hanging="166"/>
      </w:pPr>
    </w:lvl>
    <w:lvl w:ilvl="3" w:tplc="FE583386">
      <w:numFmt w:val="bullet"/>
      <w:lvlText w:val="•"/>
      <w:lvlJc w:val="left"/>
      <w:pPr>
        <w:ind w:left="2855" w:hanging="166"/>
      </w:pPr>
    </w:lvl>
    <w:lvl w:ilvl="4" w:tplc="2C067094">
      <w:numFmt w:val="bullet"/>
      <w:lvlText w:val="•"/>
      <w:lvlJc w:val="left"/>
      <w:pPr>
        <w:ind w:left="3774" w:hanging="166"/>
      </w:pPr>
    </w:lvl>
    <w:lvl w:ilvl="5" w:tplc="461635D4">
      <w:numFmt w:val="bullet"/>
      <w:lvlText w:val="•"/>
      <w:lvlJc w:val="left"/>
      <w:pPr>
        <w:ind w:left="4693" w:hanging="166"/>
      </w:pPr>
    </w:lvl>
    <w:lvl w:ilvl="6" w:tplc="9036DFD6">
      <w:numFmt w:val="bullet"/>
      <w:lvlText w:val="•"/>
      <w:lvlJc w:val="left"/>
      <w:pPr>
        <w:ind w:left="5611" w:hanging="166"/>
      </w:pPr>
    </w:lvl>
    <w:lvl w:ilvl="7" w:tplc="9878AE38">
      <w:numFmt w:val="bullet"/>
      <w:lvlText w:val="•"/>
      <w:lvlJc w:val="left"/>
      <w:pPr>
        <w:ind w:left="6530" w:hanging="166"/>
      </w:pPr>
    </w:lvl>
    <w:lvl w:ilvl="8" w:tplc="104A2DFE">
      <w:numFmt w:val="bullet"/>
      <w:lvlText w:val="•"/>
      <w:lvlJc w:val="left"/>
      <w:pPr>
        <w:ind w:left="7449" w:hanging="166"/>
      </w:pPr>
    </w:lvl>
  </w:abstractNum>
  <w:num w:numId="1">
    <w:abstractNumId w:val="14"/>
  </w:num>
  <w:num w:numId="2">
    <w:abstractNumId w:val="9"/>
  </w:num>
  <w:num w:numId="3">
    <w:abstractNumId w:val="8"/>
  </w:num>
  <w:num w:numId="4">
    <w:abstractNumId w:val="1"/>
    <w:lvlOverride w:ilvl="0">
      <w:startOverride w:val="3"/>
    </w:lvlOverride>
    <w:lvlOverride w:ilvl="1"/>
    <w:lvlOverride w:ilvl="2"/>
    <w:lvlOverride w:ilvl="3"/>
    <w:lvlOverride w:ilvl="4"/>
    <w:lvlOverride w:ilvl="5"/>
    <w:lvlOverride w:ilvl="6"/>
    <w:lvlOverride w:ilvl="7"/>
    <w:lvlOverride w:ilvl="8"/>
  </w:num>
  <w:num w:numId="5">
    <w:abstractNumId w:val="13"/>
  </w:num>
  <w:num w:numId="6">
    <w:abstractNumId w:val="3"/>
  </w:num>
  <w:num w:numId="7">
    <w:abstractNumId w:val="10"/>
  </w:num>
  <w:num w:numId="8">
    <w:abstractNumId w:val="4"/>
  </w:num>
  <w:num w:numId="9">
    <w:abstractNumId w:val="16"/>
  </w:num>
  <w:num w:numId="10">
    <w:abstractNumId w:val="2"/>
  </w:num>
  <w:num w:numId="11">
    <w:abstractNumId w:val="18"/>
  </w:num>
  <w:num w:numId="12">
    <w:abstractNumId w:val="11"/>
    <w:lvlOverride w:ilvl="0">
      <w:startOverride w:val="3"/>
    </w:lvlOverride>
    <w:lvlOverride w:ilvl="1"/>
    <w:lvlOverride w:ilvl="2"/>
    <w:lvlOverride w:ilvl="3"/>
    <w:lvlOverride w:ilvl="4"/>
    <w:lvlOverride w:ilvl="5"/>
    <w:lvlOverride w:ilvl="6"/>
    <w:lvlOverride w:ilvl="7"/>
    <w:lvlOverride w:ilvl="8"/>
  </w:num>
  <w:num w:numId="13">
    <w:abstractNumId w:val="7"/>
  </w:num>
  <w:num w:numId="14">
    <w:abstractNumId w:val="5"/>
  </w:num>
  <w:num w:numId="15">
    <w:abstractNumId w:val="0"/>
  </w:num>
  <w:num w:numId="16">
    <w:abstractNumId w:val="17"/>
  </w:num>
  <w:num w:numId="17">
    <w:abstractNumId w:val="6"/>
  </w:num>
  <w:num w:numId="18">
    <w:abstractNumId w:val="1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BE4"/>
    <w:rsid w:val="001344FA"/>
    <w:rsid w:val="00140357"/>
    <w:rsid w:val="00204F28"/>
    <w:rsid w:val="002256A5"/>
    <w:rsid w:val="00233132"/>
    <w:rsid w:val="0025097B"/>
    <w:rsid w:val="00296788"/>
    <w:rsid w:val="003E7BE4"/>
    <w:rsid w:val="005B19C1"/>
    <w:rsid w:val="005F354A"/>
    <w:rsid w:val="00650BD4"/>
    <w:rsid w:val="006D6864"/>
    <w:rsid w:val="007557AC"/>
    <w:rsid w:val="0075712C"/>
    <w:rsid w:val="007E4B81"/>
    <w:rsid w:val="008D593B"/>
    <w:rsid w:val="00904494"/>
    <w:rsid w:val="009A513E"/>
    <w:rsid w:val="00A76EA2"/>
    <w:rsid w:val="00B31A13"/>
    <w:rsid w:val="00BD734D"/>
    <w:rsid w:val="00CD0244"/>
    <w:rsid w:val="00D20E6C"/>
    <w:rsid w:val="00D413ED"/>
    <w:rsid w:val="00D5502B"/>
    <w:rsid w:val="00D92C73"/>
    <w:rsid w:val="00DB37A5"/>
    <w:rsid w:val="00DC21AD"/>
    <w:rsid w:val="00E44BB6"/>
    <w:rsid w:val="00E97232"/>
    <w:rsid w:val="00F20776"/>
    <w:rsid w:val="00F37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7BE4"/>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3E7BE4"/>
    <w:pPr>
      <w:keepNext/>
      <w:keepLines/>
      <w:widowControl/>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3E7BE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F207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B37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2077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344FA"/>
    <w:pPr>
      <w:spacing w:before="240" w:after="60"/>
      <w:outlineLvl w:val="5"/>
    </w:pPr>
    <w:rPr>
      <w:rFonts w:ascii="Calibri" w:hAnsi="Calibri"/>
      <w:b/>
      <w:bCs/>
    </w:rPr>
  </w:style>
  <w:style w:type="paragraph" w:styleId="Heading9">
    <w:name w:val="heading 9"/>
    <w:basedOn w:val="Normal"/>
    <w:next w:val="Normal"/>
    <w:link w:val="Heading9Char"/>
    <w:unhideWhenUsed/>
    <w:qFormat/>
    <w:rsid w:val="001344FA"/>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7B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3E7BE4"/>
    <w:rPr>
      <w:rFonts w:ascii="Cambria" w:eastAsia="Times New Roman" w:hAnsi="Cambria" w:cs="Times New Roman"/>
      <w:b/>
      <w:bCs/>
      <w:i/>
      <w:iCs/>
      <w:sz w:val="28"/>
      <w:szCs w:val="28"/>
    </w:rPr>
  </w:style>
  <w:style w:type="paragraph" w:styleId="ListParagraph">
    <w:name w:val="List Paragraph"/>
    <w:basedOn w:val="Normal"/>
    <w:uiPriority w:val="99"/>
    <w:qFormat/>
    <w:rsid w:val="003E7BE4"/>
    <w:pPr>
      <w:ind w:left="720"/>
      <w:contextualSpacing/>
    </w:pPr>
  </w:style>
  <w:style w:type="paragraph" w:styleId="BodyText">
    <w:name w:val="Body Text"/>
    <w:basedOn w:val="Normal"/>
    <w:link w:val="BodyTextChar"/>
    <w:uiPriority w:val="99"/>
    <w:qFormat/>
    <w:rsid w:val="003E7BE4"/>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3E7BE4"/>
    <w:rPr>
      <w:rFonts w:ascii=".VnTime" w:eastAsia="Times New Roman" w:hAnsi=".VnTime" w:cs="Times New Roman"/>
      <w:sz w:val="28"/>
      <w:szCs w:val="20"/>
    </w:rPr>
  </w:style>
  <w:style w:type="paragraph" w:styleId="NormalWeb">
    <w:name w:val="Normal (Web)"/>
    <w:basedOn w:val="Normal"/>
    <w:link w:val="NormalWebChar"/>
    <w:uiPriority w:val="99"/>
    <w:rsid w:val="003E7BE4"/>
    <w:pPr>
      <w:widowControl/>
      <w:spacing w:before="100" w:beforeAutospacing="1" w:after="100" w:afterAutospacing="1"/>
    </w:pPr>
    <w:rPr>
      <w:rFonts w:ascii="Verdana" w:hAnsi="Verdana"/>
      <w:sz w:val="24"/>
      <w:szCs w:val="24"/>
    </w:rPr>
  </w:style>
  <w:style w:type="table" w:styleId="TableGrid">
    <w:name w:val="Table Grid"/>
    <w:basedOn w:val="TableNormal"/>
    <w:uiPriority w:val="59"/>
    <w:rsid w:val="003E7BE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E7BE4"/>
    <w:rPr>
      <w:rFonts w:ascii="TimesNewRomanPS-BoldMT" w:hAnsi="TimesNewRomanPS-BoldMT" w:hint="default"/>
      <w:b/>
      <w:bCs/>
      <w:i w:val="0"/>
      <w:iCs w:val="0"/>
      <w:color w:val="000000"/>
      <w:sz w:val="28"/>
      <w:szCs w:val="28"/>
    </w:rPr>
  </w:style>
  <w:style w:type="character" w:customStyle="1" w:styleId="fontstyle21">
    <w:name w:val="fontstyle21"/>
    <w:rsid w:val="003E7BE4"/>
    <w:rPr>
      <w:rFonts w:ascii="TimesNewRomanPSMT" w:hAnsi="TimesNewRomanPSMT" w:hint="default"/>
      <w:b w:val="0"/>
      <w:bCs w:val="0"/>
      <w:i w:val="0"/>
      <w:iCs w:val="0"/>
      <w:color w:val="000000"/>
      <w:sz w:val="28"/>
      <w:szCs w:val="28"/>
    </w:rPr>
  </w:style>
  <w:style w:type="paragraph" w:styleId="Footer">
    <w:name w:val="footer"/>
    <w:basedOn w:val="Normal"/>
    <w:link w:val="FooterChar"/>
    <w:rsid w:val="003E7BE4"/>
    <w:pPr>
      <w:widowControl/>
      <w:tabs>
        <w:tab w:val="center" w:pos="4320"/>
        <w:tab w:val="right" w:pos="8640"/>
      </w:tabs>
    </w:pPr>
    <w:rPr>
      <w:sz w:val="20"/>
      <w:szCs w:val="20"/>
    </w:rPr>
  </w:style>
  <w:style w:type="character" w:customStyle="1" w:styleId="FooterChar">
    <w:name w:val="Footer Char"/>
    <w:basedOn w:val="DefaultParagraphFont"/>
    <w:link w:val="Footer"/>
    <w:rsid w:val="003E7BE4"/>
    <w:rPr>
      <w:rFonts w:ascii="Times New Roman" w:eastAsia="Times New Roman" w:hAnsi="Times New Roman" w:cs="Times New Roman"/>
      <w:sz w:val="20"/>
      <w:szCs w:val="20"/>
    </w:rPr>
  </w:style>
  <w:style w:type="character" w:customStyle="1" w:styleId="NormalWebChar">
    <w:name w:val="Normal (Web) Char"/>
    <w:link w:val="NormalWeb"/>
    <w:locked/>
    <w:rsid w:val="003E7BE4"/>
    <w:rPr>
      <w:rFonts w:ascii="Verdana" w:eastAsia="Times New Roman" w:hAnsi="Verdana" w:cs="Times New Roman"/>
      <w:sz w:val="24"/>
      <w:szCs w:val="24"/>
    </w:rPr>
  </w:style>
  <w:style w:type="paragraph" w:styleId="BalloonText">
    <w:name w:val="Balloon Text"/>
    <w:basedOn w:val="Normal"/>
    <w:link w:val="BalloonTextChar"/>
    <w:unhideWhenUsed/>
    <w:rsid w:val="003E7BE4"/>
    <w:rPr>
      <w:rFonts w:ascii="Tahoma" w:hAnsi="Tahoma" w:cs="Tahoma"/>
      <w:sz w:val="16"/>
      <w:szCs w:val="16"/>
    </w:rPr>
  </w:style>
  <w:style w:type="character" w:customStyle="1" w:styleId="BalloonTextChar">
    <w:name w:val="Balloon Text Char"/>
    <w:basedOn w:val="DefaultParagraphFont"/>
    <w:link w:val="BalloonText"/>
    <w:rsid w:val="003E7BE4"/>
    <w:rPr>
      <w:rFonts w:ascii="Tahoma" w:eastAsia="Times New Roman" w:hAnsi="Tahoma" w:cs="Tahoma"/>
      <w:sz w:val="16"/>
      <w:szCs w:val="16"/>
    </w:rPr>
  </w:style>
  <w:style w:type="paragraph" w:styleId="FootnoteText">
    <w:name w:val="footnote text"/>
    <w:basedOn w:val="Normal"/>
    <w:link w:val="FootnoteTextChar"/>
    <w:uiPriority w:val="99"/>
    <w:unhideWhenUsed/>
    <w:rsid w:val="005F354A"/>
    <w:pPr>
      <w:widowControl/>
    </w:pPr>
    <w:rPr>
      <w:sz w:val="20"/>
      <w:szCs w:val="20"/>
    </w:rPr>
  </w:style>
  <w:style w:type="character" w:customStyle="1" w:styleId="FootnoteTextChar">
    <w:name w:val="Footnote Text Char"/>
    <w:basedOn w:val="DefaultParagraphFont"/>
    <w:link w:val="FootnoteText"/>
    <w:uiPriority w:val="99"/>
    <w:rsid w:val="005F354A"/>
    <w:rPr>
      <w:rFonts w:ascii="Times New Roman" w:eastAsia="Times New Roman" w:hAnsi="Times New Roman" w:cs="Times New Roman"/>
      <w:sz w:val="20"/>
      <w:szCs w:val="20"/>
    </w:rPr>
  </w:style>
  <w:style w:type="character" w:styleId="FootnoteReference">
    <w:name w:val="footnote reference"/>
    <w:uiPriority w:val="99"/>
    <w:unhideWhenUsed/>
    <w:rsid w:val="005F354A"/>
    <w:rPr>
      <w:vertAlign w:val="superscript"/>
    </w:rPr>
  </w:style>
  <w:style w:type="character" w:customStyle="1" w:styleId="Heading4Char">
    <w:name w:val="Heading 4 Char"/>
    <w:basedOn w:val="DefaultParagraphFont"/>
    <w:link w:val="Heading4"/>
    <w:rsid w:val="00DB37A5"/>
    <w:rPr>
      <w:rFonts w:asciiTheme="majorHAnsi" w:eastAsiaTheme="majorEastAsia" w:hAnsiTheme="majorHAnsi" w:cstheme="majorBidi"/>
      <w:b/>
      <w:bCs/>
      <w:i/>
      <w:iCs/>
      <w:color w:val="4F81BD" w:themeColor="accent1"/>
    </w:rPr>
  </w:style>
  <w:style w:type="character" w:customStyle="1" w:styleId="fontstyle31">
    <w:name w:val="fontstyle31"/>
    <w:basedOn w:val="DefaultParagraphFont"/>
    <w:rsid w:val="00204F28"/>
    <w:rPr>
      <w:rFonts w:ascii="Times New Roman" w:hAnsi="Times New Roman" w:cs="Times New Roman" w:hint="default"/>
      <w:b/>
      <w:bCs/>
      <w:i/>
      <w:iCs/>
      <w:color w:val="000000"/>
      <w:sz w:val="28"/>
      <w:szCs w:val="28"/>
    </w:rPr>
  </w:style>
  <w:style w:type="character" w:customStyle="1" w:styleId="fontstyle41">
    <w:name w:val="fontstyle41"/>
    <w:basedOn w:val="DefaultParagraphFont"/>
    <w:rsid w:val="00204F28"/>
    <w:rPr>
      <w:rFonts w:ascii="Italic" w:hAnsi="Italic" w:hint="default"/>
      <w:b w:val="0"/>
      <w:bCs w:val="0"/>
      <w:i/>
      <w:iCs/>
      <w:color w:val="000000"/>
      <w:sz w:val="28"/>
      <w:szCs w:val="28"/>
    </w:rPr>
  </w:style>
  <w:style w:type="character" w:customStyle="1" w:styleId="fontstyle51">
    <w:name w:val="fontstyle51"/>
    <w:basedOn w:val="DefaultParagraphFont"/>
    <w:rsid w:val="00204F28"/>
    <w:rPr>
      <w:rFonts w:ascii="Calibri" w:hAnsi="Calibri" w:hint="default"/>
      <w:b w:val="0"/>
      <w:bCs w:val="0"/>
      <w:i/>
      <w:iCs/>
      <w:color w:val="000000"/>
      <w:sz w:val="28"/>
      <w:szCs w:val="28"/>
    </w:rPr>
  </w:style>
  <w:style w:type="character" w:customStyle="1" w:styleId="Heading3Char">
    <w:name w:val="Heading 3 Char"/>
    <w:basedOn w:val="DefaultParagraphFont"/>
    <w:link w:val="Heading3"/>
    <w:rsid w:val="00F2077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F20776"/>
    <w:rPr>
      <w:rFonts w:asciiTheme="majorHAnsi" w:eastAsiaTheme="majorEastAsia" w:hAnsiTheme="majorHAnsi" w:cstheme="majorBidi"/>
      <w:color w:val="243F60" w:themeColor="accent1" w:themeShade="7F"/>
    </w:rPr>
  </w:style>
  <w:style w:type="paragraph" w:styleId="BodyText2">
    <w:name w:val="Body Text 2"/>
    <w:basedOn w:val="Normal"/>
    <w:link w:val="BodyText2Char"/>
    <w:unhideWhenUsed/>
    <w:rsid w:val="00F20776"/>
    <w:pPr>
      <w:spacing w:after="120" w:line="480" w:lineRule="auto"/>
    </w:pPr>
  </w:style>
  <w:style w:type="character" w:customStyle="1" w:styleId="BodyText2Char">
    <w:name w:val="Body Text 2 Char"/>
    <w:basedOn w:val="DefaultParagraphFont"/>
    <w:link w:val="BodyText2"/>
    <w:rsid w:val="00F20776"/>
    <w:rPr>
      <w:rFonts w:ascii="Times New Roman" w:eastAsia="Times New Roman" w:hAnsi="Times New Roman" w:cs="Times New Roman"/>
    </w:rPr>
  </w:style>
  <w:style w:type="character" w:customStyle="1" w:styleId="Heading6Char">
    <w:name w:val="Heading 6 Char"/>
    <w:basedOn w:val="DefaultParagraphFont"/>
    <w:link w:val="Heading6"/>
    <w:rsid w:val="001344FA"/>
    <w:rPr>
      <w:rFonts w:ascii="Calibri" w:eastAsia="Times New Roman" w:hAnsi="Calibri" w:cs="Times New Roman"/>
      <w:b/>
      <w:bCs/>
    </w:rPr>
  </w:style>
  <w:style w:type="character" w:customStyle="1" w:styleId="Heading9Char">
    <w:name w:val="Heading 9 Char"/>
    <w:basedOn w:val="DefaultParagraphFont"/>
    <w:link w:val="Heading9"/>
    <w:rsid w:val="001344FA"/>
    <w:rPr>
      <w:rFonts w:ascii="Calibri Light" w:eastAsia="Times New Roman" w:hAnsi="Calibri Light" w:cs="Times New Roman"/>
      <w:i/>
      <w:iCs/>
      <w:color w:val="404040"/>
      <w:sz w:val="20"/>
      <w:szCs w:val="20"/>
    </w:rPr>
  </w:style>
  <w:style w:type="character" w:styleId="PageNumber">
    <w:name w:val="page number"/>
    <w:basedOn w:val="DefaultParagraphFont"/>
    <w:rsid w:val="001344FA"/>
  </w:style>
  <w:style w:type="paragraph" w:styleId="Header">
    <w:name w:val="header"/>
    <w:basedOn w:val="Normal"/>
    <w:link w:val="HeaderChar"/>
    <w:uiPriority w:val="99"/>
    <w:unhideWhenUsed/>
    <w:rsid w:val="001344FA"/>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1344FA"/>
    <w:rPr>
      <w:rFonts w:ascii="Times New Roman" w:eastAsia="Times New Roman" w:hAnsi="Times New Roman" w:cs="Times New Roman"/>
      <w:sz w:val="24"/>
      <w:szCs w:val="24"/>
    </w:rPr>
  </w:style>
  <w:style w:type="character" w:styleId="CommentReference">
    <w:name w:val="annotation reference"/>
    <w:uiPriority w:val="99"/>
    <w:semiHidden/>
    <w:unhideWhenUsed/>
    <w:rsid w:val="001344FA"/>
    <w:rPr>
      <w:sz w:val="16"/>
      <w:szCs w:val="16"/>
    </w:rPr>
  </w:style>
  <w:style w:type="paragraph" w:styleId="CommentText">
    <w:name w:val="annotation text"/>
    <w:basedOn w:val="Normal"/>
    <w:link w:val="CommentTextChar"/>
    <w:uiPriority w:val="99"/>
    <w:semiHidden/>
    <w:unhideWhenUsed/>
    <w:rsid w:val="001344FA"/>
    <w:pPr>
      <w:widowControl/>
    </w:pPr>
    <w:rPr>
      <w:sz w:val="20"/>
      <w:szCs w:val="20"/>
    </w:rPr>
  </w:style>
  <w:style w:type="character" w:customStyle="1" w:styleId="CommentTextChar">
    <w:name w:val="Comment Text Char"/>
    <w:basedOn w:val="DefaultParagraphFont"/>
    <w:link w:val="CommentText"/>
    <w:uiPriority w:val="99"/>
    <w:semiHidden/>
    <w:rsid w:val="001344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44FA"/>
    <w:rPr>
      <w:b/>
      <w:bCs/>
    </w:rPr>
  </w:style>
  <w:style w:type="character" w:customStyle="1" w:styleId="CommentSubjectChar">
    <w:name w:val="Comment Subject Char"/>
    <w:basedOn w:val="CommentTextChar"/>
    <w:link w:val="CommentSubject"/>
    <w:uiPriority w:val="99"/>
    <w:semiHidden/>
    <w:rsid w:val="001344FA"/>
    <w:rPr>
      <w:rFonts w:ascii="Times New Roman" w:eastAsia="Times New Roman" w:hAnsi="Times New Roman" w:cs="Times New Roman"/>
      <w:b/>
      <w:bCs/>
      <w:sz w:val="20"/>
      <w:szCs w:val="20"/>
    </w:rPr>
  </w:style>
  <w:style w:type="paragraph" w:styleId="EndnoteText">
    <w:name w:val="endnote text"/>
    <w:basedOn w:val="Normal"/>
    <w:link w:val="EndnoteTextChar"/>
    <w:unhideWhenUsed/>
    <w:rsid w:val="001344FA"/>
    <w:pPr>
      <w:widowControl/>
    </w:pPr>
    <w:rPr>
      <w:sz w:val="20"/>
      <w:szCs w:val="20"/>
    </w:rPr>
  </w:style>
  <w:style w:type="character" w:customStyle="1" w:styleId="EndnoteTextChar">
    <w:name w:val="Endnote Text Char"/>
    <w:basedOn w:val="DefaultParagraphFont"/>
    <w:link w:val="EndnoteText"/>
    <w:rsid w:val="001344FA"/>
    <w:rPr>
      <w:rFonts w:ascii="Times New Roman" w:eastAsia="Times New Roman" w:hAnsi="Times New Roman" w:cs="Times New Roman"/>
      <w:sz w:val="20"/>
      <w:szCs w:val="20"/>
    </w:rPr>
  </w:style>
  <w:style w:type="character" w:styleId="EndnoteReference">
    <w:name w:val="endnote reference"/>
    <w:unhideWhenUsed/>
    <w:rsid w:val="001344FA"/>
    <w:rPr>
      <w:vertAlign w:val="superscript"/>
    </w:rPr>
  </w:style>
  <w:style w:type="character" w:styleId="Hyperlink">
    <w:name w:val="Hyperlink"/>
    <w:uiPriority w:val="99"/>
    <w:unhideWhenUsed/>
    <w:rsid w:val="001344FA"/>
    <w:rPr>
      <w:color w:val="0563C1"/>
      <w:u w:val="single"/>
    </w:rPr>
  </w:style>
  <w:style w:type="paragraph" w:styleId="BodyTextIndent">
    <w:name w:val="Body Text Indent"/>
    <w:basedOn w:val="Normal"/>
    <w:link w:val="BodyTextIndentChar"/>
    <w:uiPriority w:val="99"/>
    <w:unhideWhenUsed/>
    <w:rsid w:val="001344FA"/>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1344FA"/>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1344FA"/>
    <w:pPr>
      <w:tabs>
        <w:tab w:val="left" w:pos="1152"/>
      </w:tabs>
      <w:spacing w:before="120" w:after="120" w:line="312" w:lineRule="auto"/>
    </w:pPr>
    <w:rPr>
      <w:rFonts w:ascii="Arial" w:eastAsia="Times New Roman" w:hAnsi="Arial" w:cs="Arial"/>
      <w:sz w:val="26"/>
      <w:szCs w:val="26"/>
    </w:rPr>
  </w:style>
  <w:style w:type="paragraph" w:styleId="BodyTextIndent2">
    <w:name w:val="Body Text Indent 2"/>
    <w:basedOn w:val="Normal"/>
    <w:link w:val="BodyTextIndent2Char"/>
    <w:uiPriority w:val="99"/>
    <w:unhideWhenUsed/>
    <w:rsid w:val="001344FA"/>
    <w:pPr>
      <w:widowControl/>
      <w:spacing w:after="120" w:line="480" w:lineRule="auto"/>
      <w:ind w:left="360"/>
    </w:pPr>
    <w:rPr>
      <w:sz w:val="28"/>
      <w:szCs w:val="28"/>
    </w:rPr>
  </w:style>
  <w:style w:type="character" w:customStyle="1" w:styleId="BodyTextIndent2Char">
    <w:name w:val="Body Text Indent 2 Char"/>
    <w:basedOn w:val="DefaultParagraphFont"/>
    <w:link w:val="BodyTextIndent2"/>
    <w:uiPriority w:val="99"/>
    <w:rsid w:val="001344FA"/>
    <w:rPr>
      <w:rFonts w:ascii="Times New Roman" w:eastAsia="Times New Roman" w:hAnsi="Times New Roman" w:cs="Times New Roman"/>
      <w:sz w:val="28"/>
      <w:szCs w:val="28"/>
    </w:rPr>
  </w:style>
  <w:style w:type="paragraph" w:customStyle="1" w:styleId="CharCharChar">
    <w:name w:val="Char Char Char"/>
    <w:autoRedefine/>
    <w:rsid w:val="001344FA"/>
    <w:pPr>
      <w:tabs>
        <w:tab w:val="left" w:pos="1152"/>
      </w:tabs>
      <w:spacing w:before="120" w:after="120" w:line="312" w:lineRule="auto"/>
    </w:pPr>
    <w:rPr>
      <w:rFonts w:ascii="Arial" w:eastAsia="Times New Roman" w:hAnsi="Arial" w:cs="Arial"/>
      <w:sz w:val="26"/>
      <w:szCs w:val="26"/>
    </w:rPr>
  </w:style>
  <w:style w:type="character" w:styleId="Strong">
    <w:name w:val="Strong"/>
    <w:basedOn w:val="DefaultParagraphFont"/>
    <w:qFormat/>
    <w:rsid w:val="001344FA"/>
    <w:rPr>
      <w:b/>
      <w:bCs/>
    </w:rPr>
  </w:style>
  <w:style w:type="paragraph" w:customStyle="1" w:styleId="TableParagraph">
    <w:name w:val="Table Paragraph"/>
    <w:basedOn w:val="Normal"/>
    <w:uiPriority w:val="1"/>
    <w:qFormat/>
    <w:rsid w:val="001344FA"/>
  </w:style>
  <w:style w:type="paragraph" w:customStyle="1" w:styleId="CharChar2">
    <w:name w:val="Char Char2"/>
    <w:basedOn w:val="Normal"/>
    <w:next w:val="Normal"/>
    <w:autoRedefine/>
    <w:semiHidden/>
    <w:rsid w:val="001344FA"/>
    <w:pPr>
      <w:widowControl/>
      <w:spacing w:before="120" w:after="120" w:line="312" w:lineRule="auto"/>
    </w:pPr>
    <w:rPr>
      <w:sz w:val="28"/>
      <w:szCs w:val="28"/>
    </w:rPr>
  </w:style>
  <w:style w:type="paragraph" w:customStyle="1" w:styleId="CharChar22">
    <w:name w:val="Char Char22"/>
    <w:basedOn w:val="Normal"/>
    <w:next w:val="Normal"/>
    <w:autoRedefine/>
    <w:semiHidden/>
    <w:rsid w:val="001344FA"/>
    <w:pPr>
      <w:widowControl/>
      <w:spacing w:before="120" w:after="120" w:line="312" w:lineRule="auto"/>
    </w:pPr>
    <w:rPr>
      <w:sz w:val="28"/>
      <w:szCs w:val="28"/>
    </w:rPr>
  </w:style>
  <w:style w:type="paragraph" w:customStyle="1" w:styleId="CharChar21">
    <w:name w:val="Char Char21"/>
    <w:basedOn w:val="Normal"/>
    <w:next w:val="Normal"/>
    <w:autoRedefine/>
    <w:semiHidden/>
    <w:rsid w:val="001344FA"/>
    <w:pPr>
      <w:widowControl/>
      <w:spacing w:before="120" w:after="120" w:line="312" w:lineRule="auto"/>
    </w:pPr>
    <w:rPr>
      <w:sz w:val="28"/>
      <w:szCs w:val="28"/>
    </w:rPr>
  </w:style>
  <w:style w:type="paragraph" w:styleId="Title">
    <w:name w:val="Title"/>
    <w:basedOn w:val="Normal"/>
    <w:link w:val="TitleChar"/>
    <w:qFormat/>
    <w:rsid w:val="001344FA"/>
    <w:pPr>
      <w:widowControl/>
      <w:jc w:val="center"/>
    </w:pPr>
    <w:rPr>
      <w:rFonts w:ascii=".VnArial NarrowH" w:hAnsi=".VnArial NarrowH"/>
      <w:b/>
      <w:bCs/>
      <w:sz w:val="26"/>
      <w:szCs w:val="26"/>
    </w:rPr>
  </w:style>
  <w:style w:type="character" w:customStyle="1" w:styleId="TitleChar">
    <w:name w:val="Title Char"/>
    <w:basedOn w:val="DefaultParagraphFont"/>
    <w:link w:val="Title"/>
    <w:rsid w:val="001344FA"/>
    <w:rPr>
      <w:rFonts w:ascii=".VnArial NarrowH" w:eastAsia="Times New Roman" w:hAnsi=".VnArial NarrowH" w:cs="Times New Roman"/>
      <w:b/>
      <w:bCs/>
      <w:sz w:val="26"/>
      <w:szCs w:val="26"/>
    </w:rPr>
  </w:style>
  <w:style w:type="character" w:customStyle="1" w:styleId="FootnoteTextChar1">
    <w:name w:val="Footnote Text Char1"/>
    <w:rsid w:val="001344FA"/>
    <w:rPr>
      <w:rFonts w:eastAsia="Times New Roman" w:cs="Times New Roman"/>
      <w:sz w:val="20"/>
      <w:szCs w:val="20"/>
    </w:rPr>
  </w:style>
  <w:style w:type="paragraph" w:customStyle="1" w:styleId="Style2">
    <w:name w:val="Style2"/>
    <w:basedOn w:val="Normal"/>
    <w:link w:val="Style2Char"/>
    <w:qFormat/>
    <w:rsid w:val="001344FA"/>
    <w:pPr>
      <w:widowControl/>
      <w:tabs>
        <w:tab w:val="left" w:pos="709"/>
      </w:tabs>
      <w:ind w:left="720" w:hanging="360"/>
      <w:contextualSpacing/>
      <w:jc w:val="both"/>
    </w:pPr>
    <w:rPr>
      <w:sz w:val="26"/>
      <w:szCs w:val="26"/>
      <w:lang w:val="vi-VN"/>
    </w:rPr>
  </w:style>
  <w:style w:type="character" w:customStyle="1" w:styleId="Style2Char">
    <w:name w:val="Style2 Char"/>
    <w:link w:val="Style2"/>
    <w:rsid w:val="001344FA"/>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1344FA"/>
    <w:pPr>
      <w:widowControl/>
      <w:tabs>
        <w:tab w:val="left" w:pos="709"/>
      </w:tabs>
      <w:ind w:left="426"/>
      <w:jc w:val="both"/>
    </w:pPr>
    <w:rPr>
      <w:sz w:val="24"/>
      <w:szCs w:val="24"/>
      <w:lang w:val="vi-VN"/>
    </w:rPr>
  </w:style>
  <w:style w:type="character" w:customStyle="1" w:styleId="CancuChar">
    <w:name w:val="Can cu Char"/>
    <w:link w:val="Cancu"/>
    <w:rsid w:val="001344FA"/>
    <w:rPr>
      <w:rFonts w:ascii="Times New Roman" w:eastAsia="Times New Roman" w:hAnsi="Times New Roman" w:cs="Times New Roman"/>
      <w:sz w:val="24"/>
      <w:szCs w:val="24"/>
      <w:lang w:val="vi-VN"/>
    </w:rPr>
  </w:style>
  <w:style w:type="paragraph" w:customStyle="1" w:styleId="n-dieund">
    <w:name w:val="n-dieund"/>
    <w:basedOn w:val="Normal"/>
    <w:rsid w:val="001344FA"/>
    <w:pPr>
      <w:spacing w:after="120"/>
      <w:ind w:firstLine="709"/>
      <w:jc w:val="both"/>
    </w:pPr>
    <w:rPr>
      <w:rFonts w:ascii=".VnTime" w:hAnsi=".VnTime"/>
      <w:color w:val="0000FF"/>
      <w:sz w:val="28"/>
      <w:szCs w:val="28"/>
    </w:rPr>
  </w:style>
  <w:style w:type="paragraph" w:customStyle="1" w:styleId="-PAGE-">
    <w:name w:val="- PAGE -"/>
    <w:rsid w:val="001344FA"/>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1344FA"/>
    <w:rPr>
      <w:b/>
      <w:bCs/>
      <w:sz w:val="28"/>
      <w:szCs w:val="28"/>
      <w:lang w:val="en-US" w:eastAsia="en-US"/>
    </w:rPr>
  </w:style>
  <w:style w:type="character" w:customStyle="1" w:styleId="BodyTextChar1">
    <w:name w:val="Body Text Char1"/>
    <w:uiPriority w:val="99"/>
    <w:locked/>
    <w:rsid w:val="001344FA"/>
    <w:rPr>
      <w:sz w:val="28"/>
      <w:szCs w:val="28"/>
      <w:lang w:val="en-US" w:eastAsia="en-US"/>
    </w:rPr>
  </w:style>
  <w:style w:type="numbering" w:customStyle="1" w:styleId="NoList1">
    <w:name w:val="No List1"/>
    <w:next w:val="NoList"/>
    <w:uiPriority w:val="99"/>
    <w:semiHidden/>
    <w:unhideWhenUsed/>
    <w:rsid w:val="001344FA"/>
  </w:style>
  <w:style w:type="numbering" w:customStyle="1" w:styleId="NoList11">
    <w:name w:val="No List11"/>
    <w:next w:val="NoList"/>
    <w:uiPriority w:val="99"/>
    <w:semiHidden/>
    <w:unhideWhenUsed/>
    <w:rsid w:val="001344FA"/>
  </w:style>
  <w:style w:type="table" w:customStyle="1" w:styleId="TableGrid1">
    <w:name w:val="Table Grid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344FA"/>
  </w:style>
  <w:style w:type="table" w:customStyle="1" w:styleId="TableGrid2">
    <w:name w:val="Table Grid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344FA"/>
  </w:style>
  <w:style w:type="numbering" w:customStyle="1" w:styleId="NoList12">
    <w:name w:val="No List12"/>
    <w:next w:val="NoList"/>
    <w:uiPriority w:val="99"/>
    <w:semiHidden/>
    <w:unhideWhenUsed/>
    <w:rsid w:val="001344FA"/>
  </w:style>
  <w:style w:type="table" w:customStyle="1" w:styleId="TableGrid3">
    <w:name w:val="Table Grid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44FA"/>
  </w:style>
  <w:style w:type="table" w:customStyle="1" w:styleId="TableGrid4">
    <w:name w:val="Table Grid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344FA"/>
  </w:style>
  <w:style w:type="numbering" w:customStyle="1" w:styleId="NoList13">
    <w:name w:val="No List13"/>
    <w:next w:val="NoList"/>
    <w:uiPriority w:val="99"/>
    <w:semiHidden/>
    <w:unhideWhenUsed/>
    <w:rsid w:val="001344FA"/>
  </w:style>
  <w:style w:type="table" w:customStyle="1" w:styleId="TableGrid5">
    <w:name w:val="Table Grid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344FA"/>
  </w:style>
  <w:style w:type="table" w:customStyle="1" w:styleId="TableGrid6">
    <w:name w:val="Table Grid6"/>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1344FA"/>
    <w:rPr>
      <w:rFonts w:ascii="Times New Roman" w:hAnsi="Times New Roman" w:cs="Times New Roman"/>
      <w:sz w:val="26"/>
      <w:szCs w:val="26"/>
    </w:rPr>
  </w:style>
  <w:style w:type="paragraph" w:customStyle="1" w:styleId="Vnbnnidung0">
    <w:name w:val="Văn bản nội dung"/>
    <w:basedOn w:val="Normal"/>
    <w:link w:val="Vnbnnidung"/>
    <w:uiPriority w:val="99"/>
    <w:rsid w:val="001344FA"/>
    <w:pPr>
      <w:spacing w:after="80" w:line="276" w:lineRule="auto"/>
      <w:ind w:firstLine="320"/>
    </w:pPr>
    <w:rPr>
      <w:rFonts w:eastAsiaTheme="minorHAnsi"/>
      <w:sz w:val="26"/>
      <w:szCs w:val="26"/>
    </w:rPr>
  </w:style>
  <w:style w:type="character" w:customStyle="1" w:styleId="Vnbnnidung2">
    <w:name w:val="Văn bản nội dung (2)_"/>
    <w:link w:val="Vnbnnidung20"/>
    <w:uiPriority w:val="99"/>
    <w:rsid w:val="001344FA"/>
    <w:rPr>
      <w:rFonts w:ascii="Times New Roman" w:hAnsi="Times New Roman" w:cs="Times New Roman"/>
      <w:sz w:val="20"/>
      <w:szCs w:val="20"/>
    </w:rPr>
  </w:style>
  <w:style w:type="paragraph" w:customStyle="1" w:styleId="Vnbnnidung20">
    <w:name w:val="Văn bản nội dung (2)"/>
    <w:basedOn w:val="Normal"/>
    <w:link w:val="Vnbnnidung2"/>
    <w:uiPriority w:val="99"/>
    <w:rsid w:val="001344FA"/>
    <w:pPr>
      <w:spacing w:after="40" w:line="353" w:lineRule="auto"/>
      <w:ind w:firstLine="580"/>
    </w:pPr>
    <w:rPr>
      <w:rFonts w:eastAsiaTheme="minorHAnsi"/>
      <w:sz w:val="20"/>
      <w:szCs w:val="20"/>
    </w:rPr>
  </w:style>
  <w:style w:type="character" w:customStyle="1" w:styleId="Vnbnnidung3">
    <w:name w:val="Văn bản nội dung (3)_"/>
    <w:link w:val="Vnbnnidung30"/>
    <w:uiPriority w:val="99"/>
    <w:rsid w:val="001344FA"/>
    <w:rPr>
      <w:rFonts w:ascii="Times New Roman" w:hAnsi="Times New Roman" w:cs="Times New Roman"/>
    </w:rPr>
  </w:style>
  <w:style w:type="paragraph" w:customStyle="1" w:styleId="Vnbnnidung30">
    <w:name w:val="Văn bản nội dung (3)"/>
    <w:basedOn w:val="Normal"/>
    <w:link w:val="Vnbnnidung3"/>
    <w:uiPriority w:val="99"/>
    <w:rsid w:val="001344FA"/>
    <w:pPr>
      <w:ind w:firstLine="10"/>
    </w:pPr>
    <w:rPr>
      <w:rFonts w:eastAsiaTheme="minorHAnsi"/>
    </w:rPr>
  </w:style>
  <w:style w:type="numbering" w:customStyle="1" w:styleId="NoList111">
    <w:name w:val="No List111"/>
    <w:next w:val="NoList"/>
    <w:uiPriority w:val="99"/>
    <w:semiHidden/>
    <w:unhideWhenUsed/>
    <w:rsid w:val="001344FA"/>
  </w:style>
  <w:style w:type="table" w:customStyle="1" w:styleId="TableGrid7">
    <w:name w:val="Table Grid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1344FA"/>
  </w:style>
  <w:style w:type="paragraph" w:customStyle="1" w:styleId="CharCharCharCharCharCharChar">
    <w:name w:val="Char Char Char Char Char Char Char"/>
    <w:basedOn w:val="Normal"/>
    <w:next w:val="Normal"/>
    <w:autoRedefine/>
    <w:semiHidden/>
    <w:rsid w:val="001344FA"/>
    <w:pPr>
      <w:widowControl/>
      <w:spacing w:before="120" w:after="120" w:line="312" w:lineRule="auto"/>
    </w:pPr>
    <w:rPr>
      <w:sz w:val="28"/>
      <w:szCs w:val="28"/>
    </w:rPr>
  </w:style>
  <w:style w:type="character" w:styleId="Emphasis">
    <w:name w:val="Emphasis"/>
    <w:qFormat/>
    <w:rsid w:val="001344FA"/>
    <w:rPr>
      <w:i/>
      <w:iCs/>
    </w:rPr>
  </w:style>
  <w:style w:type="character" w:customStyle="1" w:styleId="EndnoteTextChar1">
    <w:name w:val="Endnote Text Char1"/>
    <w:basedOn w:val="DefaultParagraphFont"/>
    <w:uiPriority w:val="99"/>
    <w:semiHidden/>
    <w:rsid w:val="001344FA"/>
    <w:rPr>
      <w:rFonts w:ascii="Times New Roman" w:eastAsia="Times New Roman" w:hAnsi="Times New Roman" w:cs="Times New Roman"/>
      <w:sz w:val="20"/>
      <w:szCs w:val="20"/>
    </w:rPr>
  </w:style>
  <w:style w:type="character" w:customStyle="1" w:styleId="BodyTextIndent2Char1">
    <w:name w:val="Body Text Indent 2 Char1"/>
    <w:basedOn w:val="DefaultParagraphFont"/>
    <w:uiPriority w:val="99"/>
    <w:semiHidden/>
    <w:rsid w:val="001344FA"/>
    <w:rPr>
      <w:rFonts w:ascii="Times New Roman" w:eastAsia="Times New Roman" w:hAnsi="Times New Roman" w:cs="Times New Roman"/>
    </w:rPr>
  </w:style>
  <w:style w:type="character" w:customStyle="1" w:styleId="BalloonTextChar1">
    <w:name w:val="Balloon Text Char1"/>
    <w:basedOn w:val="DefaultParagraphFont"/>
    <w:uiPriority w:val="99"/>
    <w:semiHidden/>
    <w:rsid w:val="001344FA"/>
    <w:rPr>
      <w:rFonts w:ascii="Segoe UI" w:eastAsia="Times New Roman" w:hAnsi="Segoe UI" w:cs="Segoe UI"/>
      <w:sz w:val="18"/>
      <w:szCs w:val="18"/>
    </w:rPr>
  </w:style>
  <w:style w:type="character" w:styleId="FollowedHyperlink">
    <w:name w:val="FollowedHyperlink"/>
    <w:uiPriority w:val="99"/>
    <w:semiHidden/>
    <w:unhideWhenUsed/>
    <w:rsid w:val="001344FA"/>
    <w:rPr>
      <w:color w:val="800080"/>
      <w:u w:val="single"/>
    </w:rPr>
  </w:style>
  <w:style w:type="table" w:styleId="LightGrid">
    <w:name w:val="Light Grid"/>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dTable1Light">
    <w:name w:val="Grid Table 1 Light"/>
    <w:basedOn w:val="TableNormal"/>
    <w:uiPriority w:val="46"/>
    <w:rsid w:val="001344F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autoRedefine/>
    <w:semiHidden/>
    <w:rsid w:val="001344FA"/>
    <w:pPr>
      <w:widowControl/>
      <w:spacing w:before="120" w:after="120" w:line="312" w:lineRule="auto"/>
    </w:pPr>
    <w:rPr>
      <w:sz w:val="28"/>
    </w:rPr>
  </w:style>
  <w:style w:type="numbering" w:customStyle="1" w:styleId="NoList7">
    <w:name w:val="No List7"/>
    <w:next w:val="NoList"/>
    <w:uiPriority w:val="99"/>
    <w:semiHidden/>
    <w:unhideWhenUsed/>
    <w:rsid w:val="001344FA"/>
  </w:style>
  <w:style w:type="table" w:customStyle="1" w:styleId="TableGrid32">
    <w:name w:val="Table Grid32"/>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1344FA"/>
  </w:style>
  <w:style w:type="numbering" w:customStyle="1" w:styleId="NoList112">
    <w:name w:val="No List112"/>
    <w:next w:val="NoList"/>
    <w:uiPriority w:val="99"/>
    <w:semiHidden/>
    <w:unhideWhenUsed/>
    <w:rsid w:val="001344FA"/>
  </w:style>
  <w:style w:type="table" w:customStyle="1" w:styleId="TableGrid110">
    <w:name w:val="Table Grid1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344FA"/>
  </w:style>
  <w:style w:type="table" w:customStyle="1" w:styleId="TableGrid210">
    <w:name w:val="Table Grid2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1344FA"/>
  </w:style>
  <w:style w:type="numbering" w:customStyle="1" w:styleId="NoList121">
    <w:name w:val="No List121"/>
    <w:next w:val="NoList"/>
    <w:uiPriority w:val="99"/>
    <w:semiHidden/>
    <w:unhideWhenUsed/>
    <w:rsid w:val="001344FA"/>
  </w:style>
  <w:style w:type="table" w:customStyle="1" w:styleId="TableGrid33">
    <w:name w:val="Table Grid3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1344FA"/>
  </w:style>
  <w:style w:type="table" w:customStyle="1" w:styleId="TableGrid41">
    <w:name w:val="Table Grid4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1344FA"/>
  </w:style>
  <w:style w:type="numbering" w:customStyle="1" w:styleId="NoList131">
    <w:name w:val="No List131"/>
    <w:next w:val="NoList"/>
    <w:uiPriority w:val="99"/>
    <w:semiHidden/>
    <w:unhideWhenUsed/>
    <w:rsid w:val="001344FA"/>
  </w:style>
  <w:style w:type="table" w:customStyle="1" w:styleId="TableGrid51">
    <w:name w:val="Table Grid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1344FA"/>
  </w:style>
  <w:style w:type="table" w:customStyle="1" w:styleId="TableGrid61">
    <w:name w:val="Table Grid6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1344FA"/>
  </w:style>
  <w:style w:type="table" w:customStyle="1" w:styleId="TableGrid71">
    <w:name w:val="Table Grid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1344FA"/>
  </w:style>
  <w:style w:type="table" w:customStyle="1" w:styleId="TableGrid34">
    <w:name w:val="Table Grid34"/>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1344FA"/>
  </w:style>
  <w:style w:type="numbering" w:customStyle="1" w:styleId="NoList113">
    <w:name w:val="No List113"/>
    <w:next w:val="NoList"/>
    <w:uiPriority w:val="99"/>
    <w:semiHidden/>
    <w:unhideWhenUsed/>
    <w:rsid w:val="001344FA"/>
  </w:style>
  <w:style w:type="table" w:customStyle="1" w:styleId="TableGrid112">
    <w:name w:val="Table Grid1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1344FA"/>
  </w:style>
  <w:style w:type="table" w:customStyle="1" w:styleId="TableGrid211">
    <w:name w:val="Table Grid2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1344FA"/>
  </w:style>
  <w:style w:type="numbering" w:customStyle="1" w:styleId="NoList122">
    <w:name w:val="No List122"/>
    <w:next w:val="NoList"/>
    <w:uiPriority w:val="99"/>
    <w:semiHidden/>
    <w:unhideWhenUsed/>
    <w:rsid w:val="001344FA"/>
  </w:style>
  <w:style w:type="table" w:customStyle="1" w:styleId="TableGrid35">
    <w:name w:val="Table Grid3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1344FA"/>
  </w:style>
  <w:style w:type="table" w:customStyle="1" w:styleId="TableGrid42">
    <w:name w:val="Table Grid4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1344FA"/>
  </w:style>
  <w:style w:type="numbering" w:customStyle="1" w:styleId="NoList132">
    <w:name w:val="No List132"/>
    <w:next w:val="NoList"/>
    <w:uiPriority w:val="99"/>
    <w:semiHidden/>
    <w:unhideWhenUsed/>
    <w:rsid w:val="001344FA"/>
  </w:style>
  <w:style w:type="table" w:customStyle="1" w:styleId="TableGrid52">
    <w:name w:val="Table Grid5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1344FA"/>
  </w:style>
  <w:style w:type="table" w:customStyle="1" w:styleId="TableGrid62">
    <w:name w:val="Table Grid6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1344FA"/>
  </w:style>
  <w:style w:type="table" w:customStyle="1" w:styleId="TableGrid72">
    <w:name w:val="Table Grid7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344FA"/>
  </w:style>
  <w:style w:type="character" w:customStyle="1" w:styleId="Tiu3">
    <w:name w:val="Tiêu đề #3_"/>
    <w:link w:val="Tiu30"/>
    <w:uiPriority w:val="99"/>
    <w:rsid w:val="001344FA"/>
    <w:rPr>
      <w:rFonts w:ascii="Times New Roman" w:hAnsi="Times New Roman"/>
      <w:b/>
      <w:bCs/>
    </w:rPr>
  </w:style>
  <w:style w:type="paragraph" w:customStyle="1" w:styleId="Tiu30">
    <w:name w:val="Tiêu đề #3"/>
    <w:basedOn w:val="Normal"/>
    <w:link w:val="Tiu3"/>
    <w:uiPriority w:val="99"/>
    <w:rsid w:val="001344FA"/>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1344FA"/>
  </w:style>
  <w:style w:type="table" w:customStyle="1" w:styleId="TableGrid36">
    <w:name w:val="Table Grid36"/>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1344FA"/>
  </w:style>
  <w:style w:type="numbering" w:customStyle="1" w:styleId="NoList114">
    <w:name w:val="No List114"/>
    <w:next w:val="NoList"/>
    <w:uiPriority w:val="99"/>
    <w:semiHidden/>
    <w:unhideWhenUsed/>
    <w:rsid w:val="001344FA"/>
  </w:style>
  <w:style w:type="table" w:customStyle="1" w:styleId="TableGrid114">
    <w:name w:val="Table Grid11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1344FA"/>
  </w:style>
  <w:style w:type="table" w:customStyle="1" w:styleId="TableGrid212">
    <w:name w:val="Table Grid2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1344FA"/>
  </w:style>
  <w:style w:type="numbering" w:customStyle="1" w:styleId="NoList123">
    <w:name w:val="No List123"/>
    <w:next w:val="NoList"/>
    <w:uiPriority w:val="99"/>
    <w:semiHidden/>
    <w:unhideWhenUsed/>
    <w:rsid w:val="001344FA"/>
  </w:style>
  <w:style w:type="table" w:customStyle="1" w:styleId="TableGrid37">
    <w:name w:val="Table Grid37"/>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1344FA"/>
  </w:style>
  <w:style w:type="table" w:customStyle="1" w:styleId="TableGrid43">
    <w:name w:val="Table Grid4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1344FA"/>
  </w:style>
  <w:style w:type="numbering" w:customStyle="1" w:styleId="NoList133">
    <w:name w:val="No List133"/>
    <w:next w:val="NoList"/>
    <w:uiPriority w:val="99"/>
    <w:semiHidden/>
    <w:unhideWhenUsed/>
    <w:rsid w:val="001344FA"/>
  </w:style>
  <w:style w:type="table" w:customStyle="1" w:styleId="TableGrid53">
    <w:name w:val="Table Grid5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1344FA"/>
  </w:style>
  <w:style w:type="table" w:customStyle="1" w:styleId="TableGrid63">
    <w:name w:val="Table Grid6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1344FA"/>
  </w:style>
  <w:style w:type="table" w:customStyle="1" w:styleId="TableGrid73">
    <w:name w:val="Table Grid7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1344FA"/>
  </w:style>
  <w:style w:type="table" w:customStyle="1" w:styleId="TableGrid321">
    <w:name w:val="Table Grid32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1344FA"/>
  </w:style>
  <w:style w:type="numbering" w:customStyle="1" w:styleId="NoList1121">
    <w:name w:val="No List1121"/>
    <w:next w:val="NoList"/>
    <w:uiPriority w:val="99"/>
    <w:semiHidden/>
    <w:unhideWhenUsed/>
    <w:rsid w:val="001344FA"/>
  </w:style>
  <w:style w:type="table" w:customStyle="1" w:styleId="TableGrid1101">
    <w:name w:val="Table Grid1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1344FA"/>
  </w:style>
  <w:style w:type="table" w:customStyle="1" w:styleId="TableGrid2101">
    <w:name w:val="Table Grid2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1344FA"/>
  </w:style>
  <w:style w:type="numbering" w:customStyle="1" w:styleId="NoList1211">
    <w:name w:val="No List1211"/>
    <w:next w:val="NoList"/>
    <w:uiPriority w:val="99"/>
    <w:semiHidden/>
    <w:unhideWhenUsed/>
    <w:rsid w:val="001344FA"/>
  </w:style>
  <w:style w:type="table" w:customStyle="1" w:styleId="TableGrid331">
    <w:name w:val="Table Grid33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1344FA"/>
  </w:style>
  <w:style w:type="table" w:customStyle="1" w:styleId="TableGrid411">
    <w:name w:val="Table Grid4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1344FA"/>
  </w:style>
  <w:style w:type="numbering" w:customStyle="1" w:styleId="NoList1311">
    <w:name w:val="No List1311"/>
    <w:next w:val="NoList"/>
    <w:uiPriority w:val="99"/>
    <w:semiHidden/>
    <w:unhideWhenUsed/>
    <w:rsid w:val="001344FA"/>
  </w:style>
  <w:style w:type="table" w:customStyle="1" w:styleId="TableGrid511">
    <w:name w:val="Table Grid5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1344FA"/>
  </w:style>
  <w:style w:type="table" w:customStyle="1" w:styleId="TableGrid611">
    <w:name w:val="Table Grid6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1344FA"/>
  </w:style>
  <w:style w:type="table" w:customStyle="1" w:styleId="TableGrid711">
    <w:name w:val="Table Grid7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1344FA"/>
  </w:style>
  <w:style w:type="table" w:customStyle="1" w:styleId="TableGrid341">
    <w:name w:val="Table Grid34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1344FA"/>
  </w:style>
  <w:style w:type="numbering" w:customStyle="1" w:styleId="NoList1131">
    <w:name w:val="No List1131"/>
    <w:next w:val="NoList"/>
    <w:uiPriority w:val="99"/>
    <w:semiHidden/>
    <w:unhideWhenUsed/>
    <w:rsid w:val="001344FA"/>
  </w:style>
  <w:style w:type="table" w:customStyle="1" w:styleId="TableGrid1121">
    <w:name w:val="Table Grid11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1344FA"/>
  </w:style>
  <w:style w:type="table" w:customStyle="1" w:styleId="TableGrid2111">
    <w:name w:val="Table Grid21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1344FA"/>
  </w:style>
  <w:style w:type="numbering" w:customStyle="1" w:styleId="NoList1221">
    <w:name w:val="No List1221"/>
    <w:next w:val="NoList"/>
    <w:uiPriority w:val="99"/>
    <w:semiHidden/>
    <w:unhideWhenUsed/>
    <w:rsid w:val="001344FA"/>
  </w:style>
  <w:style w:type="table" w:customStyle="1" w:styleId="TableGrid351">
    <w:name w:val="Table Grid3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1344FA"/>
  </w:style>
  <w:style w:type="table" w:customStyle="1" w:styleId="TableGrid421">
    <w:name w:val="Table Grid4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1344FA"/>
  </w:style>
  <w:style w:type="numbering" w:customStyle="1" w:styleId="NoList1321">
    <w:name w:val="No List1321"/>
    <w:next w:val="NoList"/>
    <w:uiPriority w:val="99"/>
    <w:semiHidden/>
    <w:unhideWhenUsed/>
    <w:rsid w:val="001344FA"/>
  </w:style>
  <w:style w:type="table" w:customStyle="1" w:styleId="TableGrid521">
    <w:name w:val="Table Grid5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1344FA"/>
  </w:style>
  <w:style w:type="table" w:customStyle="1" w:styleId="TableGrid621">
    <w:name w:val="Table Grid6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1344FA"/>
  </w:style>
  <w:style w:type="table" w:customStyle="1" w:styleId="TableGrid721">
    <w:name w:val="Table Grid7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7BE4"/>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3E7BE4"/>
    <w:pPr>
      <w:keepNext/>
      <w:keepLines/>
      <w:widowControl/>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3E7BE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F207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B37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2077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344FA"/>
    <w:pPr>
      <w:spacing w:before="240" w:after="60"/>
      <w:outlineLvl w:val="5"/>
    </w:pPr>
    <w:rPr>
      <w:rFonts w:ascii="Calibri" w:hAnsi="Calibri"/>
      <w:b/>
      <w:bCs/>
    </w:rPr>
  </w:style>
  <w:style w:type="paragraph" w:styleId="Heading9">
    <w:name w:val="heading 9"/>
    <w:basedOn w:val="Normal"/>
    <w:next w:val="Normal"/>
    <w:link w:val="Heading9Char"/>
    <w:unhideWhenUsed/>
    <w:qFormat/>
    <w:rsid w:val="001344FA"/>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7B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3E7BE4"/>
    <w:rPr>
      <w:rFonts w:ascii="Cambria" w:eastAsia="Times New Roman" w:hAnsi="Cambria" w:cs="Times New Roman"/>
      <w:b/>
      <w:bCs/>
      <w:i/>
      <w:iCs/>
      <w:sz w:val="28"/>
      <w:szCs w:val="28"/>
    </w:rPr>
  </w:style>
  <w:style w:type="paragraph" w:styleId="ListParagraph">
    <w:name w:val="List Paragraph"/>
    <w:basedOn w:val="Normal"/>
    <w:uiPriority w:val="99"/>
    <w:qFormat/>
    <w:rsid w:val="003E7BE4"/>
    <w:pPr>
      <w:ind w:left="720"/>
      <w:contextualSpacing/>
    </w:pPr>
  </w:style>
  <w:style w:type="paragraph" w:styleId="BodyText">
    <w:name w:val="Body Text"/>
    <w:basedOn w:val="Normal"/>
    <w:link w:val="BodyTextChar"/>
    <w:uiPriority w:val="99"/>
    <w:qFormat/>
    <w:rsid w:val="003E7BE4"/>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3E7BE4"/>
    <w:rPr>
      <w:rFonts w:ascii=".VnTime" w:eastAsia="Times New Roman" w:hAnsi=".VnTime" w:cs="Times New Roman"/>
      <w:sz w:val="28"/>
      <w:szCs w:val="20"/>
    </w:rPr>
  </w:style>
  <w:style w:type="paragraph" w:styleId="NormalWeb">
    <w:name w:val="Normal (Web)"/>
    <w:basedOn w:val="Normal"/>
    <w:link w:val="NormalWebChar"/>
    <w:uiPriority w:val="99"/>
    <w:rsid w:val="003E7BE4"/>
    <w:pPr>
      <w:widowControl/>
      <w:spacing w:before="100" w:beforeAutospacing="1" w:after="100" w:afterAutospacing="1"/>
    </w:pPr>
    <w:rPr>
      <w:rFonts w:ascii="Verdana" w:hAnsi="Verdana"/>
      <w:sz w:val="24"/>
      <w:szCs w:val="24"/>
    </w:rPr>
  </w:style>
  <w:style w:type="table" w:styleId="TableGrid">
    <w:name w:val="Table Grid"/>
    <w:basedOn w:val="TableNormal"/>
    <w:uiPriority w:val="59"/>
    <w:rsid w:val="003E7BE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E7BE4"/>
    <w:rPr>
      <w:rFonts w:ascii="TimesNewRomanPS-BoldMT" w:hAnsi="TimesNewRomanPS-BoldMT" w:hint="default"/>
      <w:b/>
      <w:bCs/>
      <w:i w:val="0"/>
      <w:iCs w:val="0"/>
      <w:color w:val="000000"/>
      <w:sz w:val="28"/>
      <w:szCs w:val="28"/>
    </w:rPr>
  </w:style>
  <w:style w:type="character" w:customStyle="1" w:styleId="fontstyle21">
    <w:name w:val="fontstyle21"/>
    <w:rsid w:val="003E7BE4"/>
    <w:rPr>
      <w:rFonts w:ascii="TimesNewRomanPSMT" w:hAnsi="TimesNewRomanPSMT" w:hint="default"/>
      <w:b w:val="0"/>
      <w:bCs w:val="0"/>
      <w:i w:val="0"/>
      <w:iCs w:val="0"/>
      <w:color w:val="000000"/>
      <w:sz w:val="28"/>
      <w:szCs w:val="28"/>
    </w:rPr>
  </w:style>
  <w:style w:type="paragraph" w:styleId="Footer">
    <w:name w:val="footer"/>
    <w:basedOn w:val="Normal"/>
    <w:link w:val="FooterChar"/>
    <w:rsid w:val="003E7BE4"/>
    <w:pPr>
      <w:widowControl/>
      <w:tabs>
        <w:tab w:val="center" w:pos="4320"/>
        <w:tab w:val="right" w:pos="8640"/>
      </w:tabs>
    </w:pPr>
    <w:rPr>
      <w:sz w:val="20"/>
      <w:szCs w:val="20"/>
    </w:rPr>
  </w:style>
  <w:style w:type="character" w:customStyle="1" w:styleId="FooterChar">
    <w:name w:val="Footer Char"/>
    <w:basedOn w:val="DefaultParagraphFont"/>
    <w:link w:val="Footer"/>
    <w:rsid w:val="003E7BE4"/>
    <w:rPr>
      <w:rFonts w:ascii="Times New Roman" w:eastAsia="Times New Roman" w:hAnsi="Times New Roman" w:cs="Times New Roman"/>
      <w:sz w:val="20"/>
      <w:szCs w:val="20"/>
    </w:rPr>
  </w:style>
  <w:style w:type="character" w:customStyle="1" w:styleId="NormalWebChar">
    <w:name w:val="Normal (Web) Char"/>
    <w:link w:val="NormalWeb"/>
    <w:locked/>
    <w:rsid w:val="003E7BE4"/>
    <w:rPr>
      <w:rFonts w:ascii="Verdana" w:eastAsia="Times New Roman" w:hAnsi="Verdana" w:cs="Times New Roman"/>
      <w:sz w:val="24"/>
      <w:szCs w:val="24"/>
    </w:rPr>
  </w:style>
  <w:style w:type="paragraph" w:styleId="BalloonText">
    <w:name w:val="Balloon Text"/>
    <w:basedOn w:val="Normal"/>
    <w:link w:val="BalloonTextChar"/>
    <w:unhideWhenUsed/>
    <w:rsid w:val="003E7BE4"/>
    <w:rPr>
      <w:rFonts w:ascii="Tahoma" w:hAnsi="Tahoma" w:cs="Tahoma"/>
      <w:sz w:val="16"/>
      <w:szCs w:val="16"/>
    </w:rPr>
  </w:style>
  <w:style w:type="character" w:customStyle="1" w:styleId="BalloonTextChar">
    <w:name w:val="Balloon Text Char"/>
    <w:basedOn w:val="DefaultParagraphFont"/>
    <w:link w:val="BalloonText"/>
    <w:rsid w:val="003E7BE4"/>
    <w:rPr>
      <w:rFonts w:ascii="Tahoma" w:eastAsia="Times New Roman" w:hAnsi="Tahoma" w:cs="Tahoma"/>
      <w:sz w:val="16"/>
      <w:szCs w:val="16"/>
    </w:rPr>
  </w:style>
  <w:style w:type="paragraph" w:styleId="FootnoteText">
    <w:name w:val="footnote text"/>
    <w:basedOn w:val="Normal"/>
    <w:link w:val="FootnoteTextChar"/>
    <w:uiPriority w:val="99"/>
    <w:unhideWhenUsed/>
    <w:rsid w:val="005F354A"/>
    <w:pPr>
      <w:widowControl/>
    </w:pPr>
    <w:rPr>
      <w:sz w:val="20"/>
      <w:szCs w:val="20"/>
    </w:rPr>
  </w:style>
  <w:style w:type="character" w:customStyle="1" w:styleId="FootnoteTextChar">
    <w:name w:val="Footnote Text Char"/>
    <w:basedOn w:val="DefaultParagraphFont"/>
    <w:link w:val="FootnoteText"/>
    <w:uiPriority w:val="99"/>
    <w:rsid w:val="005F354A"/>
    <w:rPr>
      <w:rFonts w:ascii="Times New Roman" w:eastAsia="Times New Roman" w:hAnsi="Times New Roman" w:cs="Times New Roman"/>
      <w:sz w:val="20"/>
      <w:szCs w:val="20"/>
    </w:rPr>
  </w:style>
  <w:style w:type="character" w:styleId="FootnoteReference">
    <w:name w:val="footnote reference"/>
    <w:uiPriority w:val="99"/>
    <w:unhideWhenUsed/>
    <w:rsid w:val="005F354A"/>
    <w:rPr>
      <w:vertAlign w:val="superscript"/>
    </w:rPr>
  </w:style>
  <w:style w:type="character" w:customStyle="1" w:styleId="Heading4Char">
    <w:name w:val="Heading 4 Char"/>
    <w:basedOn w:val="DefaultParagraphFont"/>
    <w:link w:val="Heading4"/>
    <w:rsid w:val="00DB37A5"/>
    <w:rPr>
      <w:rFonts w:asciiTheme="majorHAnsi" w:eastAsiaTheme="majorEastAsia" w:hAnsiTheme="majorHAnsi" w:cstheme="majorBidi"/>
      <w:b/>
      <w:bCs/>
      <w:i/>
      <w:iCs/>
      <w:color w:val="4F81BD" w:themeColor="accent1"/>
    </w:rPr>
  </w:style>
  <w:style w:type="character" w:customStyle="1" w:styleId="fontstyle31">
    <w:name w:val="fontstyle31"/>
    <w:basedOn w:val="DefaultParagraphFont"/>
    <w:rsid w:val="00204F28"/>
    <w:rPr>
      <w:rFonts w:ascii="Times New Roman" w:hAnsi="Times New Roman" w:cs="Times New Roman" w:hint="default"/>
      <w:b/>
      <w:bCs/>
      <w:i/>
      <w:iCs/>
      <w:color w:val="000000"/>
      <w:sz w:val="28"/>
      <w:szCs w:val="28"/>
    </w:rPr>
  </w:style>
  <w:style w:type="character" w:customStyle="1" w:styleId="fontstyle41">
    <w:name w:val="fontstyle41"/>
    <w:basedOn w:val="DefaultParagraphFont"/>
    <w:rsid w:val="00204F28"/>
    <w:rPr>
      <w:rFonts w:ascii="Italic" w:hAnsi="Italic" w:hint="default"/>
      <w:b w:val="0"/>
      <w:bCs w:val="0"/>
      <w:i/>
      <w:iCs/>
      <w:color w:val="000000"/>
      <w:sz w:val="28"/>
      <w:szCs w:val="28"/>
    </w:rPr>
  </w:style>
  <w:style w:type="character" w:customStyle="1" w:styleId="fontstyle51">
    <w:name w:val="fontstyle51"/>
    <w:basedOn w:val="DefaultParagraphFont"/>
    <w:rsid w:val="00204F28"/>
    <w:rPr>
      <w:rFonts w:ascii="Calibri" w:hAnsi="Calibri" w:hint="default"/>
      <w:b w:val="0"/>
      <w:bCs w:val="0"/>
      <w:i/>
      <w:iCs/>
      <w:color w:val="000000"/>
      <w:sz w:val="28"/>
      <w:szCs w:val="28"/>
    </w:rPr>
  </w:style>
  <w:style w:type="character" w:customStyle="1" w:styleId="Heading3Char">
    <w:name w:val="Heading 3 Char"/>
    <w:basedOn w:val="DefaultParagraphFont"/>
    <w:link w:val="Heading3"/>
    <w:rsid w:val="00F2077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F20776"/>
    <w:rPr>
      <w:rFonts w:asciiTheme="majorHAnsi" w:eastAsiaTheme="majorEastAsia" w:hAnsiTheme="majorHAnsi" w:cstheme="majorBidi"/>
      <w:color w:val="243F60" w:themeColor="accent1" w:themeShade="7F"/>
    </w:rPr>
  </w:style>
  <w:style w:type="paragraph" w:styleId="BodyText2">
    <w:name w:val="Body Text 2"/>
    <w:basedOn w:val="Normal"/>
    <w:link w:val="BodyText2Char"/>
    <w:unhideWhenUsed/>
    <w:rsid w:val="00F20776"/>
    <w:pPr>
      <w:spacing w:after="120" w:line="480" w:lineRule="auto"/>
    </w:pPr>
  </w:style>
  <w:style w:type="character" w:customStyle="1" w:styleId="BodyText2Char">
    <w:name w:val="Body Text 2 Char"/>
    <w:basedOn w:val="DefaultParagraphFont"/>
    <w:link w:val="BodyText2"/>
    <w:rsid w:val="00F20776"/>
    <w:rPr>
      <w:rFonts w:ascii="Times New Roman" w:eastAsia="Times New Roman" w:hAnsi="Times New Roman" w:cs="Times New Roman"/>
    </w:rPr>
  </w:style>
  <w:style w:type="character" w:customStyle="1" w:styleId="Heading6Char">
    <w:name w:val="Heading 6 Char"/>
    <w:basedOn w:val="DefaultParagraphFont"/>
    <w:link w:val="Heading6"/>
    <w:rsid w:val="001344FA"/>
    <w:rPr>
      <w:rFonts w:ascii="Calibri" w:eastAsia="Times New Roman" w:hAnsi="Calibri" w:cs="Times New Roman"/>
      <w:b/>
      <w:bCs/>
    </w:rPr>
  </w:style>
  <w:style w:type="character" w:customStyle="1" w:styleId="Heading9Char">
    <w:name w:val="Heading 9 Char"/>
    <w:basedOn w:val="DefaultParagraphFont"/>
    <w:link w:val="Heading9"/>
    <w:rsid w:val="001344FA"/>
    <w:rPr>
      <w:rFonts w:ascii="Calibri Light" w:eastAsia="Times New Roman" w:hAnsi="Calibri Light" w:cs="Times New Roman"/>
      <w:i/>
      <w:iCs/>
      <w:color w:val="404040"/>
      <w:sz w:val="20"/>
      <w:szCs w:val="20"/>
    </w:rPr>
  </w:style>
  <w:style w:type="character" w:styleId="PageNumber">
    <w:name w:val="page number"/>
    <w:basedOn w:val="DefaultParagraphFont"/>
    <w:rsid w:val="001344FA"/>
  </w:style>
  <w:style w:type="paragraph" w:styleId="Header">
    <w:name w:val="header"/>
    <w:basedOn w:val="Normal"/>
    <w:link w:val="HeaderChar"/>
    <w:uiPriority w:val="99"/>
    <w:unhideWhenUsed/>
    <w:rsid w:val="001344FA"/>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1344FA"/>
    <w:rPr>
      <w:rFonts w:ascii="Times New Roman" w:eastAsia="Times New Roman" w:hAnsi="Times New Roman" w:cs="Times New Roman"/>
      <w:sz w:val="24"/>
      <w:szCs w:val="24"/>
    </w:rPr>
  </w:style>
  <w:style w:type="character" w:styleId="CommentReference">
    <w:name w:val="annotation reference"/>
    <w:uiPriority w:val="99"/>
    <w:semiHidden/>
    <w:unhideWhenUsed/>
    <w:rsid w:val="001344FA"/>
    <w:rPr>
      <w:sz w:val="16"/>
      <w:szCs w:val="16"/>
    </w:rPr>
  </w:style>
  <w:style w:type="paragraph" w:styleId="CommentText">
    <w:name w:val="annotation text"/>
    <w:basedOn w:val="Normal"/>
    <w:link w:val="CommentTextChar"/>
    <w:uiPriority w:val="99"/>
    <w:semiHidden/>
    <w:unhideWhenUsed/>
    <w:rsid w:val="001344FA"/>
    <w:pPr>
      <w:widowControl/>
    </w:pPr>
    <w:rPr>
      <w:sz w:val="20"/>
      <w:szCs w:val="20"/>
    </w:rPr>
  </w:style>
  <w:style w:type="character" w:customStyle="1" w:styleId="CommentTextChar">
    <w:name w:val="Comment Text Char"/>
    <w:basedOn w:val="DefaultParagraphFont"/>
    <w:link w:val="CommentText"/>
    <w:uiPriority w:val="99"/>
    <w:semiHidden/>
    <w:rsid w:val="001344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44FA"/>
    <w:rPr>
      <w:b/>
      <w:bCs/>
    </w:rPr>
  </w:style>
  <w:style w:type="character" w:customStyle="1" w:styleId="CommentSubjectChar">
    <w:name w:val="Comment Subject Char"/>
    <w:basedOn w:val="CommentTextChar"/>
    <w:link w:val="CommentSubject"/>
    <w:uiPriority w:val="99"/>
    <w:semiHidden/>
    <w:rsid w:val="001344FA"/>
    <w:rPr>
      <w:rFonts w:ascii="Times New Roman" w:eastAsia="Times New Roman" w:hAnsi="Times New Roman" w:cs="Times New Roman"/>
      <w:b/>
      <w:bCs/>
      <w:sz w:val="20"/>
      <w:szCs w:val="20"/>
    </w:rPr>
  </w:style>
  <w:style w:type="paragraph" w:styleId="EndnoteText">
    <w:name w:val="endnote text"/>
    <w:basedOn w:val="Normal"/>
    <w:link w:val="EndnoteTextChar"/>
    <w:unhideWhenUsed/>
    <w:rsid w:val="001344FA"/>
    <w:pPr>
      <w:widowControl/>
    </w:pPr>
    <w:rPr>
      <w:sz w:val="20"/>
      <w:szCs w:val="20"/>
    </w:rPr>
  </w:style>
  <w:style w:type="character" w:customStyle="1" w:styleId="EndnoteTextChar">
    <w:name w:val="Endnote Text Char"/>
    <w:basedOn w:val="DefaultParagraphFont"/>
    <w:link w:val="EndnoteText"/>
    <w:rsid w:val="001344FA"/>
    <w:rPr>
      <w:rFonts w:ascii="Times New Roman" w:eastAsia="Times New Roman" w:hAnsi="Times New Roman" w:cs="Times New Roman"/>
      <w:sz w:val="20"/>
      <w:szCs w:val="20"/>
    </w:rPr>
  </w:style>
  <w:style w:type="character" w:styleId="EndnoteReference">
    <w:name w:val="endnote reference"/>
    <w:unhideWhenUsed/>
    <w:rsid w:val="001344FA"/>
    <w:rPr>
      <w:vertAlign w:val="superscript"/>
    </w:rPr>
  </w:style>
  <w:style w:type="character" w:styleId="Hyperlink">
    <w:name w:val="Hyperlink"/>
    <w:uiPriority w:val="99"/>
    <w:unhideWhenUsed/>
    <w:rsid w:val="001344FA"/>
    <w:rPr>
      <w:color w:val="0563C1"/>
      <w:u w:val="single"/>
    </w:rPr>
  </w:style>
  <w:style w:type="paragraph" w:styleId="BodyTextIndent">
    <w:name w:val="Body Text Indent"/>
    <w:basedOn w:val="Normal"/>
    <w:link w:val="BodyTextIndentChar"/>
    <w:uiPriority w:val="99"/>
    <w:unhideWhenUsed/>
    <w:rsid w:val="001344FA"/>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1344FA"/>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1344FA"/>
    <w:pPr>
      <w:tabs>
        <w:tab w:val="left" w:pos="1152"/>
      </w:tabs>
      <w:spacing w:before="120" w:after="120" w:line="312" w:lineRule="auto"/>
    </w:pPr>
    <w:rPr>
      <w:rFonts w:ascii="Arial" w:eastAsia="Times New Roman" w:hAnsi="Arial" w:cs="Arial"/>
      <w:sz w:val="26"/>
      <w:szCs w:val="26"/>
    </w:rPr>
  </w:style>
  <w:style w:type="paragraph" w:styleId="BodyTextIndent2">
    <w:name w:val="Body Text Indent 2"/>
    <w:basedOn w:val="Normal"/>
    <w:link w:val="BodyTextIndent2Char"/>
    <w:uiPriority w:val="99"/>
    <w:unhideWhenUsed/>
    <w:rsid w:val="001344FA"/>
    <w:pPr>
      <w:widowControl/>
      <w:spacing w:after="120" w:line="480" w:lineRule="auto"/>
      <w:ind w:left="360"/>
    </w:pPr>
    <w:rPr>
      <w:sz w:val="28"/>
      <w:szCs w:val="28"/>
    </w:rPr>
  </w:style>
  <w:style w:type="character" w:customStyle="1" w:styleId="BodyTextIndent2Char">
    <w:name w:val="Body Text Indent 2 Char"/>
    <w:basedOn w:val="DefaultParagraphFont"/>
    <w:link w:val="BodyTextIndent2"/>
    <w:uiPriority w:val="99"/>
    <w:rsid w:val="001344FA"/>
    <w:rPr>
      <w:rFonts w:ascii="Times New Roman" w:eastAsia="Times New Roman" w:hAnsi="Times New Roman" w:cs="Times New Roman"/>
      <w:sz w:val="28"/>
      <w:szCs w:val="28"/>
    </w:rPr>
  </w:style>
  <w:style w:type="paragraph" w:customStyle="1" w:styleId="CharCharChar">
    <w:name w:val="Char Char Char"/>
    <w:autoRedefine/>
    <w:rsid w:val="001344FA"/>
    <w:pPr>
      <w:tabs>
        <w:tab w:val="left" w:pos="1152"/>
      </w:tabs>
      <w:spacing w:before="120" w:after="120" w:line="312" w:lineRule="auto"/>
    </w:pPr>
    <w:rPr>
      <w:rFonts w:ascii="Arial" w:eastAsia="Times New Roman" w:hAnsi="Arial" w:cs="Arial"/>
      <w:sz w:val="26"/>
      <w:szCs w:val="26"/>
    </w:rPr>
  </w:style>
  <w:style w:type="character" w:styleId="Strong">
    <w:name w:val="Strong"/>
    <w:basedOn w:val="DefaultParagraphFont"/>
    <w:qFormat/>
    <w:rsid w:val="001344FA"/>
    <w:rPr>
      <w:b/>
      <w:bCs/>
    </w:rPr>
  </w:style>
  <w:style w:type="paragraph" w:customStyle="1" w:styleId="TableParagraph">
    <w:name w:val="Table Paragraph"/>
    <w:basedOn w:val="Normal"/>
    <w:uiPriority w:val="1"/>
    <w:qFormat/>
    <w:rsid w:val="001344FA"/>
  </w:style>
  <w:style w:type="paragraph" w:customStyle="1" w:styleId="CharChar2">
    <w:name w:val="Char Char2"/>
    <w:basedOn w:val="Normal"/>
    <w:next w:val="Normal"/>
    <w:autoRedefine/>
    <w:semiHidden/>
    <w:rsid w:val="001344FA"/>
    <w:pPr>
      <w:widowControl/>
      <w:spacing w:before="120" w:after="120" w:line="312" w:lineRule="auto"/>
    </w:pPr>
    <w:rPr>
      <w:sz w:val="28"/>
      <w:szCs w:val="28"/>
    </w:rPr>
  </w:style>
  <w:style w:type="paragraph" w:customStyle="1" w:styleId="CharChar22">
    <w:name w:val="Char Char22"/>
    <w:basedOn w:val="Normal"/>
    <w:next w:val="Normal"/>
    <w:autoRedefine/>
    <w:semiHidden/>
    <w:rsid w:val="001344FA"/>
    <w:pPr>
      <w:widowControl/>
      <w:spacing w:before="120" w:after="120" w:line="312" w:lineRule="auto"/>
    </w:pPr>
    <w:rPr>
      <w:sz w:val="28"/>
      <w:szCs w:val="28"/>
    </w:rPr>
  </w:style>
  <w:style w:type="paragraph" w:customStyle="1" w:styleId="CharChar21">
    <w:name w:val="Char Char21"/>
    <w:basedOn w:val="Normal"/>
    <w:next w:val="Normal"/>
    <w:autoRedefine/>
    <w:semiHidden/>
    <w:rsid w:val="001344FA"/>
    <w:pPr>
      <w:widowControl/>
      <w:spacing w:before="120" w:after="120" w:line="312" w:lineRule="auto"/>
    </w:pPr>
    <w:rPr>
      <w:sz w:val="28"/>
      <w:szCs w:val="28"/>
    </w:rPr>
  </w:style>
  <w:style w:type="paragraph" w:styleId="Title">
    <w:name w:val="Title"/>
    <w:basedOn w:val="Normal"/>
    <w:link w:val="TitleChar"/>
    <w:qFormat/>
    <w:rsid w:val="001344FA"/>
    <w:pPr>
      <w:widowControl/>
      <w:jc w:val="center"/>
    </w:pPr>
    <w:rPr>
      <w:rFonts w:ascii=".VnArial NarrowH" w:hAnsi=".VnArial NarrowH"/>
      <w:b/>
      <w:bCs/>
      <w:sz w:val="26"/>
      <w:szCs w:val="26"/>
    </w:rPr>
  </w:style>
  <w:style w:type="character" w:customStyle="1" w:styleId="TitleChar">
    <w:name w:val="Title Char"/>
    <w:basedOn w:val="DefaultParagraphFont"/>
    <w:link w:val="Title"/>
    <w:rsid w:val="001344FA"/>
    <w:rPr>
      <w:rFonts w:ascii=".VnArial NarrowH" w:eastAsia="Times New Roman" w:hAnsi=".VnArial NarrowH" w:cs="Times New Roman"/>
      <w:b/>
      <w:bCs/>
      <w:sz w:val="26"/>
      <w:szCs w:val="26"/>
    </w:rPr>
  </w:style>
  <w:style w:type="character" w:customStyle="1" w:styleId="FootnoteTextChar1">
    <w:name w:val="Footnote Text Char1"/>
    <w:rsid w:val="001344FA"/>
    <w:rPr>
      <w:rFonts w:eastAsia="Times New Roman" w:cs="Times New Roman"/>
      <w:sz w:val="20"/>
      <w:szCs w:val="20"/>
    </w:rPr>
  </w:style>
  <w:style w:type="paragraph" w:customStyle="1" w:styleId="Style2">
    <w:name w:val="Style2"/>
    <w:basedOn w:val="Normal"/>
    <w:link w:val="Style2Char"/>
    <w:qFormat/>
    <w:rsid w:val="001344FA"/>
    <w:pPr>
      <w:widowControl/>
      <w:tabs>
        <w:tab w:val="left" w:pos="709"/>
      </w:tabs>
      <w:ind w:left="720" w:hanging="360"/>
      <w:contextualSpacing/>
      <w:jc w:val="both"/>
    </w:pPr>
    <w:rPr>
      <w:sz w:val="26"/>
      <w:szCs w:val="26"/>
      <w:lang w:val="vi-VN"/>
    </w:rPr>
  </w:style>
  <w:style w:type="character" w:customStyle="1" w:styleId="Style2Char">
    <w:name w:val="Style2 Char"/>
    <w:link w:val="Style2"/>
    <w:rsid w:val="001344FA"/>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1344FA"/>
    <w:pPr>
      <w:widowControl/>
      <w:tabs>
        <w:tab w:val="left" w:pos="709"/>
      </w:tabs>
      <w:ind w:left="426"/>
      <w:jc w:val="both"/>
    </w:pPr>
    <w:rPr>
      <w:sz w:val="24"/>
      <w:szCs w:val="24"/>
      <w:lang w:val="vi-VN"/>
    </w:rPr>
  </w:style>
  <w:style w:type="character" w:customStyle="1" w:styleId="CancuChar">
    <w:name w:val="Can cu Char"/>
    <w:link w:val="Cancu"/>
    <w:rsid w:val="001344FA"/>
    <w:rPr>
      <w:rFonts w:ascii="Times New Roman" w:eastAsia="Times New Roman" w:hAnsi="Times New Roman" w:cs="Times New Roman"/>
      <w:sz w:val="24"/>
      <w:szCs w:val="24"/>
      <w:lang w:val="vi-VN"/>
    </w:rPr>
  </w:style>
  <w:style w:type="paragraph" w:customStyle="1" w:styleId="n-dieund">
    <w:name w:val="n-dieund"/>
    <w:basedOn w:val="Normal"/>
    <w:rsid w:val="001344FA"/>
    <w:pPr>
      <w:spacing w:after="120"/>
      <w:ind w:firstLine="709"/>
      <w:jc w:val="both"/>
    </w:pPr>
    <w:rPr>
      <w:rFonts w:ascii=".VnTime" w:hAnsi=".VnTime"/>
      <w:color w:val="0000FF"/>
      <w:sz w:val="28"/>
      <w:szCs w:val="28"/>
    </w:rPr>
  </w:style>
  <w:style w:type="paragraph" w:customStyle="1" w:styleId="-PAGE-">
    <w:name w:val="- PAGE -"/>
    <w:rsid w:val="001344FA"/>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1344FA"/>
    <w:rPr>
      <w:b/>
      <w:bCs/>
      <w:sz w:val="28"/>
      <w:szCs w:val="28"/>
      <w:lang w:val="en-US" w:eastAsia="en-US"/>
    </w:rPr>
  </w:style>
  <w:style w:type="character" w:customStyle="1" w:styleId="BodyTextChar1">
    <w:name w:val="Body Text Char1"/>
    <w:uiPriority w:val="99"/>
    <w:locked/>
    <w:rsid w:val="001344FA"/>
    <w:rPr>
      <w:sz w:val="28"/>
      <w:szCs w:val="28"/>
      <w:lang w:val="en-US" w:eastAsia="en-US"/>
    </w:rPr>
  </w:style>
  <w:style w:type="numbering" w:customStyle="1" w:styleId="NoList1">
    <w:name w:val="No List1"/>
    <w:next w:val="NoList"/>
    <w:uiPriority w:val="99"/>
    <w:semiHidden/>
    <w:unhideWhenUsed/>
    <w:rsid w:val="001344FA"/>
  </w:style>
  <w:style w:type="numbering" w:customStyle="1" w:styleId="NoList11">
    <w:name w:val="No List11"/>
    <w:next w:val="NoList"/>
    <w:uiPriority w:val="99"/>
    <w:semiHidden/>
    <w:unhideWhenUsed/>
    <w:rsid w:val="001344FA"/>
  </w:style>
  <w:style w:type="table" w:customStyle="1" w:styleId="TableGrid1">
    <w:name w:val="Table Grid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344FA"/>
  </w:style>
  <w:style w:type="table" w:customStyle="1" w:styleId="TableGrid2">
    <w:name w:val="Table Grid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344FA"/>
  </w:style>
  <w:style w:type="numbering" w:customStyle="1" w:styleId="NoList12">
    <w:name w:val="No List12"/>
    <w:next w:val="NoList"/>
    <w:uiPriority w:val="99"/>
    <w:semiHidden/>
    <w:unhideWhenUsed/>
    <w:rsid w:val="001344FA"/>
  </w:style>
  <w:style w:type="table" w:customStyle="1" w:styleId="TableGrid3">
    <w:name w:val="Table Grid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44FA"/>
  </w:style>
  <w:style w:type="table" w:customStyle="1" w:styleId="TableGrid4">
    <w:name w:val="Table Grid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344FA"/>
  </w:style>
  <w:style w:type="numbering" w:customStyle="1" w:styleId="NoList13">
    <w:name w:val="No List13"/>
    <w:next w:val="NoList"/>
    <w:uiPriority w:val="99"/>
    <w:semiHidden/>
    <w:unhideWhenUsed/>
    <w:rsid w:val="001344FA"/>
  </w:style>
  <w:style w:type="table" w:customStyle="1" w:styleId="TableGrid5">
    <w:name w:val="Table Grid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344FA"/>
  </w:style>
  <w:style w:type="table" w:customStyle="1" w:styleId="TableGrid6">
    <w:name w:val="Table Grid6"/>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1344FA"/>
    <w:rPr>
      <w:rFonts w:ascii="Times New Roman" w:hAnsi="Times New Roman" w:cs="Times New Roman"/>
      <w:sz w:val="26"/>
      <w:szCs w:val="26"/>
    </w:rPr>
  </w:style>
  <w:style w:type="paragraph" w:customStyle="1" w:styleId="Vnbnnidung0">
    <w:name w:val="Văn bản nội dung"/>
    <w:basedOn w:val="Normal"/>
    <w:link w:val="Vnbnnidung"/>
    <w:uiPriority w:val="99"/>
    <w:rsid w:val="001344FA"/>
    <w:pPr>
      <w:spacing w:after="80" w:line="276" w:lineRule="auto"/>
      <w:ind w:firstLine="320"/>
    </w:pPr>
    <w:rPr>
      <w:rFonts w:eastAsiaTheme="minorHAnsi"/>
      <w:sz w:val="26"/>
      <w:szCs w:val="26"/>
    </w:rPr>
  </w:style>
  <w:style w:type="character" w:customStyle="1" w:styleId="Vnbnnidung2">
    <w:name w:val="Văn bản nội dung (2)_"/>
    <w:link w:val="Vnbnnidung20"/>
    <w:uiPriority w:val="99"/>
    <w:rsid w:val="001344FA"/>
    <w:rPr>
      <w:rFonts w:ascii="Times New Roman" w:hAnsi="Times New Roman" w:cs="Times New Roman"/>
      <w:sz w:val="20"/>
      <w:szCs w:val="20"/>
    </w:rPr>
  </w:style>
  <w:style w:type="paragraph" w:customStyle="1" w:styleId="Vnbnnidung20">
    <w:name w:val="Văn bản nội dung (2)"/>
    <w:basedOn w:val="Normal"/>
    <w:link w:val="Vnbnnidung2"/>
    <w:uiPriority w:val="99"/>
    <w:rsid w:val="001344FA"/>
    <w:pPr>
      <w:spacing w:after="40" w:line="353" w:lineRule="auto"/>
      <w:ind w:firstLine="580"/>
    </w:pPr>
    <w:rPr>
      <w:rFonts w:eastAsiaTheme="minorHAnsi"/>
      <w:sz w:val="20"/>
      <w:szCs w:val="20"/>
    </w:rPr>
  </w:style>
  <w:style w:type="character" w:customStyle="1" w:styleId="Vnbnnidung3">
    <w:name w:val="Văn bản nội dung (3)_"/>
    <w:link w:val="Vnbnnidung30"/>
    <w:uiPriority w:val="99"/>
    <w:rsid w:val="001344FA"/>
    <w:rPr>
      <w:rFonts w:ascii="Times New Roman" w:hAnsi="Times New Roman" w:cs="Times New Roman"/>
    </w:rPr>
  </w:style>
  <w:style w:type="paragraph" w:customStyle="1" w:styleId="Vnbnnidung30">
    <w:name w:val="Văn bản nội dung (3)"/>
    <w:basedOn w:val="Normal"/>
    <w:link w:val="Vnbnnidung3"/>
    <w:uiPriority w:val="99"/>
    <w:rsid w:val="001344FA"/>
    <w:pPr>
      <w:ind w:firstLine="10"/>
    </w:pPr>
    <w:rPr>
      <w:rFonts w:eastAsiaTheme="minorHAnsi"/>
    </w:rPr>
  </w:style>
  <w:style w:type="numbering" w:customStyle="1" w:styleId="NoList111">
    <w:name w:val="No List111"/>
    <w:next w:val="NoList"/>
    <w:uiPriority w:val="99"/>
    <w:semiHidden/>
    <w:unhideWhenUsed/>
    <w:rsid w:val="001344FA"/>
  </w:style>
  <w:style w:type="table" w:customStyle="1" w:styleId="TableGrid7">
    <w:name w:val="Table Grid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1344FA"/>
  </w:style>
  <w:style w:type="paragraph" w:customStyle="1" w:styleId="CharCharCharCharCharCharChar">
    <w:name w:val="Char Char Char Char Char Char Char"/>
    <w:basedOn w:val="Normal"/>
    <w:next w:val="Normal"/>
    <w:autoRedefine/>
    <w:semiHidden/>
    <w:rsid w:val="001344FA"/>
    <w:pPr>
      <w:widowControl/>
      <w:spacing w:before="120" w:after="120" w:line="312" w:lineRule="auto"/>
    </w:pPr>
    <w:rPr>
      <w:sz w:val="28"/>
      <w:szCs w:val="28"/>
    </w:rPr>
  </w:style>
  <w:style w:type="character" w:styleId="Emphasis">
    <w:name w:val="Emphasis"/>
    <w:qFormat/>
    <w:rsid w:val="001344FA"/>
    <w:rPr>
      <w:i/>
      <w:iCs/>
    </w:rPr>
  </w:style>
  <w:style w:type="character" w:customStyle="1" w:styleId="EndnoteTextChar1">
    <w:name w:val="Endnote Text Char1"/>
    <w:basedOn w:val="DefaultParagraphFont"/>
    <w:uiPriority w:val="99"/>
    <w:semiHidden/>
    <w:rsid w:val="001344FA"/>
    <w:rPr>
      <w:rFonts w:ascii="Times New Roman" w:eastAsia="Times New Roman" w:hAnsi="Times New Roman" w:cs="Times New Roman"/>
      <w:sz w:val="20"/>
      <w:szCs w:val="20"/>
    </w:rPr>
  </w:style>
  <w:style w:type="character" w:customStyle="1" w:styleId="BodyTextIndent2Char1">
    <w:name w:val="Body Text Indent 2 Char1"/>
    <w:basedOn w:val="DefaultParagraphFont"/>
    <w:uiPriority w:val="99"/>
    <w:semiHidden/>
    <w:rsid w:val="001344FA"/>
    <w:rPr>
      <w:rFonts w:ascii="Times New Roman" w:eastAsia="Times New Roman" w:hAnsi="Times New Roman" w:cs="Times New Roman"/>
    </w:rPr>
  </w:style>
  <w:style w:type="character" w:customStyle="1" w:styleId="BalloonTextChar1">
    <w:name w:val="Balloon Text Char1"/>
    <w:basedOn w:val="DefaultParagraphFont"/>
    <w:uiPriority w:val="99"/>
    <w:semiHidden/>
    <w:rsid w:val="001344FA"/>
    <w:rPr>
      <w:rFonts w:ascii="Segoe UI" w:eastAsia="Times New Roman" w:hAnsi="Segoe UI" w:cs="Segoe UI"/>
      <w:sz w:val="18"/>
      <w:szCs w:val="18"/>
    </w:rPr>
  </w:style>
  <w:style w:type="character" w:styleId="FollowedHyperlink">
    <w:name w:val="FollowedHyperlink"/>
    <w:uiPriority w:val="99"/>
    <w:semiHidden/>
    <w:unhideWhenUsed/>
    <w:rsid w:val="001344FA"/>
    <w:rPr>
      <w:color w:val="800080"/>
      <w:u w:val="single"/>
    </w:rPr>
  </w:style>
  <w:style w:type="table" w:styleId="LightGrid">
    <w:name w:val="Light Grid"/>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dTable1Light">
    <w:name w:val="Grid Table 1 Light"/>
    <w:basedOn w:val="TableNormal"/>
    <w:uiPriority w:val="46"/>
    <w:rsid w:val="001344F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autoRedefine/>
    <w:semiHidden/>
    <w:rsid w:val="001344FA"/>
    <w:pPr>
      <w:widowControl/>
      <w:spacing w:before="120" w:after="120" w:line="312" w:lineRule="auto"/>
    </w:pPr>
    <w:rPr>
      <w:sz w:val="28"/>
    </w:rPr>
  </w:style>
  <w:style w:type="numbering" w:customStyle="1" w:styleId="NoList7">
    <w:name w:val="No List7"/>
    <w:next w:val="NoList"/>
    <w:uiPriority w:val="99"/>
    <w:semiHidden/>
    <w:unhideWhenUsed/>
    <w:rsid w:val="001344FA"/>
  </w:style>
  <w:style w:type="table" w:customStyle="1" w:styleId="TableGrid32">
    <w:name w:val="Table Grid32"/>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1344FA"/>
  </w:style>
  <w:style w:type="numbering" w:customStyle="1" w:styleId="NoList112">
    <w:name w:val="No List112"/>
    <w:next w:val="NoList"/>
    <w:uiPriority w:val="99"/>
    <w:semiHidden/>
    <w:unhideWhenUsed/>
    <w:rsid w:val="001344FA"/>
  </w:style>
  <w:style w:type="table" w:customStyle="1" w:styleId="TableGrid110">
    <w:name w:val="Table Grid1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344FA"/>
  </w:style>
  <w:style w:type="table" w:customStyle="1" w:styleId="TableGrid210">
    <w:name w:val="Table Grid2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1344FA"/>
  </w:style>
  <w:style w:type="numbering" w:customStyle="1" w:styleId="NoList121">
    <w:name w:val="No List121"/>
    <w:next w:val="NoList"/>
    <w:uiPriority w:val="99"/>
    <w:semiHidden/>
    <w:unhideWhenUsed/>
    <w:rsid w:val="001344FA"/>
  </w:style>
  <w:style w:type="table" w:customStyle="1" w:styleId="TableGrid33">
    <w:name w:val="Table Grid3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1344FA"/>
  </w:style>
  <w:style w:type="table" w:customStyle="1" w:styleId="TableGrid41">
    <w:name w:val="Table Grid4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1344FA"/>
  </w:style>
  <w:style w:type="numbering" w:customStyle="1" w:styleId="NoList131">
    <w:name w:val="No List131"/>
    <w:next w:val="NoList"/>
    <w:uiPriority w:val="99"/>
    <w:semiHidden/>
    <w:unhideWhenUsed/>
    <w:rsid w:val="001344FA"/>
  </w:style>
  <w:style w:type="table" w:customStyle="1" w:styleId="TableGrid51">
    <w:name w:val="Table Grid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1344FA"/>
  </w:style>
  <w:style w:type="table" w:customStyle="1" w:styleId="TableGrid61">
    <w:name w:val="Table Grid6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1344FA"/>
  </w:style>
  <w:style w:type="table" w:customStyle="1" w:styleId="TableGrid71">
    <w:name w:val="Table Grid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1344FA"/>
  </w:style>
  <w:style w:type="table" w:customStyle="1" w:styleId="TableGrid34">
    <w:name w:val="Table Grid34"/>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1344FA"/>
  </w:style>
  <w:style w:type="numbering" w:customStyle="1" w:styleId="NoList113">
    <w:name w:val="No List113"/>
    <w:next w:val="NoList"/>
    <w:uiPriority w:val="99"/>
    <w:semiHidden/>
    <w:unhideWhenUsed/>
    <w:rsid w:val="001344FA"/>
  </w:style>
  <w:style w:type="table" w:customStyle="1" w:styleId="TableGrid112">
    <w:name w:val="Table Grid1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1344FA"/>
  </w:style>
  <w:style w:type="table" w:customStyle="1" w:styleId="TableGrid211">
    <w:name w:val="Table Grid2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1344FA"/>
  </w:style>
  <w:style w:type="numbering" w:customStyle="1" w:styleId="NoList122">
    <w:name w:val="No List122"/>
    <w:next w:val="NoList"/>
    <w:uiPriority w:val="99"/>
    <w:semiHidden/>
    <w:unhideWhenUsed/>
    <w:rsid w:val="001344FA"/>
  </w:style>
  <w:style w:type="table" w:customStyle="1" w:styleId="TableGrid35">
    <w:name w:val="Table Grid3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1344FA"/>
  </w:style>
  <w:style w:type="table" w:customStyle="1" w:styleId="TableGrid42">
    <w:name w:val="Table Grid4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1344FA"/>
  </w:style>
  <w:style w:type="numbering" w:customStyle="1" w:styleId="NoList132">
    <w:name w:val="No List132"/>
    <w:next w:val="NoList"/>
    <w:uiPriority w:val="99"/>
    <w:semiHidden/>
    <w:unhideWhenUsed/>
    <w:rsid w:val="001344FA"/>
  </w:style>
  <w:style w:type="table" w:customStyle="1" w:styleId="TableGrid52">
    <w:name w:val="Table Grid5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1344FA"/>
  </w:style>
  <w:style w:type="table" w:customStyle="1" w:styleId="TableGrid62">
    <w:name w:val="Table Grid6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1344FA"/>
  </w:style>
  <w:style w:type="table" w:customStyle="1" w:styleId="TableGrid72">
    <w:name w:val="Table Grid7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344FA"/>
  </w:style>
  <w:style w:type="character" w:customStyle="1" w:styleId="Tiu3">
    <w:name w:val="Tiêu đề #3_"/>
    <w:link w:val="Tiu30"/>
    <w:uiPriority w:val="99"/>
    <w:rsid w:val="001344FA"/>
    <w:rPr>
      <w:rFonts w:ascii="Times New Roman" w:hAnsi="Times New Roman"/>
      <w:b/>
      <w:bCs/>
    </w:rPr>
  </w:style>
  <w:style w:type="paragraph" w:customStyle="1" w:styleId="Tiu30">
    <w:name w:val="Tiêu đề #3"/>
    <w:basedOn w:val="Normal"/>
    <w:link w:val="Tiu3"/>
    <w:uiPriority w:val="99"/>
    <w:rsid w:val="001344FA"/>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1344FA"/>
  </w:style>
  <w:style w:type="table" w:customStyle="1" w:styleId="TableGrid36">
    <w:name w:val="Table Grid36"/>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1344FA"/>
  </w:style>
  <w:style w:type="numbering" w:customStyle="1" w:styleId="NoList114">
    <w:name w:val="No List114"/>
    <w:next w:val="NoList"/>
    <w:uiPriority w:val="99"/>
    <w:semiHidden/>
    <w:unhideWhenUsed/>
    <w:rsid w:val="001344FA"/>
  </w:style>
  <w:style w:type="table" w:customStyle="1" w:styleId="TableGrid114">
    <w:name w:val="Table Grid11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1344FA"/>
  </w:style>
  <w:style w:type="table" w:customStyle="1" w:styleId="TableGrid212">
    <w:name w:val="Table Grid2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1344FA"/>
  </w:style>
  <w:style w:type="numbering" w:customStyle="1" w:styleId="NoList123">
    <w:name w:val="No List123"/>
    <w:next w:val="NoList"/>
    <w:uiPriority w:val="99"/>
    <w:semiHidden/>
    <w:unhideWhenUsed/>
    <w:rsid w:val="001344FA"/>
  </w:style>
  <w:style w:type="table" w:customStyle="1" w:styleId="TableGrid37">
    <w:name w:val="Table Grid37"/>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1344FA"/>
  </w:style>
  <w:style w:type="table" w:customStyle="1" w:styleId="TableGrid43">
    <w:name w:val="Table Grid4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1344FA"/>
  </w:style>
  <w:style w:type="numbering" w:customStyle="1" w:styleId="NoList133">
    <w:name w:val="No List133"/>
    <w:next w:val="NoList"/>
    <w:uiPriority w:val="99"/>
    <w:semiHidden/>
    <w:unhideWhenUsed/>
    <w:rsid w:val="001344FA"/>
  </w:style>
  <w:style w:type="table" w:customStyle="1" w:styleId="TableGrid53">
    <w:name w:val="Table Grid5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1344FA"/>
  </w:style>
  <w:style w:type="table" w:customStyle="1" w:styleId="TableGrid63">
    <w:name w:val="Table Grid6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1344FA"/>
  </w:style>
  <w:style w:type="table" w:customStyle="1" w:styleId="TableGrid73">
    <w:name w:val="Table Grid7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1344FA"/>
  </w:style>
  <w:style w:type="table" w:customStyle="1" w:styleId="TableGrid321">
    <w:name w:val="Table Grid32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1344FA"/>
  </w:style>
  <w:style w:type="numbering" w:customStyle="1" w:styleId="NoList1121">
    <w:name w:val="No List1121"/>
    <w:next w:val="NoList"/>
    <w:uiPriority w:val="99"/>
    <w:semiHidden/>
    <w:unhideWhenUsed/>
    <w:rsid w:val="001344FA"/>
  </w:style>
  <w:style w:type="table" w:customStyle="1" w:styleId="TableGrid1101">
    <w:name w:val="Table Grid1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1344FA"/>
  </w:style>
  <w:style w:type="table" w:customStyle="1" w:styleId="TableGrid2101">
    <w:name w:val="Table Grid2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1344FA"/>
  </w:style>
  <w:style w:type="numbering" w:customStyle="1" w:styleId="NoList1211">
    <w:name w:val="No List1211"/>
    <w:next w:val="NoList"/>
    <w:uiPriority w:val="99"/>
    <w:semiHidden/>
    <w:unhideWhenUsed/>
    <w:rsid w:val="001344FA"/>
  </w:style>
  <w:style w:type="table" w:customStyle="1" w:styleId="TableGrid331">
    <w:name w:val="Table Grid33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1344FA"/>
  </w:style>
  <w:style w:type="table" w:customStyle="1" w:styleId="TableGrid411">
    <w:name w:val="Table Grid4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1344FA"/>
  </w:style>
  <w:style w:type="numbering" w:customStyle="1" w:styleId="NoList1311">
    <w:name w:val="No List1311"/>
    <w:next w:val="NoList"/>
    <w:uiPriority w:val="99"/>
    <w:semiHidden/>
    <w:unhideWhenUsed/>
    <w:rsid w:val="001344FA"/>
  </w:style>
  <w:style w:type="table" w:customStyle="1" w:styleId="TableGrid511">
    <w:name w:val="Table Grid5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1344FA"/>
  </w:style>
  <w:style w:type="table" w:customStyle="1" w:styleId="TableGrid611">
    <w:name w:val="Table Grid6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1344FA"/>
  </w:style>
  <w:style w:type="table" w:customStyle="1" w:styleId="TableGrid711">
    <w:name w:val="Table Grid7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1344FA"/>
  </w:style>
  <w:style w:type="table" w:customStyle="1" w:styleId="TableGrid341">
    <w:name w:val="Table Grid34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1344FA"/>
  </w:style>
  <w:style w:type="numbering" w:customStyle="1" w:styleId="NoList1131">
    <w:name w:val="No List1131"/>
    <w:next w:val="NoList"/>
    <w:uiPriority w:val="99"/>
    <w:semiHidden/>
    <w:unhideWhenUsed/>
    <w:rsid w:val="001344FA"/>
  </w:style>
  <w:style w:type="table" w:customStyle="1" w:styleId="TableGrid1121">
    <w:name w:val="Table Grid11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1344FA"/>
  </w:style>
  <w:style w:type="table" w:customStyle="1" w:styleId="TableGrid2111">
    <w:name w:val="Table Grid21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1344FA"/>
  </w:style>
  <w:style w:type="numbering" w:customStyle="1" w:styleId="NoList1221">
    <w:name w:val="No List1221"/>
    <w:next w:val="NoList"/>
    <w:uiPriority w:val="99"/>
    <w:semiHidden/>
    <w:unhideWhenUsed/>
    <w:rsid w:val="001344FA"/>
  </w:style>
  <w:style w:type="table" w:customStyle="1" w:styleId="TableGrid351">
    <w:name w:val="Table Grid3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1344FA"/>
  </w:style>
  <w:style w:type="table" w:customStyle="1" w:styleId="TableGrid421">
    <w:name w:val="Table Grid4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1344FA"/>
  </w:style>
  <w:style w:type="numbering" w:customStyle="1" w:styleId="NoList1321">
    <w:name w:val="No List1321"/>
    <w:next w:val="NoList"/>
    <w:uiPriority w:val="99"/>
    <w:semiHidden/>
    <w:unhideWhenUsed/>
    <w:rsid w:val="001344FA"/>
  </w:style>
  <w:style w:type="table" w:customStyle="1" w:styleId="TableGrid521">
    <w:name w:val="Table Grid5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1344FA"/>
  </w:style>
  <w:style w:type="table" w:customStyle="1" w:styleId="TableGrid621">
    <w:name w:val="Table Grid6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1344FA"/>
  </w:style>
  <w:style w:type="table" w:customStyle="1" w:styleId="TableGrid721">
    <w:name w:val="Table Grid7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tien-te-ngan-hang/nghi-dinh-55-2015-nd-cp-chinh-sach-tin-dung-phuc-vu-phat-trien-nong-nghiep-nong-thon-277254.aspx"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2250</Words>
  <Characters>12829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HI</cp:lastModifiedBy>
  <cp:revision>2</cp:revision>
  <dcterms:created xsi:type="dcterms:W3CDTF">2022-10-04T08:16:00Z</dcterms:created>
  <dcterms:modified xsi:type="dcterms:W3CDTF">2022-10-04T08:16:00Z</dcterms:modified>
</cp:coreProperties>
</file>