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E7" w:rsidRPr="007A41A0" w:rsidRDefault="00E940E7" w:rsidP="00E940E7">
      <w:pPr>
        <w:tabs>
          <w:tab w:val="left" w:pos="2460"/>
        </w:tabs>
        <w:ind w:firstLine="567"/>
        <w:jc w:val="both"/>
        <w:rPr>
          <w:rFonts w:ascii="Times New Roman" w:hAnsi="Times New Roman"/>
          <w:b/>
          <w:bCs/>
          <w:sz w:val="28"/>
          <w:szCs w:val="28"/>
          <w:lang w:val="de-DE"/>
        </w:rPr>
      </w:pPr>
      <w:r w:rsidRPr="007A41A0">
        <w:rPr>
          <w:rFonts w:ascii="Times New Roman" w:hAnsi="Times New Roman"/>
          <w:b/>
          <w:sz w:val="28"/>
          <w:szCs w:val="28"/>
          <w:lang w:val="de-DE"/>
        </w:rPr>
        <w:t>3.</w:t>
      </w:r>
      <w:r w:rsidRPr="007A41A0">
        <w:rPr>
          <w:rFonts w:ascii="Times New Roman" w:hAnsi="Times New Roman"/>
          <w:sz w:val="28"/>
          <w:szCs w:val="28"/>
          <w:lang w:val="de-DE"/>
        </w:rPr>
        <w:t xml:space="preserve"> </w:t>
      </w:r>
      <w:r w:rsidRPr="007A41A0">
        <w:rPr>
          <w:rFonts w:ascii="Times New Roman" w:hAnsi="Times New Roman"/>
          <w:b/>
          <w:sz w:val="28"/>
          <w:szCs w:val="28"/>
          <w:lang w:val="de-DE"/>
        </w:rPr>
        <w:t xml:space="preserve">Cấp lại </w:t>
      </w:r>
      <w:r w:rsidRPr="007A41A0">
        <w:rPr>
          <w:rFonts w:ascii="Times New Roman" w:hAnsi="Times New Roman"/>
          <w:sz w:val="28"/>
          <w:szCs w:val="28"/>
          <w:lang w:val="de-DE"/>
        </w:rPr>
        <w:t>g</w:t>
      </w:r>
      <w:r w:rsidRPr="007A41A0">
        <w:rPr>
          <w:rFonts w:ascii="Times New Roman" w:hAnsi="Times New Roman"/>
          <w:b/>
          <w:bCs/>
          <w:sz w:val="28"/>
          <w:szCs w:val="28"/>
          <w:lang w:val="de-DE"/>
        </w:rPr>
        <w:t>iấy phép sản xuất rượu thủ công nhằm mục đích kinh doanh:</w:t>
      </w:r>
    </w:p>
    <w:p w:rsidR="00E940E7" w:rsidRPr="007A41A0" w:rsidRDefault="00E940E7" w:rsidP="00E940E7">
      <w:pPr>
        <w:ind w:firstLine="720"/>
        <w:rPr>
          <w:rFonts w:ascii="Times New Roman" w:hAnsi="Times New Roman"/>
          <w:b/>
          <w:sz w:val="28"/>
          <w:szCs w:val="28"/>
          <w:lang w:val="de-DE"/>
        </w:rPr>
      </w:pPr>
      <w:r w:rsidRPr="007A41A0">
        <w:rPr>
          <w:rFonts w:ascii="Times New Roman" w:hAnsi="Times New Roman"/>
          <w:b/>
          <w:sz w:val="28"/>
          <w:szCs w:val="28"/>
          <w:lang w:val="de-DE"/>
        </w:rPr>
        <w:t>3.1.Trình tự, cách thức, thời gian giải quyết thủ tục hành chính</w:t>
      </w:r>
    </w:p>
    <w:tbl>
      <w:tblPr>
        <w:tblW w:w="93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9"/>
        <w:gridCol w:w="4357"/>
        <w:gridCol w:w="2268"/>
        <w:gridCol w:w="737"/>
      </w:tblGrid>
      <w:tr w:rsidR="00E940E7" w:rsidRPr="007A41A0" w:rsidTr="0051022B">
        <w:tc>
          <w:tcPr>
            <w:tcW w:w="815" w:type="dxa"/>
            <w:shd w:val="clear" w:color="auto" w:fill="auto"/>
            <w:vAlign w:val="center"/>
          </w:tcPr>
          <w:p w:rsidR="00E940E7" w:rsidRPr="007A41A0" w:rsidRDefault="00E940E7"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169" w:type="dxa"/>
            <w:shd w:val="clear" w:color="auto" w:fill="auto"/>
            <w:vAlign w:val="center"/>
          </w:tcPr>
          <w:p w:rsidR="00E940E7" w:rsidRPr="007A41A0" w:rsidRDefault="00E940E7"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4357" w:type="dxa"/>
            <w:shd w:val="clear" w:color="auto" w:fill="auto"/>
            <w:vAlign w:val="center"/>
          </w:tcPr>
          <w:p w:rsidR="00E940E7" w:rsidRPr="007A41A0" w:rsidRDefault="00E940E7"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2268" w:type="dxa"/>
            <w:shd w:val="clear" w:color="auto" w:fill="auto"/>
            <w:vAlign w:val="center"/>
          </w:tcPr>
          <w:p w:rsidR="00E940E7" w:rsidRPr="007A41A0" w:rsidRDefault="00E940E7" w:rsidP="0051022B">
            <w:pPr>
              <w:tabs>
                <w:tab w:val="left" w:pos="2460"/>
              </w:tabs>
              <w:jc w:val="center"/>
              <w:rPr>
                <w:rFonts w:ascii="Times New Roman" w:hAnsi="Times New Roman"/>
                <w:b/>
                <w:sz w:val="24"/>
                <w:szCs w:val="24"/>
              </w:rPr>
            </w:pPr>
            <w:r w:rsidRPr="007A41A0">
              <w:rPr>
                <w:rFonts w:ascii="Times New Roman" w:hAnsi="Times New Roman"/>
                <w:b/>
                <w:sz w:val="24"/>
                <w:szCs w:val="24"/>
              </w:rPr>
              <w:t>Thời gian giải quyết</w:t>
            </w:r>
          </w:p>
          <w:p w:rsidR="00E940E7" w:rsidRPr="007A41A0" w:rsidRDefault="00E940E7"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737" w:type="dxa"/>
            <w:shd w:val="clear" w:color="auto" w:fill="auto"/>
            <w:vAlign w:val="center"/>
          </w:tcPr>
          <w:p w:rsidR="00E940E7" w:rsidRPr="007A41A0" w:rsidRDefault="00E940E7"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E940E7" w:rsidRPr="007A41A0" w:rsidTr="0051022B">
        <w:tc>
          <w:tcPr>
            <w:tcW w:w="815" w:type="dxa"/>
            <w:shd w:val="clear" w:color="auto" w:fill="auto"/>
            <w:vAlign w:val="center"/>
          </w:tcPr>
          <w:p w:rsidR="00E940E7" w:rsidRPr="007A41A0" w:rsidRDefault="00E940E7"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169" w:type="dxa"/>
            <w:shd w:val="clear" w:color="auto" w:fill="auto"/>
            <w:vAlign w:val="center"/>
          </w:tcPr>
          <w:p w:rsidR="00E940E7" w:rsidRPr="007A41A0" w:rsidRDefault="00E940E7" w:rsidP="0051022B">
            <w:pPr>
              <w:jc w:val="both"/>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p w:rsidR="00E940E7" w:rsidRPr="007A41A0" w:rsidRDefault="00E940E7" w:rsidP="0051022B">
            <w:pPr>
              <w:jc w:val="both"/>
              <w:rPr>
                <w:rFonts w:ascii="Times New Roman" w:hAnsi="Times New Roman"/>
                <w:sz w:val="24"/>
                <w:szCs w:val="24"/>
                <w:lang w:val="vi-VN"/>
              </w:rPr>
            </w:pPr>
          </w:p>
        </w:tc>
        <w:tc>
          <w:tcPr>
            <w:tcW w:w="4357" w:type="dxa"/>
            <w:shd w:val="clear" w:color="auto" w:fill="auto"/>
          </w:tcPr>
          <w:p w:rsidR="00E940E7" w:rsidRPr="007A41A0" w:rsidRDefault="00E940E7"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p w:rsidR="00E940E7" w:rsidRPr="007A41A0" w:rsidRDefault="00E940E7" w:rsidP="0051022B">
            <w:pPr>
              <w:jc w:val="both"/>
              <w:rPr>
                <w:rFonts w:ascii="Times New Roman" w:hAnsi="Times New Roman"/>
                <w:spacing w:val="-6"/>
                <w:sz w:val="24"/>
                <w:szCs w:val="24"/>
                <w:lang w:val="vi-VN"/>
              </w:rPr>
            </w:pPr>
            <w:r w:rsidRPr="007A41A0">
              <w:rPr>
                <w:rFonts w:ascii="Times New Roman" w:hAnsi="Times New Roman"/>
                <w:spacing w:val="-6"/>
                <w:sz w:val="24"/>
                <w:szCs w:val="24"/>
                <w:lang w:val="vi-VN"/>
              </w:rPr>
              <w:t>-</w:t>
            </w: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Hoặc nộp qua bưu chính công ích</w:t>
            </w:r>
          </w:p>
        </w:tc>
        <w:tc>
          <w:tcPr>
            <w:tcW w:w="2268" w:type="dxa"/>
            <w:shd w:val="clear" w:color="auto" w:fill="auto"/>
          </w:tcPr>
          <w:p w:rsidR="00E940E7" w:rsidRPr="007A41A0" w:rsidRDefault="00E940E7"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Sáng: Từ 7 giờ đến 11 giờ 30 phút; Chiều từ 13 giờ 30 phút đến 17 giờ của các ngày làm việc theo quy định</w:t>
            </w:r>
          </w:p>
        </w:tc>
        <w:tc>
          <w:tcPr>
            <w:tcW w:w="737" w:type="dxa"/>
            <w:shd w:val="clear" w:color="auto" w:fill="auto"/>
          </w:tcPr>
          <w:p w:rsidR="00E940E7" w:rsidRPr="007A41A0" w:rsidRDefault="00E940E7" w:rsidP="0051022B">
            <w:pPr>
              <w:tabs>
                <w:tab w:val="left" w:pos="2460"/>
              </w:tabs>
              <w:rPr>
                <w:rFonts w:ascii="Times New Roman" w:hAnsi="Times New Roman"/>
                <w:sz w:val="24"/>
                <w:szCs w:val="24"/>
                <w:lang w:val="vi-VN"/>
              </w:rPr>
            </w:pPr>
          </w:p>
        </w:tc>
      </w:tr>
      <w:tr w:rsidR="00E940E7" w:rsidRPr="007A41A0" w:rsidTr="0051022B">
        <w:tc>
          <w:tcPr>
            <w:tcW w:w="815" w:type="dxa"/>
            <w:shd w:val="clear" w:color="auto" w:fill="auto"/>
            <w:vAlign w:val="center"/>
          </w:tcPr>
          <w:p w:rsidR="00E940E7" w:rsidRPr="007A41A0" w:rsidRDefault="00E940E7"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169" w:type="dxa"/>
            <w:shd w:val="clear" w:color="auto" w:fill="auto"/>
            <w:vAlign w:val="center"/>
          </w:tcPr>
          <w:p w:rsidR="00E940E7" w:rsidRPr="007A41A0" w:rsidRDefault="00E940E7" w:rsidP="0051022B">
            <w:pPr>
              <w:jc w:val="both"/>
              <w:rPr>
                <w:rFonts w:ascii="Times New Roman" w:hAnsi="Times New Roman"/>
                <w:b/>
                <w:sz w:val="24"/>
                <w:szCs w:val="24"/>
                <w:lang w:val="nl-NL"/>
              </w:rPr>
            </w:pPr>
            <w:r w:rsidRPr="007A41A0">
              <w:rPr>
                <w:rFonts w:ascii="Times New Roman" w:hAnsi="Times New Roman"/>
                <w:b/>
                <w:sz w:val="24"/>
                <w:szCs w:val="24"/>
                <w:lang w:val="nl-NL"/>
              </w:rPr>
              <w:t>Tiếp nhận và chuyển hồ sơ thủ tục hành chính</w:t>
            </w:r>
          </w:p>
          <w:p w:rsidR="00E940E7" w:rsidRPr="007A41A0" w:rsidRDefault="00E940E7" w:rsidP="0051022B">
            <w:pPr>
              <w:pStyle w:val="NormalWeb"/>
              <w:shd w:val="clear" w:color="auto" w:fill="FFFFFF"/>
              <w:spacing w:before="0" w:beforeAutospacing="0" w:after="120" w:afterAutospacing="0" w:line="234" w:lineRule="atLeast"/>
              <w:jc w:val="both"/>
              <w:rPr>
                <w:rFonts w:ascii="Times New Roman" w:hAnsi="Times New Roman"/>
                <w:lang w:val="vi-VN"/>
              </w:rPr>
            </w:pPr>
          </w:p>
          <w:p w:rsidR="00E940E7" w:rsidRPr="007A41A0" w:rsidRDefault="00E940E7" w:rsidP="0051022B">
            <w:pPr>
              <w:ind w:hanging="71"/>
              <w:jc w:val="both"/>
              <w:rPr>
                <w:rFonts w:ascii="Times New Roman" w:hAnsi="Times New Roman"/>
                <w:sz w:val="24"/>
                <w:szCs w:val="24"/>
                <w:lang w:val="vi-VN"/>
              </w:rPr>
            </w:pPr>
          </w:p>
        </w:tc>
        <w:tc>
          <w:tcPr>
            <w:tcW w:w="4357" w:type="dxa"/>
            <w:shd w:val="clear" w:color="auto" w:fill="auto"/>
          </w:tcPr>
          <w:p w:rsidR="00E940E7" w:rsidRPr="007A41A0" w:rsidRDefault="00E940E7" w:rsidP="0051022B">
            <w:pPr>
              <w:jc w:val="both"/>
              <w:rPr>
                <w:rFonts w:ascii="Times New Roman" w:hAnsi="Times New Roman"/>
                <w:b/>
                <w:spacing w:val="-6"/>
                <w:sz w:val="24"/>
                <w:szCs w:val="24"/>
                <w:lang w:val="vi-VN"/>
              </w:rPr>
            </w:pPr>
            <w:r w:rsidRPr="007A41A0">
              <w:rPr>
                <w:rFonts w:ascii="Times New Roman" w:hAnsi="Times New Roman"/>
                <w:sz w:val="24"/>
                <w:szCs w:val="24"/>
                <w:lang w:val="vi-VN"/>
              </w:rPr>
              <w:t>1. Đối với</w:t>
            </w:r>
            <w:r w:rsidRPr="007A41A0">
              <w:rPr>
                <w:rFonts w:ascii="Times New Roman" w:hAnsi="Times New Roman"/>
                <w:b/>
                <w:sz w:val="24"/>
                <w:szCs w:val="24"/>
                <w:lang w:val="vi-VN"/>
              </w:rPr>
              <w:t xml:space="preserve"> </w:t>
            </w:r>
            <w:r w:rsidRPr="007A41A0">
              <w:rPr>
                <w:rFonts w:ascii="Times New Roman" w:hAnsi="Times New Roman"/>
                <w:sz w:val="24"/>
                <w:szCs w:val="24"/>
                <w:lang w:val="vi-VN"/>
              </w:rPr>
              <w:t xml:space="preserve">hồ sơ được nộp trực tiếp tại Bộ phận 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4"/>
                <w:szCs w:val="24"/>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940E7" w:rsidRPr="007A41A0" w:rsidRDefault="00E940E7" w:rsidP="0051022B">
            <w:pPr>
              <w:jc w:val="both"/>
              <w:rPr>
                <w:rFonts w:ascii="Times New Roman" w:hAnsi="Times New Roman"/>
                <w:sz w:val="24"/>
                <w:szCs w:val="24"/>
                <w:lang w:val="vi-VN"/>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E940E7" w:rsidRPr="007A41A0" w:rsidRDefault="00E940E7" w:rsidP="0051022B">
            <w:pPr>
              <w:ind w:hanging="71"/>
              <w:jc w:val="both"/>
              <w:rPr>
                <w:rFonts w:ascii="Times New Roman" w:hAnsi="Times New Roman"/>
                <w:sz w:val="24"/>
                <w:szCs w:val="24"/>
                <w:lang w:val="vi-VN"/>
              </w:rPr>
            </w:pPr>
            <w:r w:rsidRPr="007A41A0">
              <w:rPr>
                <w:rFonts w:ascii="Times New Roman" w:hAnsi="Times New Roman"/>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940E7" w:rsidRPr="007A41A0" w:rsidRDefault="00E940E7" w:rsidP="0051022B">
            <w:pPr>
              <w:ind w:hanging="71"/>
              <w:jc w:val="both"/>
              <w:rPr>
                <w:rFonts w:ascii="Times New Roman" w:hAnsi="Times New Roman"/>
                <w:sz w:val="24"/>
                <w:szCs w:val="24"/>
                <w:lang w:val="vi-VN"/>
              </w:rPr>
            </w:pPr>
            <w:r w:rsidRPr="007A41A0">
              <w:rPr>
                <w:rFonts w:ascii="Times New Roman" w:hAnsi="Times New Roman"/>
                <w:sz w:val="24"/>
                <w:szCs w:val="24"/>
                <w:lang w:val="vi-VN"/>
              </w:rPr>
              <w:t>c) Trường hợp từ chối nhận hồ sơ phải nêu rõ lý do theo mẫu Phiếu từ chối tiếp nhận giải quyết hồ sơ (mẫu số 03 của Thông tư 01/2018/TT-VPCP ngày 23/11/2018 )</w:t>
            </w:r>
          </w:p>
        </w:tc>
        <w:tc>
          <w:tcPr>
            <w:tcW w:w="2268" w:type="dxa"/>
            <w:shd w:val="clear" w:color="auto" w:fill="auto"/>
          </w:tcPr>
          <w:p w:rsidR="00E940E7" w:rsidRPr="007A41A0" w:rsidRDefault="00E940E7"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E940E7" w:rsidRPr="007A41A0" w:rsidRDefault="00E940E7" w:rsidP="0051022B">
            <w:pPr>
              <w:tabs>
                <w:tab w:val="left" w:pos="2460"/>
              </w:tabs>
              <w:jc w:val="both"/>
              <w:rPr>
                <w:rFonts w:ascii="Times New Roman" w:hAnsi="Times New Roman"/>
                <w:sz w:val="24"/>
                <w:szCs w:val="24"/>
                <w:lang w:val="vi-VN"/>
              </w:rPr>
            </w:pPr>
          </w:p>
        </w:tc>
        <w:tc>
          <w:tcPr>
            <w:tcW w:w="737" w:type="dxa"/>
            <w:shd w:val="clear" w:color="auto" w:fill="auto"/>
          </w:tcPr>
          <w:p w:rsidR="00E940E7" w:rsidRPr="007A41A0" w:rsidRDefault="00E940E7" w:rsidP="0051022B">
            <w:pPr>
              <w:shd w:val="clear" w:color="auto" w:fill="FFFFFF"/>
              <w:spacing w:after="120"/>
              <w:jc w:val="both"/>
              <w:rPr>
                <w:rFonts w:ascii="Times New Roman" w:hAnsi="Times New Roman"/>
                <w:sz w:val="24"/>
                <w:szCs w:val="24"/>
                <w:lang w:val="vi-VN"/>
              </w:rPr>
            </w:pPr>
          </w:p>
        </w:tc>
      </w:tr>
      <w:tr w:rsidR="00E940E7" w:rsidRPr="007A41A0" w:rsidTr="0051022B">
        <w:tc>
          <w:tcPr>
            <w:tcW w:w="815" w:type="dxa"/>
            <w:vMerge w:val="restart"/>
            <w:shd w:val="clear" w:color="auto" w:fill="auto"/>
          </w:tcPr>
          <w:p w:rsidR="00E940E7" w:rsidRPr="007A41A0" w:rsidRDefault="00E940E7"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t xml:space="preserve">Bước </w:t>
            </w:r>
            <w:r w:rsidRPr="007A41A0">
              <w:rPr>
                <w:rFonts w:ascii="Times New Roman" w:hAnsi="Times New Roman"/>
                <w:b/>
                <w:sz w:val="24"/>
                <w:szCs w:val="24"/>
                <w:lang w:val="nl-NL"/>
              </w:rPr>
              <w:lastRenderedPageBreak/>
              <w:t>3</w:t>
            </w:r>
          </w:p>
        </w:tc>
        <w:tc>
          <w:tcPr>
            <w:tcW w:w="1169" w:type="dxa"/>
            <w:vMerge w:val="restart"/>
            <w:shd w:val="clear" w:color="auto" w:fill="auto"/>
          </w:tcPr>
          <w:p w:rsidR="00E940E7" w:rsidRPr="007A41A0" w:rsidRDefault="00E940E7" w:rsidP="0051022B">
            <w:pPr>
              <w:jc w:val="both"/>
              <w:rPr>
                <w:rFonts w:ascii="Times New Roman" w:hAnsi="Times New Roman"/>
                <w:b/>
                <w:sz w:val="24"/>
                <w:szCs w:val="24"/>
                <w:lang w:val="vi-VN"/>
              </w:rPr>
            </w:pPr>
            <w:r w:rsidRPr="007A41A0">
              <w:rPr>
                <w:rFonts w:ascii="Times New Roman" w:hAnsi="Times New Roman"/>
                <w:b/>
                <w:sz w:val="24"/>
                <w:szCs w:val="24"/>
                <w:lang w:val="vi-VN"/>
              </w:rPr>
              <w:lastRenderedPageBreak/>
              <w:t xml:space="preserve"> Giải quyết </w:t>
            </w:r>
            <w:r w:rsidRPr="007A41A0">
              <w:rPr>
                <w:rFonts w:ascii="Times New Roman" w:hAnsi="Times New Roman"/>
                <w:b/>
                <w:sz w:val="24"/>
                <w:szCs w:val="24"/>
                <w:lang w:val="vi-VN"/>
              </w:rPr>
              <w:lastRenderedPageBreak/>
              <w:t>thủ tục hành chính:</w:t>
            </w:r>
          </w:p>
          <w:p w:rsidR="00E940E7" w:rsidRPr="007A41A0" w:rsidRDefault="00E940E7" w:rsidP="0051022B">
            <w:pPr>
              <w:shd w:val="clear" w:color="auto" w:fill="FFFFFF"/>
              <w:spacing w:after="120"/>
              <w:jc w:val="both"/>
              <w:rPr>
                <w:rFonts w:ascii="Times New Roman" w:hAnsi="Times New Roman"/>
                <w:sz w:val="24"/>
                <w:szCs w:val="24"/>
                <w:lang w:val="vi-VN"/>
              </w:rPr>
            </w:pPr>
          </w:p>
        </w:tc>
        <w:tc>
          <w:tcPr>
            <w:tcW w:w="4357" w:type="dxa"/>
            <w:shd w:val="clear" w:color="auto" w:fill="auto"/>
          </w:tcPr>
          <w:p w:rsidR="00E940E7" w:rsidRPr="007A41A0" w:rsidRDefault="00E940E7"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 xml:space="preserve">Sau khi tiếp nhận hồ sơ từ bộ phận một cửa, công chức, viên chức xem xét, thẩm </w:t>
            </w:r>
            <w:r w:rsidRPr="007A41A0">
              <w:rPr>
                <w:rFonts w:ascii="Times New Roman" w:hAnsi="Times New Roman"/>
                <w:sz w:val="24"/>
                <w:szCs w:val="24"/>
                <w:lang w:val="vi-VN"/>
              </w:rPr>
              <w:lastRenderedPageBreak/>
              <w:t>định hồ sơ, trình phê duyện kết quả giải quyết thủ tục hành chính:</w:t>
            </w:r>
          </w:p>
        </w:tc>
        <w:tc>
          <w:tcPr>
            <w:tcW w:w="2268" w:type="dxa"/>
            <w:shd w:val="clear" w:color="auto" w:fill="auto"/>
          </w:tcPr>
          <w:p w:rsidR="00E940E7" w:rsidRPr="007A41A0" w:rsidRDefault="00E940E7" w:rsidP="00E940E7">
            <w:pPr>
              <w:numPr>
                <w:ilvl w:val="0"/>
                <w:numId w:val="2"/>
              </w:numPr>
              <w:ind w:left="213" w:firstLine="867"/>
              <w:rPr>
                <w:rFonts w:ascii="Times New Roman" w:hAnsi="Times New Roman"/>
                <w:sz w:val="24"/>
                <w:szCs w:val="24"/>
                <w:lang w:val="nl-NL"/>
              </w:rPr>
            </w:pPr>
            <w:r w:rsidRPr="007A41A0">
              <w:rPr>
                <w:rFonts w:ascii="Times New Roman" w:hAnsi="Times New Roman"/>
                <w:sz w:val="24"/>
                <w:szCs w:val="24"/>
                <w:lang w:val="nl-NL"/>
              </w:rPr>
              <w:lastRenderedPageBreak/>
              <w:t>ngày</w:t>
            </w:r>
          </w:p>
        </w:tc>
        <w:tc>
          <w:tcPr>
            <w:tcW w:w="737" w:type="dxa"/>
            <w:shd w:val="clear" w:color="auto" w:fill="auto"/>
          </w:tcPr>
          <w:p w:rsidR="00E940E7" w:rsidRPr="007A41A0" w:rsidRDefault="00E940E7" w:rsidP="0051022B">
            <w:pPr>
              <w:tabs>
                <w:tab w:val="left" w:pos="2460"/>
              </w:tabs>
              <w:rPr>
                <w:rFonts w:ascii="Times New Roman" w:hAnsi="Times New Roman"/>
                <w:sz w:val="24"/>
                <w:szCs w:val="24"/>
                <w:lang w:val="nl-NL"/>
              </w:rPr>
            </w:pPr>
          </w:p>
        </w:tc>
      </w:tr>
      <w:tr w:rsidR="00E940E7" w:rsidRPr="007A41A0" w:rsidTr="0051022B">
        <w:tc>
          <w:tcPr>
            <w:tcW w:w="815" w:type="dxa"/>
            <w:vMerge/>
            <w:shd w:val="clear" w:color="auto" w:fill="auto"/>
          </w:tcPr>
          <w:p w:rsidR="00E940E7" w:rsidRPr="007A41A0" w:rsidRDefault="00E940E7" w:rsidP="0051022B">
            <w:pPr>
              <w:tabs>
                <w:tab w:val="left" w:pos="2460"/>
              </w:tabs>
              <w:rPr>
                <w:rFonts w:ascii="Times New Roman" w:hAnsi="Times New Roman"/>
                <w:sz w:val="24"/>
                <w:szCs w:val="24"/>
                <w:lang w:val="nl-NL"/>
              </w:rPr>
            </w:pPr>
          </w:p>
        </w:tc>
        <w:tc>
          <w:tcPr>
            <w:tcW w:w="1169" w:type="dxa"/>
            <w:vMerge/>
            <w:shd w:val="clear" w:color="auto" w:fill="auto"/>
          </w:tcPr>
          <w:p w:rsidR="00E940E7" w:rsidRPr="007A41A0" w:rsidRDefault="00E940E7" w:rsidP="0051022B">
            <w:pPr>
              <w:shd w:val="clear" w:color="auto" w:fill="FFFFFF"/>
              <w:spacing w:after="120"/>
              <w:jc w:val="both"/>
              <w:rPr>
                <w:rFonts w:ascii="Times New Roman" w:hAnsi="Times New Roman"/>
                <w:sz w:val="24"/>
                <w:szCs w:val="24"/>
                <w:lang w:val="nl-NL"/>
              </w:rPr>
            </w:pPr>
          </w:p>
        </w:tc>
        <w:tc>
          <w:tcPr>
            <w:tcW w:w="4357" w:type="dxa"/>
            <w:shd w:val="clear" w:color="auto" w:fill="auto"/>
          </w:tcPr>
          <w:p w:rsidR="00E940E7" w:rsidRPr="007A41A0" w:rsidRDefault="00E940E7"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1.</w:t>
            </w:r>
            <w:r w:rsidRPr="007A41A0">
              <w:rPr>
                <w:rFonts w:ascii="Times New Roman" w:hAnsi="Times New Roman"/>
                <w:i/>
                <w:sz w:val="24"/>
                <w:szCs w:val="24"/>
                <w:lang w:val="nl-NL"/>
              </w:rPr>
              <w:t>Bộ phận tiếp nhận và trả kết quả</w:t>
            </w:r>
          </w:p>
        </w:tc>
        <w:tc>
          <w:tcPr>
            <w:tcW w:w="2268" w:type="dxa"/>
            <w:shd w:val="clear" w:color="auto" w:fill="auto"/>
          </w:tcPr>
          <w:p w:rsidR="00E940E7" w:rsidRPr="007A41A0" w:rsidRDefault="00E940E7" w:rsidP="0051022B">
            <w:pPr>
              <w:tabs>
                <w:tab w:val="left" w:pos="2460"/>
              </w:tabs>
              <w:jc w:val="center"/>
              <w:rPr>
                <w:rFonts w:ascii="Times New Roman" w:hAnsi="Times New Roman"/>
                <w:sz w:val="24"/>
                <w:szCs w:val="24"/>
                <w:lang w:val="vi-VN"/>
              </w:rPr>
            </w:pPr>
            <w:r w:rsidRPr="007A41A0">
              <w:rPr>
                <w:rFonts w:ascii="Times New Roman" w:hAnsi="Times New Roman"/>
                <w:sz w:val="24"/>
                <w:szCs w:val="24"/>
                <w:lang w:val="vi-VN"/>
              </w:rPr>
              <w:t>0,5 ngày</w:t>
            </w:r>
          </w:p>
        </w:tc>
        <w:tc>
          <w:tcPr>
            <w:tcW w:w="737" w:type="dxa"/>
            <w:shd w:val="clear" w:color="auto" w:fill="auto"/>
          </w:tcPr>
          <w:p w:rsidR="00E940E7" w:rsidRPr="007A41A0" w:rsidRDefault="00E940E7" w:rsidP="0051022B">
            <w:pPr>
              <w:tabs>
                <w:tab w:val="left" w:pos="2460"/>
              </w:tabs>
              <w:rPr>
                <w:rFonts w:ascii="Times New Roman" w:hAnsi="Times New Roman"/>
                <w:sz w:val="24"/>
                <w:szCs w:val="24"/>
                <w:lang w:val="nl-NL"/>
              </w:rPr>
            </w:pPr>
          </w:p>
        </w:tc>
      </w:tr>
      <w:tr w:rsidR="00E940E7" w:rsidRPr="007A41A0" w:rsidTr="0051022B">
        <w:tc>
          <w:tcPr>
            <w:tcW w:w="815" w:type="dxa"/>
            <w:vMerge/>
            <w:shd w:val="clear" w:color="auto" w:fill="auto"/>
          </w:tcPr>
          <w:p w:rsidR="00E940E7" w:rsidRPr="007A41A0" w:rsidRDefault="00E940E7" w:rsidP="0051022B">
            <w:pPr>
              <w:tabs>
                <w:tab w:val="left" w:pos="2460"/>
              </w:tabs>
              <w:rPr>
                <w:rFonts w:ascii="Times New Roman" w:hAnsi="Times New Roman"/>
                <w:sz w:val="24"/>
                <w:szCs w:val="24"/>
                <w:lang w:val="nl-NL"/>
              </w:rPr>
            </w:pPr>
          </w:p>
        </w:tc>
        <w:tc>
          <w:tcPr>
            <w:tcW w:w="1169" w:type="dxa"/>
            <w:vMerge/>
            <w:shd w:val="clear" w:color="auto" w:fill="auto"/>
          </w:tcPr>
          <w:p w:rsidR="00E940E7" w:rsidRPr="007A41A0" w:rsidRDefault="00E940E7" w:rsidP="0051022B">
            <w:pPr>
              <w:shd w:val="clear" w:color="auto" w:fill="FFFFFF"/>
              <w:spacing w:after="120"/>
              <w:jc w:val="both"/>
              <w:rPr>
                <w:rFonts w:ascii="Times New Roman" w:hAnsi="Times New Roman"/>
                <w:sz w:val="24"/>
                <w:szCs w:val="24"/>
                <w:lang w:val="nl-NL"/>
              </w:rPr>
            </w:pPr>
          </w:p>
        </w:tc>
        <w:tc>
          <w:tcPr>
            <w:tcW w:w="4357" w:type="dxa"/>
            <w:shd w:val="clear" w:color="auto" w:fill="auto"/>
          </w:tcPr>
          <w:p w:rsidR="00E940E7" w:rsidRPr="007A41A0" w:rsidRDefault="00E940E7"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2.</w:t>
            </w:r>
            <w:r w:rsidRPr="007A41A0">
              <w:rPr>
                <w:rFonts w:ascii="Times New Roman" w:hAnsi="Times New Roman"/>
                <w:i/>
                <w:sz w:val="24"/>
                <w:szCs w:val="24"/>
                <w:lang w:val="nl-NL"/>
              </w:rPr>
              <w:t>Giải quyết hồ sơ</w:t>
            </w:r>
          </w:p>
        </w:tc>
        <w:tc>
          <w:tcPr>
            <w:tcW w:w="2268" w:type="dxa"/>
            <w:shd w:val="clear" w:color="auto" w:fill="auto"/>
          </w:tcPr>
          <w:p w:rsidR="00E940E7" w:rsidRPr="007A41A0" w:rsidRDefault="00E940E7" w:rsidP="0051022B">
            <w:pPr>
              <w:tabs>
                <w:tab w:val="left" w:pos="2460"/>
              </w:tabs>
              <w:jc w:val="center"/>
              <w:rPr>
                <w:rFonts w:ascii="Times New Roman" w:hAnsi="Times New Roman"/>
                <w:sz w:val="24"/>
                <w:szCs w:val="24"/>
                <w:lang w:val="nl-NL"/>
              </w:rPr>
            </w:pPr>
          </w:p>
        </w:tc>
        <w:tc>
          <w:tcPr>
            <w:tcW w:w="737" w:type="dxa"/>
            <w:shd w:val="clear" w:color="auto" w:fill="auto"/>
          </w:tcPr>
          <w:p w:rsidR="00E940E7" w:rsidRPr="007A41A0" w:rsidRDefault="00E940E7" w:rsidP="0051022B">
            <w:pPr>
              <w:tabs>
                <w:tab w:val="left" w:pos="2460"/>
              </w:tabs>
              <w:rPr>
                <w:rFonts w:ascii="Times New Roman" w:hAnsi="Times New Roman"/>
                <w:sz w:val="24"/>
                <w:szCs w:val="24"/>
                <w:lang w:val="nl-NL"/>
              </w:rPr>
            </w:pPr>
          </w:p>
        </w:tc>
      </w:tr>
      <w:tr w:rsidR="00E940E7" w:rsidRPr="007A41A0" w:rsidTr="0051022B">
        <w:tc>
          <w:tcPr>
            <w:tcW w:w="815" w:type="dxa"/>
            <w:vMerge/>
            <w:shd w:val="clear" w:color="auto" w:fill="auto"/>
          </w:tcPr>
          <w:p w:rsidR="00E940E7" w:rsidRPr="007A41A0" w:rsidRDefault="00E940E7" w:rsidP="0051022B">
            <w:pPr>
              <w:tabs>
                <w:tab w:val="left" w:pos="2460"/>
              </w:tabs>
              <w:rPr>
                <w:rFonts w:ascii="Times New Roman" w:hAnsi="Times New Roman"/>
                <w:sz w:val="24"/>
                <w:szCs w:val="24"/>
                <w:lang w:val="nl-NL"/>
              </w:rPr>
            </w:pPr>
          </w:p>
        </w:tc>
        <w:tc>
          <w:tcPr>
            <w:tcW w:w="1169" w:type="dxa"/>
            <w:vMerge/>
            <w:shd w:val="clear" w:color="auto" w:fill="auto"/>
          </w:tcPr>
          <w:p w:rsidR="00E940E7" w:rsidRPr="007A41A0" w:rsidRDefault="00E940E7" w:rsidP="0051022B">
            <w:pPr>
              <w:shd w:val="clear" w:color="auto" w:fill="FFFFFF"/>
              <w:spacing w:after="120"/>
              <w:jc w:val="both"/>
              <w:rPr>
                <w:rFonts w:ascii="Times New Roman" w:hAnsi="Times New Roman"/>
                <w:sz w:val="24"/>
                <w:szCs w:val="24"/>
                <w:lang w:val="pt-BR"/>
              </w:rPr>
            </w:pPr>
          </w:p>
        </w:tc>
        <w:tc>
          <w:tcPr>
            <w:tcW w:w="4357" w:type="dxa"/>
            <w:shd w:val="clear" w:color="auto" w:fill="auto"/>
          </w:tcPr>
          <w:p w:rsidR="00E940E7" w:rsidRPr="007A41A0" w:rsidRDefault="00E940E7" w:rsidP="0051022B">
            <w:pPr>
              <w:shd w:val="clear" w:color="auto" w:fill="FFFFFF"/>
              <w:jc w:val="both"/>
              <w:rPr>
                <w:rFonts w:ascii="Times New Roman" w:hAnsi="Times New Roman"/>
                <w:lang w:val="pt-BR"/>
              </w:rPr>
            </w:pPr>
            <w:r w:rsidRPr="007A41A0">
              <w:rPr>
                <w:rFonts w:ascii="Times New Roman" w:hAnsi="Times New Roman"/>
                <w:lang w:val="vi-VN"/>
              </w:rPr>
              <w:t>a</w:t>
            </w:r>
            <w:r w:rsidRPr="007A41A0">
              <w:rPr>
                <w:rFonts w:ascii="Times New Roman" w:hAnsi="Times New Roman"/>
                <w:lang w:val="pt-BR"/>
              </w:rPr>
              <w:t xml:space="preserve">) Trường hợp không quy định phải thẩm tra, xác minh hồ sơ: </w:t>
            </w:r>
          </w:p>
          <w:p w:rsidR="00E940E7" w:rsidRPr="007A41A0" w:rsidRDefault="00E940E7" w:rsidP="0051022B">
            <w:pPr>
              <w:shd w:val="clear" w:color="auto" w:fill="FFFFFF"/>
              <w:spacing w:after="120"/>
              <w:jc w:val="both"/>
              <w:rPr>
                <w:rFonts w:ascii="Times New Roman" w:hAnsi="Times New Roman"/>
                <w:sz w:val="24"/>
                <w:szCs w:val="24"/>
                <w:lang w:val="vi-VN"/>
              </w:rPr>
            </w:pPr>
            <w:r w:rsidRPr="007A41A0">
              <w:rPr>
                <w:rFonts w:ascii="Times New Roman" w:hAnsi="Times New Roman"/>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shd w:val="clear" w:color="auto" w:fill="auto"/>
          </w:tcPr>
          <w:p w:rsidR="00E940E7" w:rsidRPr="007A41A0" w:rsidRDefault="00E940E7" w:rsidP="0051022B">
            <w:pPr>
              <w:tabs>
                <w:tab w:val="left" w:pos="2460"/>
              </w:tabs>
              <w:jc w:val="center"/>
              <w:rPr>
                <w:rFonts w:ascii="Times New Roman" w:hAnsi="Times New Roman"/>
                <w:sz w:val="24"/>
                <w:szCs w:val="24"/>
                <w:lang w:val="pt-BR"/>
              </w:rPr>
            </w:pPr>
          </w:p>
        </w:tc>
        <w:tc>
          <w:tcPr>
            <w:tcW w:w="737" w:type="dxa"/>
            <w:shd w:val="clear" w:color="auto" w:fill="auto"/>
          </w:tcPr>
          <w:p w:rsidR="00E940E7" w:rsidRPr="007A41A0" w:rsidRDefault="00E940E7" w:rsidP="0051022B">
            <w:pPr>
              <w:tabs>
                <w:tab w:val="left" w:pos="2460"/>
              </w:tabs>
              <w:rPr>
                <w:rFonts w:ascii="Times New Roman" w:hAnsi="Times New Roman"/>
                <w:sz w:val="24"/>
                <w:szCs w:val="24"/>
                <w:lang w:val="pt-BR"/>
              </w:rPr>
            </w:pPr>
          </w:p>
        </w:tc>
      </w:tr>
      <w:tr w:rsidR="00E940E7" w:rsidRPr="007A41A0" w:rsidTr="0051022B">
        <w:tc>
          <w:tcPr>
            <w:tcW w:w="815" w:type="dxa"/>
            <w:vMerge/>
            <w:shd w:val="clear" w:color="auto" w:fill="auto"/>
          </w:tcPr>
          <w:p w:rsidR="00E940E7" w:rsidRPr="007A41A0" w:rsidRDefault="00E940E7" w:rsidP="0051022B">
            <w:pPr>
              <w:tabs>
                <w:tab w:val="left" w:pos="2460"/>
              </w:tabs>
              <w:rPr>
                <w:rFonts w:ascii="Times New Roman" w:hAnsi="Times New Roman"/>
                <w:sz w:val="24"/>
                <w:szCs w:val="24"/>
                <w:lang w:val="pt-BR"/>
              </w:rPr>
            </w:pPr>
          </w:p>
        </w:tc>
        <w:tc>
          <w:tcPr>
            <w:tcW w:w="1169" w:type="dxa"/>
            <w:vMerge/>
            <w:shd w:val="clear" w:color="auto" w:fill="auto"/>
          </w:tcPr>
          <w:p w:rsidR="00E940E7" w:rsidRPr="007A41A0" w:rsidRDefault="00E940E7" w:rsidP="0051022B">
            <w:pPr>
              <w:shd w:val="clear" w:color="auto" w:fill="FFFFFF"/>
              <w:spacing w:after="120"/>
              <w:jc w:val="both"/>
              <w:rPr>
                <w:rFonts w:ascii="Times New Roman" w:hAnsi="Times New Roman"/>
                <w:sz w:val="24"/>
                <w:szCs w:val="24"/>
                <w:lang w:val="pt-BR"/>
              </w:rPr>
            </w:pPr>
          </w:p>
        </w:tc>
        <w:tc>
          <w:tcPr>
            <w:tcW w:w="4357" w:type="dxa"/>
            <w:shd w:val="clear" w:color="auto" w:fill="auto"/>
          </w:tcPr>
          <w:p w:rsidR="00E940E7" w:rsidRPr="007A41A0" w:rsidRDefault="00E940E7"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2268" w:type="dxa"/>
            <w:shd w:val="clear" w:color="auto" w:fill="auto"/>
          </w:tcPr>
          <w:p w:rsidR="00E940E7" w:rsidRPr="007A41A0" w:rsidRDefault="00E940E7" w:rsidP="0051022B">
            <w:pPr>
              <w:tabs>
                <w:tab w:val="left" w:pos="2460"/>
              </w:tabs>
              <w:jc w:val="center"/>
              <w:rPr>
                <w:rFonts w:ascii="Times New Roman" w:hAnsi="Times New Roman"/>
                <w:sz w:val="24"/>
                <w:szCs w:val="24"/>
                <w:lang w:val="vi-VN"/>
              </w:rPr>
            </w:pPr>
            <w:r w:rsidRPr="007A41A0">
              <w:rPr>
                <w:rFonts w:ascii="Times New Roman" w:hAnsi="Times New Roman"/>
                <w:sz w:val="24"/>
                <w:szCs w:val="24"/>
                <w:lang w:val="vi-VN"/>
              </w:rPr>
              <w:t>05 ngày</w:t>
            </w:r>
          </w:p>
        </w:tc>
        <w:tc>
          <w:tcPr>
            <w:tcW w:w="737" w:type="dxa"/>
            <w:shd w:val="clear" w:color="auto" w:fill="auto"/>
          </w:tcPr>
          <w:p w:rsidR="00E940E7" w:rsidRPr="007A41A0" w:rsidRDefault="00E940E7" w:rsidP="0051022B">
            <w:pPr>
              <w:tabs>
                <w:tab w:val="left" w:pos="2460"/>
              </w:tabs>
              <w:rPr>
                <w:rFonts w:ascii="Times New Roman" w:hAnsi="Times New Roman"/>
                <w:sz w:val="24"/>
                <w:szCs w:val="24"/>
                <w:lang w:val="pt-BR"/>
              </w:rPr>
            </w:pPr>
          </w:p>
        </w:tc>
      </w:tr>
      <w:tr w:rsidR="00E940E7" w:rsidRPr="007A41A0" w:rsidTr="0051022B">
        <w:tc>
          <w:tcPr>
            <w:tcW w:w="815" w:type="dxa"/>
            <w:vMerge/>
            <w:shd w:val="clear" w:color="auto" w:fill="auto"/>
          </w:tcPr>
          <w:p w:rsidR="00E940E7" w:rsidRPr="007A41A0" w:rsidRDefault="00E940E7" w:rsidP="0051022B">
            <w:pPr>
              <w:tabs>
                <w:tab w:val="left" w:pos="2460"/>
              </w:tabs>
              <w:rPr>
                <w:rFonts w:ascii="Times New Roman" w:hAnsi="Times New Roman"/>
                <w:sz w:val="24"/>
                <w:szCs w:val="24"/>
                <w:lang w:val="pt-BR"/>
              </w:rPr>
            </w:pPr>
          </w:p>
        </w:tc>
        <w:tc>
          <w:tcPr>
            <w:tcW w:w="1169" w:type="dxa"/>
            <w:vMerge/>
            <w:shd w:val="clear" w:color="auto" w:fill="auto"/>
          </w:tcPr>
          <w:p w:rsidR="00E940E7" w:rsidRPr="007A41A0" w:rsidRDefault="00E940E7" w:rsidP="0051022B">
            <w:pPr>
              <w:shd w:val="clear" w:color="auto" w:fill="FFFFFF"/>
              <w:spacing w:after="120"/>
              <w:ind w:firstLine="70"/>
              <w:jc w:val="both"/>
              <w:rPr>
                <w:rFonts w:ascii="Times New Roman" w:hAnsi="Times New Roman"/>
                <w:sz w:val="24"/>
                <w:szCs w:val="24"/>
                <w:lang w:val="vi-VN"/>
              </w:rPr>
            </w:pPr>
          </w:p>
        </w:tc>
        <w:tc>
          <w:tcPr>
            <w:tcW w:w="4357" w:type="dxa"/>
            <w:shd w:val="clear" w:color="auto" w:fill="auto"/>
          </w:tcPr>
          <w:p w:rsidR="00E940E7" w:rsidRPr="007A41A0" w:rsidRDefault="00E940E7"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2268" w:type="dxa"/>
            <w:shd w:val="clear" w:color="auto" w:fill="auto"/>
          </w:tcPr>
          <w:p w:rsidR="00E940E7" w:rsidRPr="007A41A0" w:rsidRDefault="00E940E7" w:rsidP="0051022B">
            <w:pPr>
              <w:tabs>
                <w:tab w:val="left" w:pos="2460"/>
              </w:tabs>
              <w:jc w:val="center"/>
              <w:rPr>
                <w:rFonts w:ascii="Times New Roman" w:hAnsi="Times New Roman"/>
                <w:sz w:val="24"/>
                <w:szCs w:val="24"/>
                <w:lang w:val="vi-VN"/>
              </w:rPr>
            </w:pPr>
            <w:r w:rsidRPr="007A41A0">
              <w:rPr>
                <w:rFonts w:ascii="Times New Roman" w:hAnsi="Times New Roman"/>
                <w:sz w:val="24"/>
                <w:szCs w:val="24"/>
                <w:lang w:val="vi-VN"/>
              </w:rPr>
              <w:t>01 ngày</w:t>
            </w:r>
          </w:p>
        </w:tc>
        <w:tc>
          <w:tcPr>
            <w:tcW w:w="737" w:type="dxa"/>
            <w:shd w:val="clear" w:color="auto" w:fill="auto"/>
          </w:tcPr>
          <w:p w:rsidR="00E940E7" w:rsidRPr="007A41A0" w:rsidRDefault="00E940E7" w:rsidP="0051022B">
            <w:pPr>
              <w:tabs>
                <w:tab w:val="left" w:pos="2460"/>
              </w:tabs>
              <w:rPr>
                <w:rFonts w:ascii="Times New Roman" w:hAnsi="Times New Roman"/>
                <w:sz w:val="24"/>
                <w:szCs w:val="24"/>
                <w:lang w:val="nl-NL"/>
              </w:rPr>
            </w:pPr>
          </w:p>
        </w:tc>
      </w:tr>
      <w:tr w:rsidR="00E940E7" w:rsidRPr="007A41A0" w:rsidTr="0051022B">
        <w:tc>
          <w:tcPr>
            <w:tcW w:w="815" w:type="dxa"/>
            <w:vMerge/>
            <w:shd w:val="clear" w:color="auto" w:fill="auto"/>
          </w:tcPr>
          <w:p w:rsidR="00E940E7" w:rsidRPr="007A41A0" w:rsidRDefault="00E940E7" w:rsidP="0051022B">
            <w:pPr>
              <w:tabs>
                <w:tab w:val="left" w:pos="2460"/>
              </w:tabs>
              <w:rPr>
                <w:rFonts w:ascii="Times New Roman" w:hAnsi="Times New Roman"/>
                <w:sz w:val="24"/>
                <w:szCs w:val="24"/>
                <w:lang w:val="nl-NL"/>
              </w:rPr>
            </w:pPr>
          </w:p>
        </w:tc>
        <w:tc>
          <w:tcPr>
            <w:tcW w:w="1169" w:type="dxa"/>
            <w:vMerge/>
            <w:shd w:val="clear" w:color="auto" w:fill="auto"/>
          </w:tcPr>
          <w:p w:rsidR="00E940E7" w:rsidRPr="007A41A0" w:rsidRDefault="00E940E7" w:rsidP="0051022B">
            <w:pPr>
              <w:shd w:val="clear" w:color="auto" w:fill="FFFFFF"/>
              <w:spacing w:after="120"/>
              <w:ind w:firstLine="70"/>
              <w:jc w:val="both"/>
              <w:rPr>
                <w:rFonts w:ascii="Times New Roman" w:hAnsi="Times New Roman"/>
                <w:sz w:val="24"/>
                <w:szCs w:val="24"/>
                <w:lang w:val="nl-NL"/>
              </w:rPr>
            </w:pPr>
          </w:p>
        </w:tc>
        <w:tc>
          <w:tcPr>
            <w:tcW w:w="4357" w:type="dxa"/>
            <w:shd w:val="clear" w:color="auto" w:fill="auto"/>
          </w:tcPr>
          <w:p w:rsidR="00E940E7" w:rsidRPr="007A41A0" w:rsidRDefault="00E940E7"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Văn thư Phòng KT/KTHT</w:t>
            </w:r>
          </w:p>
        </w:tc>
        <w:tc>
          <w:tcPr>
            <w:tcW w:w="2268" w:type="dxa"/>
            <w:shd w:val="clear" w:color="auto" w:fill="auto"/>
          </w:tcPr>
          <w:p w:rsidR="00E940E7" w:rsidRPr="007A41A0" w:rsidRDefault="00E940E7" w:rsidP="0051022B">
            <w:pPr>
              <w:tabs>
                <w:tab w:val="left" w:pos="2460"/>
              </w:tabs>
              <w:jc w:val="center"/>
              <w:rPr>
                <w:rFonts w:ascii="Times New Roman" w:hAnsi="Times New Roman"/>
                <w:sz w:val="24"/>
                <w:szCs w:val="24"/>
                <w:lang w:val="vi-VN"/>
              </w:rPr>
            </w:pPr>
            <w:r w:rsidRPr="007A41A0">
              <w:rPr>
                <w:rFonts w:ascii="Times New Roman" w:hAnsi="Times New Roman"/>
                <w:sz w:val="24"/>
                <w:szCs w:val="24"/>
                <w:lang w:val="vi-VN"/>
              </w:rPr>
              <w:t>0,5 ngày</w:t>
            </w:r>
          </w:p>
        </w:tc>
        <w:tc>
          <w:tcPr>
            <w:tcW w:w="737" w:type="dxa"/>
            <w:shd w:val="clear" w:color="auto" w:fill="auto"/>
          </w:tcPr>
          <w:p w:rsidR="00E940E7" w:rsidRPr="007A41A0" w:rsidRDefault="00E940E7" w:rsidP="0051022B">
            <w:pPr>
              <w:tabs>
                <w:tab w:val="left" w:pos="2460"/>
              </w:tabs>
              <w:rPr>
                <w:rFonts w:ascii="Times New Roman" w:hAnsi="Times New Roman"/>
                <w:sz w:val="24"/>
                <w:szCs w:val="24"/>
                <w:lang w:val="nl-NL"/>
              </w:rPr>
            </w:pPr>
          </w:p>
        </w:tc>
      </w:tr>
      <w:tr w:rsidR="00E940E7" w:rsidRPr="007A41A0" w:rsidTr="0051022B">
        <w:tc>
          <w:tcPr>
            <w:tcW w:w="815" w:type="dxa"/>
            <w:vMerge/>
            <w:shd w:val="clear" w:color="auto" w:fill="auto"/>
          </w:tcPr>
          <w:p w:rsidR="00E940E7" w:rsidRPr="007A41A0" w:rsidRDefault="00E940E7" w:rsidP="0051022B">
            <w:pPr>
              <w:tabs>
                <w:tab w:val="left" w:pos="2460"/>
              </w:tabs>
              <w:rPr>
                <w:rFonts w:ascii="Times New Roman" w:hAnsi="Times New Roman"/>
                <w:sz w:val="24"/>
                <w:szCs w:val="24"/>
                <w:lang w:val="nl-NL"/>
              </w:rPr>
            </w:pPr>
          </w:p>
        </w:tc>
        <w:tc>
          <w:tcPr>
            <w:tcW w:w="1169" w:type="dxa"/>
            <w:vMerge/>
            <w:shd w:val="clear" w:color="auto" w:fill="auto"/>
          </w:tcPr>
          <w:p w:rsidR="00E940E7" w:rsidRPr="007A41A0" w:rsidRDefault="00E940E7" w:rsidP="0051022B">
            <w:pPr>
              <w:shd w:val="clear" w:color="auto" w:fill="FFFFFF"/>
              <w:spacing w:after="120"/>
              <w:jc w:val="both"/>
              <w:rPr>
                <w:rFonts w:ascii="Times New Roman" w:hAnsi="Times New Roman"/>
                <w:sz w:val="24"/>
                <w:szCs w:val="24"/>
                <w:lang w:val="vi-VN"/>
              </w:rPr>
            </w:pPr>
          </w:p>
        </w:tc>
        <w:tc>
          <w:tcPr>
            <w:tcW w:w="4357" w:type="dxa"/>
            <w:shd w:val="clear" w:color="auto" w:fill="auto"/>
          </w:tcPr>
          <w:p w:rsidR="00E940E7" w:rsidRPr="007A41A0" w:rsidRDefault="00E940E7"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Trường hợp có quy định phải thẩm tra, xác minh hồ sơ</w:t>
            </w:r>
          </w:p>
          <w:p w:rsidR="00E940E7" w:rsidRPr="007A41A0" w:rsidRDefault="00E940E7"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szCs w:val="24"/>
                <w:lang w:val="vi-VN"/>
              </w:rPr>
              <w:t>Thời gian thông báo trả lại hồ sơ không quá 03 ngày làm việc kể từ ngày tiếp nhận hồ sơ, thời hạn giải quyết được tính lại từ đầu sau khi nhận đủ hồ sơ</w:t>
            </w:r>
          </w:p>
        </w:tc>
        <w:tc>
          <w:tcPr>
            <w:tcW w:w="2268" w:type="dxa"/>
            <w:shd w:val="clear" w:color="auto" w:fill="auto"/>
            <w:vAlign w:val="center"/>
          </w:tcPr>
          <w:p w:rsidR="00E940E7" w:rsidRPr="007A41A0" w:rsidRDefault="00E940E7"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Thông báo trả lại không quá 03 ngày làm việc </w:t>
            </w:r>
            <w:r w:rsidRPr="007A41A0">
              <w:rPr>
                <w:rStyle w:val="fontstyle21"/>
                <w:rFonts w:ascii="Times New Roman" w:hAnsi="Times New Roman"/>
                <w:sz w:val="24"/>
                <w:szCs w:val="24"/>
                <w:lang w:val="vi-VN"/>
              </w:rPr>
              <w:t>kể từ ngày tiếp nhận hồ sơ</w:t>
            </w:r>
          </w:p>
        </w:tc>
        <w:tc>
          <w:tcPr>
            <w:tcW w:w="737" w:type="dxa"/>
            <w:shd w:val="clear" w:color="auto" w:fill="auto"/>
          </w:tcPr>
          <w:p w:rsidR="00E940E7" w:rsidRPr="007A41A0" w:rsidRDefault="00E940E7" w:rsidP="0051022B">
            <w:pPr>
              <w:tabs>
                <w:tab w:val="left" w:pos="2460"/>
              </w:tabs>
              <w:rPr>
                <w:rFonts w:ascii="Times New Roman" w:hAnsi="Times New Roman"/>
                <w:sz w:val="24"/>
                <w:szCs w:val="24"/>
                <w:lang w:val="vi-VN"/>
              </w:rPr>
            </w:pPr>
          </w:p>
        </w:tc>
      </w:tr>
      <w:tr w:rsidR="00E940E7" w:rsidRPr="007A41A0" w:rsidTr="0051022B">
        <w:tc>
          <w:tcPr>
            <w:tcW w:w="815" w:type="dxa"/>
            <w:shd w:val="clear" w:color="auto" w:fill="auto"/>
            <w:vAlign w:val="center"/>
          </w:tcPr>
          <w:p w:rsidR="00E940E7" w:rsidRPr="007A41A0" w:rsidRDefault="00E940E7"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Bước 4</w:t>
            </w:r>
          </w:p>
        </w:tc>
        <w:tc>
          <w:tcPr>
            <w:tcW w:w="1169" w:type="dxa"/>
            <w:shd w:val="clear" w:color="auto" w:fill="auto"/>
            <w:vAlign w:val="center"/>
          </w:tcPr>
          <w:p w:rsidR="00E940E7" w:rsidRPr="007A41A0" w:rsidRDefault="00E940E7"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t>Trả hồ sơ, kết quả giải quyết thủ tục hành chính</w:t>
            </w:r>
          </w:p>
        </w:tc>
        <w:tc>
          <w:tcPr>
            <w:tcW w:w="4357" w:type="dxa"/>
            <w:shd w:val="clear" w:color="auto" w:fill="auto"/>
          </w:tcPr>
          <w:p w:rsidR="00E940E7" w:rsidRPr="007A41A0" w:rsidRDefault="00E940E7"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sz w:val="24"/>
                <w:szCs w:val="24"/>
                <w:lang w:val="vi-VN"/>
              </w:rPr>
              <w:t>Công chức tại bộ phận một cửa trả kết quả nhập vào sổ theo dõi hồ sơ và phần mềm một cửa điện tử, thực hiện như sau:</w:t>
            </w:r>
          </w:p>
          <w:p w:rsidR="00E940E7" w:rsidRPr="007A41A0" w:rsidRDefault="00E940E7" w:rsidP="0051022B">
            <w:pPr>
              <w:shd w:val="clear" w:color="auto" w:fill="FFFFFF"/>
              <w:spacing w:after="120"/>
              <w:ind w:hanging="71"/>
              <w:jc w:val="both"/>
              <w:rPr>
                <w:rStyle w:val="fontstyle21"/>
                <w:rFonts w:ascii="Times New Roman" w:hAnsi="Times New Roman"/>
                <w:sz w:val="24"/>
                <w:szCs w:val="24"/>
                <w:lang w:val="vi-VN"/>
              </w:rPr>
            </w:pPr>
            <w:r w:rsidRPr="007A41A0">
              <w:rPr>
                <w:rFonts w:ascii="Times New Roman" w:hAnsi="Times New Roman"/>
                <w:sz w:val="24"/>
                <w:szCs w:val="24"/>
                <w:lang w:val="vi-VN"/>
              </w:rPr>
              <w:t xml:space="preserve">- </w:t>
            </w:r>
            <w:r w:rsidRPr="007A41A0">
              <w:rPr>
                <w:rFonts w:ascii="Times New Roman" w:hAnsi="Times New Roman"/>
                <w:iCs/>
                <w:sz w:val="24"/>
                <w:szCs w:val="24"/>
                <w:lang w:val="vi-VN"/>
              </w:rPr>
              <w:t>T</w:t>
            </w:r>
            <w:r w:rsidRPr="007A41A0">
              <w:rPr>
                <w:rStyle w:val="fontstyle21"/>
                <w:rFonts w:ascii="Times New Roman" w:hAnsi="Times New Roman"/>
                <w:sz w:val="24"/>
                <w:szCs w:val="24"/>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940E7" w:rsidRPr="007A41A0" w:rsidRDefault="00E940E7"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iCs/>
                <w:sz w:val="24"/>
                <w:szCs w:val="24"/>
                <w:lang w:val="vi-VN"/>
              </w:rPr>
              <w:t xml:space="preserve">- </w:t>
            </w:r>
            <w:r w:rsidRPr="007A41A0">
              <w:rPr>
                <w:rStyle w:val="fontstyle21"/>
                <w:rFonts w:ascii="Times New Roman" w:hAnsi="Times New Roman"/>
                <w:sz w:val="24"/>
                <w:szCs w:val="24"/>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sz w:val="24"/>
                <w:szCs w:val="24"/>
                <w:lang w:val="vi-VN"/>
              </w:rPr>
              <w:t>xuất trình giấy hẹn trả kết quả). Công chức trả kết quả kiểm tra phiếu hẹn và</w:t>
            </w:r>
            <w:r w:rsidRPr="007A41A0">
              <w:rPr>
                <w:rFonts w:ascii="Times New Roman" w:hAnsi="Times New Roman"/>
                <w:sz w:val="24"/>
                <w:szCs w:val="24"/>
                <w:lang w:val="vi-VN"/>
              </w:rPr>
              <w:t xml:space="preserve"> thu phí, lệ phí (nếu có); </w:t>
            </w:r>
            <w:r w:rsidRPr="007A41A0">
              <w:rPr>
                <w:rFonts w:ascii="Times New Roman" w:hAnsi="Times New Roman"/>
                <w:iCs/>
                <w:sz w:val="24"/>
                <w:szCs w:val="24"/>
                <w:lang w:val="vi-VN"/>
              </w:rPr>
              <w:t>yêu cầu người đến nhận kết quả ký nhận vào sổ và trao kết quả. T</w:t>
            </w:r>
            <w:r w:rsidRPr="007A41A0">
              <w:rPr>
                <w:rFonts w:ascii="Times New Roman" w:hAnsi="Times New Roman"/>
                <w:sz w:val="24"/>
                <w:szCs w:val="24"/>
                <w:lang w:val="vi-VN"/>
              </w:rPr>
              <w:t xml:space="preserve">rường hợp tổ chức, cá nhân đã </w:t>
            </w:r>
            <w:r w:rsidRPr="007A41A0">
              <w:rPr>
                <w:rFonts w:ascii="Times New Roman" w:hAnsi="Times New Roman"/>
                <w:sz w:val="24"/>
                <w:szCs w:val="24"/>
                <w:lang w:val="vi-VN"/>
              </w:rPr>
              <w:lastRenderedPageBreak/>
              <w:t>đăng ký nhận kết quả qua dịch vụ bưu chính thì việc trả kết quả, thu phí, lệ phí (nếu có) và cước phí được thực hiện qua dịch vụ bưu chính</w:t>
            </w:r>
          </w:p>
        </w:tc>
        <w:tc>
          <w:tcPr>
            <w:tcW w:w="2268" w:type="dxa"/>
            <w:shd w:val="clear" w:color="auto" w:fill="auto"/>
            <w:vAlign w:val="center"/>
          </w:tcPr>
          <w:p w:rsidR="00E940E7" w:rsidRPr="007A41A0" w:rsidRDefault="00E940E7"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Tổ chức, cá nhân đến nhận kết quả tại Bộ phận một cửa theo thời gian quy định</w:t>
            </w:r>
          </w:p>
          <w:p w:rsidR="00E940E7" w:rsidRPr="007A41A0" w:rsidRDefault="00E940E7" w:rsidP="0051022B">
            <w:pPr>
              <w:tabs>
                <w:tab w:val="left" w:pos="2460"/>
              </w:tabs>
              <w:jc w:val="both"/>
              <w:rPr>
                <w:rFonts w:ascii="Times New Roman" w:hAnsi="Times New Roman"/>
                <w:sz w:val="24"/>
                <w:szCs w:val="24"/>
                <w:lang w:val="vi-VN"/>
              </w:rPr>
            </w:pPr>
            <w:r w:rsidRPr="007A41A0">
              <w:rPr>
                <w:rFonts w:ascii="Times New Roman" w:hAnsi="Times New Roman"/>
                <w:iCs/>
                <w:sz w:val="24"/>
                <w:szCs w:val="24"/>
                <w:lang w:val="vi-VN"/>
              </w:rPr>
              <w:t>Thời gian trả kết quả: Sáng: từ 07 giờ đến 11 giờ 30; chiều: từ 13 giờ 30 đến 17 giờ của các ngày làm việc</w:t>
            </w:r>
          </w:p>
        </w:tc>
        <w:tc>
          <w:tcPr>
            <w:tcW w:w="737" w:type="dxa"/>
            <w:shd w:val="clear" w:color="auto" w:fill="auto"/>
          </w:tcPr>
          <w:p w:rsidR="00E940E7" w:rsidRPr="007A41A0" w:rsidRDefault="00E940E7" w:rsidP="0051022B">
            <w:pPr>
              <w:tabs>
                <w:tab w:val="left" w:pos="2460"/>
              </w:tabs>
              <w:rPr>
                <w:rFonts w:ascii="Times New Roman" w:hAnsi="Times New Roman"/>
                <w:sz w:val="24"/>
                <w:szCs w:val="24"/>
                <w:lang w:val="vi-VN"/>
              </w:rPr>
            </w:pPr>
          </w:p>
        </w:tc>
      </w:tr>
    </w:tbl>
    <w:p w:rsidR="00E940E7" w:rsidRPr="007A41A0" w:rsidRDefault="00E940E7" w:rsidP="00E940E7">
      <w:pPr>
        <w:spacing w:after="0"/>
        <w:ind w:firstLine="567"/>
        <w:jc w:val="both"/>
        <w:rPr>
          <w:rFonts w:ascii="Times New Roman" w:hAnsi="Times New Roman"/>
          <w:b/>
          <w:bCs/>
          <w:sz w:val="28"/>
          <w:szCs w:val="28"/>
          <w:lang w:val="vi-VN"/>
        </w:rPr>
      </w:pPr>
      <w:r w:rsidRPr="007A41A0">
        <w:rPr>
          <w:rFonts w:ascii="Times New Roman" w:hAnsi="Times New Roman"/>
          <w:b/>
          <w:bCs/>
          <w:sz w:val="28"/>
          <w:szCs w:val="28"/>
          <w:lang w:val="vi-VN"/>
        </w:rPr>
        <w:lastRenderedPageBreak/>
        <w:t>3.2. Thành phần, số lượng hồ sơ:</w:t>
      </w:r>
    </w:p>
    <w:p w:rsidR="00E940E7" w:rsidRPr="007A41A0" w:rsidRDefault="00E940E7" w:rsidP="00E940E7">
      <w:pPr>
        <w:spacing w:after="0"/>
        <w:ind w:firstLine="720"/>
        <w:jc w:val="both"/>
        <w:rPr>
          <w:rFonts w:ascii="Times New Roman" w:hAnsi="Times New Roman"/>
          <w:sz w:val="28"/>
          <w:szCs w:val="28"/>
        </w:rPr>
      </w:pPr>
      <w:r w:rsidRPr="007A41A0">
        <w:rPr>
          <w:rFonts w:ascii="Times New Roman" w:hAnsi="Times New Roman"/>
          <w:sz w:val="28"/>
          <w:szCs w:val="28"/>
        </w:rPr>
        <w:t>a) Thành phần hồ sơ gồm:</w:t>
      </w:r>
    </w:p>
    <w:p w:rsidR="00E940E7" w:rsidRPr="007A41A0" w:rsidRDefault="00E940E7" w:rsidP="00E940E7">
      <w:pPr>
        <w:pStyle w:val="ListParagraph"/>
        <w:ind w:left="0" w:firstLine="567"/>
        <w:jc w:val="both"/>
        <w:rPr>
          <w:sz w:val="28"/>
          <w:szCs w:val="28"/>
        </w:rPr>
      </w:pPr>
      <w:r w:rsidRPr="007A41A0">
        <w:rPr>
          <w:sz w:val="28"/>
          <w:szCs w:val="28"/>
        </w:rPr>
        <w:t xml:space="preserve">- </w:t>
      </w:r>
      <w:r w:rsidRPr="007A41A0">
        <w:rPr>
          <w:i/>
          <w:sz w:val="28"/>
          <w:szCs w:val="28"/>
        </w:rPr>
        <w:t xml:space="preserve">Đơn đề nghị cấp lại giấy </w:t>
      </w:r>
      <w:r w:rsidRPr="007A41A0">
        <w:rPr>
          <w:bCs/>
          <w:i/>
          <w:sz w:val="28"/>
          <w:szCs w:val="28"/>
        </w:rPr>
        <w:t xml:space="preserve">phép sản xuất rượu thủ công nhằm mục đích kinh doanh </w:t>
      </w:r>
      <w:r w:rsidRPr="007A41A0">
        <w:rPr>
          <w:i/>
          <w:sz w:val="28"/>
          <w:szCs w:val="28"/>
        </w:rPr>
        <w:t xml:space="preserve">theo Mẫu số 03 ban hành kèm theo Nghị định số </w:t>
      </w:r>
      <w:r w:rsidRPr="007A41A0">
        <w:rPr>
          <w:i/>
          <w:sz w:val="28"/>
          <w:szCs w:val="28"/>
          <w:lang w:val="en-US"/>
        </w:rPr>
        <w:t>17</w:t>
      </w:r>
      <w:r w:rsidRPr="007A41A0">
        <w:rPr>
          <w:i/>
          <w:sz w:val="28"/>
          <w:szCs w:val="28"/>
        </w:rPr>
        <w:t>/20</w:t>
      </w:r>
      <w:r w:rsidRPr="007A41A0">
        <w:rPr>
          <w:i/>
          <w:sz w:val="28"/>
          <w:szCs w:val="28"/>
          <w:lang w:val="en-US"/>
        </w:rPr>
        <w:t>20</w:t>
      </w:r>
      <w:r w:rsidRPr="007A41A0">
        <w:rPr>
          <w:i/>
          <w:sz w:val="28"/>
          <w:szCs w:val="28"/>
        </w:rPr>
        <w:t xml:space="preserve">/NĐ-CP ngày </w:t>
      </w:r>
      <w:r w:rsidRPr="007A41A0">
        <w:rPr>
          <w:i/>
          <w:sz w:val="28"/>
          <w:szCs w:val="28"/>
          <w:lang w:val="en-US"/>
        </w:rPr>
        <w:t>05/02/2020</w:t>
      </w:r>
      <w:r w:rsidRPr="007A41A0">
        <w:rPr>
          <w:sz w:val="28"/>
          <w:szCs w:val="28"/>
        </w:rPr>
        <w:t>.</w:t>
      </w:r>
    </w:p>
    <w:p w:rsidR="00E940E7" w:rsidRPr="007A41A0" w:rsidRDefault="00E940E7" w:rsidP="00E940E7">
      <w:pPr>
        <w:pStyle w:val="ListParagraph"/>
        <w:ind w:left="0" w:firstLine="567"/>
        <w:jc w:val="both"/>
        <w:rPr>
          <w:sz w:val="28"/>
          <w:szCs w:val="28"/>
        </w:rPr>
      </w:pPr>
      <w:r w:rsidRPr="007A41A0">
        <w:rPr>
          <w:sz w:val="28"/>
          <w:szCs w:val="28"/>
        </w:rPr>
        <w:t>- Bản gốc hoặc bản sao giấy phép đã cấp (nếu có).</w:t>
      </w:r>
    </w:p>
    <w:p w:rsidR="00E940E7" w:rsidRPr="007A41A0" w:rsidRDefault="00E940E7" w:rsidP="00E940E7">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b) Số lượng hồ sơ gồm: 01 bộ</w:t>
      </w:r>
    </w:p>
    <w:p w:rsidR="00E940E7" w:rsidRPr="007A41A0" w:rsidRDefault="00E940E7" w:rsidP="00E940E7">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3.3.</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Thời hạn giải quyết</w:t>
      </w:r>
      <w:r w:rsidRPr="007A41A0">
        <w:rPr>
          <w:rFonts w:ascii="Times New Roman" w:hAnsi="Times New Roman"/>
          <w:sz w:val="28"/>
          <w:szCs w:val="28"/>
          <w:lang w:val="vi-VN"/>
        </w:rPr>
        <w:t>: Trong thời hạn 07 ngày làm việc kể từ ngày nhận đủ hồ sơ hợp lệ</w:t>
      </w:r>
    </w:p>
    <w:p w:rsidR="00E940E7" w:rsidRPr="007A41A0" w:rsidRDefault="00E940E7" w:rsidP="00E940E7">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3.4</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Đối tượng thực hiện thủ tục hành chính</w:t>
      </w:r>
      <w:r w:rsidRPr="007A41A0">
        <w:rPr>
          <w:rFonts w:ascii="Times New Roman" w:hAnsi="Times New Roman"/>
          <w:sz w:val="28"/>
          <w:szCs w:val="28"/>
          <w:lang w:val="vi-VN"/>
        </w:rPr>
        <w:t>: Tổ chức, cá nhân</w:t>
      </w:r>
    </w:p>
    <w:p w:rsidR="00E940E7" w:rsidRPr="007A41A0" w:rsidRDefault="00E940E7" w:rsidP="00E940E7">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3.5.</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Cơ quan thực hiện thủ tục hành chính</w:t>
      </w:r>
      <w:r w:rsidRPr="007A41A0">
        <w:rPr>
          <w:rFonts w:ascii="Times New Roman" w:hAnsi="Times New Roman"/>
          <w:sz w:val="28"/>
          <w:szCs w:val="28"/>
          <w:lang w:val="vi-VN"/>
        </w:rPr>
        <w:t>:  Phòng Kinh tế hoặc Phòng Kinh tế hạ tầng</w:t>
      </w:r>
    </w:p>
    <w:p w:rsidR="00E940E7" w:rsidRPr="007A41A0" w:rsidRDefault="00E940E7" w:rsidP="00E940E7">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3.6.</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Kết quả thực hiện thủ tục hành chính</w:t>
      </w:r>
      <w:r w:rsidRPr="007A41A0">
        <w:rPr>
          <w:rFonts w:ascii="Times New Roman" w:hAnsi="Times New Roman"/>
          <w:sz w:val="28"/>
          <w:szCs w:val="28"/>
          <w:lang w:val="vi-VN"/>
        </w:rPr>
        <w:t xml:space="preserve">: Giấy phép </w:t>
      </w:r>
    </w:p>
    <w:p w:rsidR="00E940E7" w:rsidRPr="007A41A0" w:rsidRDefault="00E940E7" w:rsidP="00E940E7">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3.7.</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Phí, lệ phí</w:t>
      </w:r>
      <w:r w:rsidRPr="007A41A0">
        <w:rPr>
          <w:rFonts w:ascii="Times New Roman" w:hAnsi="Times New Roman"/>
          <w:sz w:val="28"/>
          <w:szCs w:val="28"/>
          <w:lang w:val="vi-VN"/>
        </w:rPr>
        <w:t>: Không</w:t>
      </w:r>
    </w:p>
    <w:p w:rsidR="00E940E7" w:rsidRPr="007A41A0" w:rsidRDefault="00E940E7" w:rsidP="00E940E7">
      <w:pPr>
        <w:spacing w:after="0"/>
        <w:ind w:firstLine="567"/>
        <w:jc w:val="both"/>
        <w:rPr>
          <w:rFonts w:ascii="Times New Roman" w:eastAsia="Batang" w:hAnsi="Times New Roman"/>
          <w:sz w:val="28"/>
          <w:szCs w:val="28"/>
          <w:lang w:val="vi-VN" w:eastAsia="ko-KR"/>
        </w:rPr>
      </w:pPr>
      <w:r w:rsidRPr="007A41A0">
        <w:rPr>
          <w:rFonts w:ascii="Times New Roman" w:hAnsi="Times New Roman"/>
          <w:b/>
          <w:sz w:val="28"/>
          <w:szCs w:val="28"/>
          <w:lang w:val="vi-VN"/>
        </w:rPr>
        <w:t>3.8.</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Tên mẫu đơn, mẫu tờ khai</w:t>
      </w:r>
      <w:r w:rsidRPr="007A41A0">
        <w:rPr>
          <w:rFonts w:ascii="Times New Roman" w:hAnsi="Times New Roman"/>
          <w:sz w:val="28"/>
          <w:szCs w:val="28"/>
          <w:lang w:val="vi-VN"/>
        </w:rPr>
        <w:t xml:space="preserve">: </w:t>
      </w:r>
      <w:r w:rsidRPr="007A41A0">
        <w:rPr>
          <w:rFonts w:ascii="Times New Roman" w:hAnsi="Times New Roman"/>
          <w:i/>
          <w:sz w:val="28"/>
          <w:szCs w:val="28"/>
          <w:lang w:val="vi-VN"/>
        </w:rPr>
        <w:t>Đơn đề nghị cấp lại G</w:t>
      </w:r>
      <w:r w:rsidRPr="007A41A0">
        <w:rPr>
          <w:rFonts w:ascii="Times New Roman" w:hAnsi="Times New Roman"/>
          <w:bCs/>
          <w:i/>
          <w:sz w:val="28"/>
          <w:szCs w:val="28"/>
          <w:lang w:val="vi-VN"/>
        </w:rPr>
        <w:t xml:space="preserve">iấy phép sản xuất rượu thủ công nhằm mục đích kinh doanh </w:t>
      </w:r>
      <w:r w:rsidRPr="007A41A0">
        <w:rPr>
          <w:rFonts w:ascii="Times New Roman" w:eastAsia="Batang" w:hAnsi="Times New Roman"/>
          <w:i/>
          <w:sz w:val="28"/>
          <w:szCs w:val="28"/>
          <w:lang w:val="vi-VN" w:eastAsia="ko-KR"/>
        </w:rPr>
        <w:t>theo mẫu số 03 kèm theo Nghị định 17/2020/NĐ-CP</w:t>
      </w:r>
    </w:p>
    <w:p w:rsidR="00E940E7" w:rsidRPr="007A41A0" w:rsidRDefault="00E940E7" w:rsidP="00E940E7">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3.9.</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Yêu cầu, điều kiện thực hiện thủ tục hành chính</w:t>
      </w:r>
      <w:r w:rsidRPr="007A41A0">
        <w:rPr>
          <w:rFonts w:ascii="Times New Roman" w:hAnsi="Times New Roman"/>
          <w:sz w:val="28"/>
          <w:szCs w:val="28"/>
          <w:lang w:val="vi-VN"/>
        </w:rPr>
        <w:t xml:space="preserve">: </w:t>
      </w:r>
    </w:p>
    <w:p w:rsidR="00E940E7" w:rsidRPr="007A41A0" w:rsidRDefault="00E940E7" w:rsidP="00E940E7">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3.10.</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Căn cứ pháp lý của thủ tục hành chính</w:t>
      </w:r>
      <w:r w:rsidRPr="007A41A0">
        <w:rPr>
          <w:rFonts w:ascii="Times New Roman" w:hAnsi="Times New Roman"/>
          <w:sz w:val="28"/>
          <w:szCs w:val="28"/>
          <w:lang w:val="vi-VN"/>
        </w:rPr>
        <w:t>:</w:t>
      </w:r>
    </w:p>
    <w:p w:rsidR="00E940E7" w:rsidRPr="007A41A0" w:rsidRDefault="00E940E7" w:rsidP="00E940E7">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Khoản 2 Điều 36, Luật số 44/2019/QH14 ngày 14 tháng 6 năm 2019 của Quốc Hội Luật Phòng chống tác hại rượu, bia.</w:t>
      </w:r>
    </w:p>
    <w:p w:rsidR="00E940E7" w:rsidRPr="007A41A0" w:rsidRDefault="00E940E7" w:rsidP="00E940E7">
      <w:pPr>
        <w:spacing w:after="0"/>
        <w:ind w:firstLine="567"/>
        <w:jc w:val="both"/>
        <w:rPr>
          <w:rFonts w:ascii="Times New Roman" w:hAnsi="Times New Roman"/>
          <w:sz w:val="28"/>
          <w:szCs w:val="28"/>
        </w:rPr>
      </w:pPr>
      <w:r w:rsidRPr="007A41A0">
        <w:rPr>
          <w:rFonts w:ascii="Times New Roman" w:hAnsi="Times New Roman"/>
          <w:sz w:val="28"/>
          <w:szCs w:val="28"/>
        </w:rPr>
        <w:t>+ Luật an toàn thực phẩm.</w:t>
      </w:r>
    </w:p>
    <w:p w:rsidR="00E940E7" w:rsidRPr="007A41A0" w:rsidRDefault="00E940E7" w:rsidP="00E940E7">
      <w:pPr>
        <w:spacing w:after="0"/>
        <w:ind w:firstLine="567"/>
        <w:jc w:val="both"/>
        <w:rPr>
          <w:rFonts w:ascii="Times New Roman" w:hAnsi="Times New Roman"/>
          <w:sz w:val="28"/>
          <w:szCs w:val="28"/>
        </w:rPr>
      </w:pPr>
      <w:r w:rsidRPr="007A41A0">
        <w:rPr>
          <w:rFonts w:ascii="Times New Roman" w:hAnsi="Times New Roman"/>
          <w:sz w:val="28"/>
          <w:szCs w:val="28"/>
        </w:rPr>
        <w:t xml:space="preserve">+ </w:t>
      </w:r>
      <w:r w:rsidRPr="007A41A0">
        <w:rPr>
          <w:rFonts w:ascii="Times New Roman" w:hAnsi="Times New Roman"/>
          <w:i/>
          <w:sz w:val="28"/>
          <w:szCs w:val="28"/>
        </w:rPr>
        <w:t>Nghị định số 17/2020/NĐ-CP ngày 05/02/2020 của Chính phủ  sửa đổi, bổ sung một số điều của các Nghị định liên quan đến điều kiện đầu tư kinh doanh thuộc lĩnh vực quản lý nhà nước của Bộ Công Thương.</w:t>
      </w:r>
    </w:p>
    <w:p w:rsidR="00E940E7" w:rsidRPr="007A41A0" w:rsidRDefault="00E940E7" w:rsidP="00E940E7">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Khoản 2, Điều 27</w:t>
      </w:r>
      <w:r w:rsidRPr="007A41A0">
        <w:rPr>
          <w:rFonts w:ascii="Times New Roman" w:hAnsi="Times New Roman"/>
          <w:sz w:val="28"/>
          <w:szCs w:val="28"/>
        </w:rPr>
        <w:t xml:space="preserve">, </w:t>
      </w:r>
      <w:r w:rsidRPr="007A41A0">
        <w:rPr>
          <w:rFonts w:ascii="Times New Roman" w:hAnsi="Times New Roman"/>
          <w:sz w:val="28"/>
          <w:szCs w:val="28"/>
          <w:lang w:val="vi-VN"/>
        </w:rPr>
        <w:t>Nghị định số 105/2017/NĐ-CP ngày 14/9/2017 về Chính phủ về kinh doanh rượu.</w:t>
      </w:r>
    </w:p>
    <w:p w:rsidR="00E940E7" w:rsidRPr="007A41A0" w:rsidRDefault="00E940E7" w:rsidP="00E940E7">
      <w:pPr>
        <w:spacing w:after="0"/>
        <w:ind w:firstLine="567"/>
        <w:jc w:val="both"/>
        <w:rPr>
          <w:rFonts w:ascii="Times New Roman" w:hAnsi="Times New Roman"/>
          <w:sz w:val="28"/>
          <w:szCs w:val="28"/>
          <w:lang w:val="vi-VN"/>
        </w:rPr>
      </w:pPr>
      <w:r w:rsidRPr="007A41A0">
        <w:rPr>
          <w:rFonts w:ascii="Times New Roman" w:hAnsi="Times New Roman"/>
          <w:i/>
          <w:sz w:val="28"/>
          <w:szCs w:val="28"/>
          <w:lang w:val="vi-VN"/>
        </w:rPr>
        <w:t xml:space="preserve">+ </w:t>
      </w:r>
      <w:r w:rsidRPr="007A41A0">
        <w:rPr>
          <w:rFonts w:ascii="Times New Roman" w:hAnsi="Times New Roman"/>
          <w:sz w:val="28"/>
          <w:szCs w:val="28"/>
          <w:lang w:val="vi-VN"/>
        </w:rPr>
        <w:t>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E940E7" w:rsidRPr="007A41A0" w:rsidRDefault="00E940E7" w:rsidP="00E940E7">
      <w:pPr>
        <w:pStyle w:val="NormalWeb"/>
        <w:shd w:val="clear" w:color="auto" w:fill="FFFFFF"/>
        <w:spacing w:before="0" w:beforeAutospacing="0" w:after="0" w:afterAutospacing="0" w:line="234" w:lineRule="atLeast"/>
        <w:ind w:firstLine="567"/>
        <w:jc w:val="both"/>
        <w:rPr>
          <w:rFonts w:ascii="Times New Roman" w:hAnsi="Times New Roman"/>
          <w:sz w:val="28"/>
          <w:szCs w:val="28"/>
          <w:lang w:val="vi-VN"/>
        </w:rPr>
      </w:pPr>
      <w:r w:rsidRPr="007A41A0">
        <w:rPr>
          <w:rFonts w:ascii="Times New Roman" w:hAnsi="Times New Roman"/>
          <w:sz w:val="28"/>
          <w:szCs w:val="28"/>
          <w:lang w:val="vi-VN"/>
        </w:rPr>
        <w:t>+ Thông tư số 22/2018/TT-BCT ngày 22/02/2017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E940E7" w:rsidRPr="007A41A0" w:rsidRDefault="00E940E7" w:rsidP="00E940E7">
      <w:pPr>
        <w:pStyle w:val="NormalWeb"/>
        <w:shd w:val="clear" w:color="auto" w:fill="FFFFFF"/>
        <w:spacing w:before="120" w:beforeAutospacing="0" w:after="120" w:afterAutospacing="0" w:line="234" w:lineRule="atLeast"/>
        <w:ind w:firstLine="720"/>
        <w:jc w:val="both"/>
        <w:rPr>
          <w:rFonts w:ascii="Times New Roman" w:hAnsi="Times New Roman"/>
          <w:i/>
          <w:sz w:val="28"/>
          <w:szCs w:val="28"/>
          <w:lang w:val="vi-VN"/>
        </w:rPr>
      </w:pPr>
      <w:r w:rsidRPr="007A41A0">
        <w:rPr>
          <w:rFonts w:ascii="Times New Roman" w:hAnsi="Times New Roman"/>
          <w:b/>
          <w:bCs/>
          <w:sz w:val="28"/>
          <w:szCs w:val="28"/>
          <w:lang w:val="vi-VN"/>
        </w:rPr>
        <w:t>* Ghi chú</w:t>
      </w:r>
      <w:r w:rsidRPr="007A41A0">
        <w:rPr>
          <w:rFonts w:ascii="Times New Roman" w:hAnsi="Times New Roman"/>
          <w:b/>
          <w:sz w:val="28"/>
          <w:szCs w:val="28"/>
          <w:lang w:val="vi-VN"/>
        </w:rPr>
        <w:t>: Phần in nghiêng là nội dung sửa đổi, bổ sung/thay thế.</w:t>
      </w:r>
    </w:p>
    <w:p w:rsidR="00E940E7" w:rsidRPr="007A41A0" w:rsidRDefault="00E940E7" w:rsidP="00E940E7">
      <w:pPr>
        <w:pStyle w:val="NormalWeb"/>
        <w:shd w:val="clear" w:color="auto" w:fill="FFFFFF"/>
        <w:spacing w:before="0" w:beforeAutospacing="0" w:after="0" w:afterAutospacing="0" w:line="234" w:lineRule="atLeast"/>
        <w:ind w:firstLine="720"/>
        <w:jc w:val="both"/>
        <w:rPr>
          <w:rFonts w:ascii="Times New Roman" w:hAnsi="Times New Roman"/>
          <w:i/>
          <w:sz w:val="28"/>
          <w:szCs w:val="28"/>
          <w:lang w:val="vi-VN"/>
        </w:rPr>
      </w:pPr>
      <w:r w:rsidRPr="007A41A0">
        <w:rPr>
          <w:rFonts w:ascii="Times New Roman" w:hAnsi="Times New Roman"/>
          <w:b/>
          <w:sz w:val="28"/>
          <w:szCs w:val="28"/>
          <w:lang w:val="nl-NL"/>
        </w:rPr>
        <w:t>3.11. Lưu hồ sơ (ISO)</w:t>
      </w:r>
      <w:r w:rsidRPr="007A41A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2199"/>
        <w:gridCol w:w="2460"/>
      </w:tblGrid>
      <w:tr w:rsidR="00E940E7" w:rsidRPr="007A41A0" w:rsidTr="0051022B">
        <w:trPr>
          <w:trHeight w:val="840"/>
        </w:trPr>
        <w:tc>
          <w:tcPr>
            <w:tcW w:w="2695" w:type="pct"/>
            <w:tcBorders>
              <w:top w:val="single" w:sz="4" w:space="0" w:color="auto"/>
              <w:left w:val="single" w:sz="4" w:space="0" w:color="auto"/>
              <w:bottom w:val="single" w:sz="4" w:space="0" w:color="auto"/>
              <w:right w:val="single" w:sz="4" w:space="0" w:color="auto"/>
            </w:tcBorders>
            <w:vAlign w:val="center"/>
            <w:hideMark/>
          </w:tcPr>
          <w:p w:rsidR="00E940E7" w:rsidRPr="007A41A0" w:rsidRDefault="00E940E7"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E940E7" w:rsidRPr="007A41A0" w:rsidRDefault="00E940E7"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E940E7" w:rsidRPr="007A41A0" w:rsidRDefault="00E940E7"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E940E7" w:rsidRPr="007A41A0" w:rsidTr="0051022B">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940E7" w:rsidRPr="007A41A0" w:rsidRDefault="00E940E7" w:rsidP="0051022B">
            <w:pPr>
              <w:spacing w:before="40" w:after="40"/>
              <w:rPr>
                <w:rFonts w:ascii="Times New Roman" w:hAnsi="Times New Roman"/>
                <w:sz w:val="26"/>
                <w:szCs w:val="26"/>
              </w:rPr>
            </w:pPr>
            <w:r w:rsidRPr="007A41A0">
              <w:rPr>
                <w:rFonts w:ascii="Times New Roman" w:hAnsi="Times New Roman"/>
                <w:sz w:val="26"/>
                <w:szCs w:val="26"/>
              </w:rPr>
              <w:t>- Như mục 3.2;</w:t>
            </w:r>
          </w:p>
          <w:p w:rsidR="00E940E7" w:rsidRPr="007A41A0" w:rsidRDefault="00E940E7"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E940E7" w:rsidRPr="007A41A0" w:rsidRDefault="00E940E7"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E940E7" w:rsidRPr="007A41A0" w:rsidRDefault="00E940E7"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E940E7" w:rsidRPr="007A41A0" w:rsidRDefault="00E940E7" w:rsidP="0051022B">
            <w:pPr>
              <w:spacing w:before="40" w:after="40"/>
              <w:jc w:val="both"/>
              <w:rPr>
                <w:rFonts w:ascii="Times New Roman" w:hAnsi="Times New Roman"/>
                <w:sz w:val="26"/>
                <w:szCs w:val="26"/>
              </w:rPr>
            </w:pPr>
            <w:r w:rsidRPr="007A41A0">
              <w:rPr>
                <w:rFonts w:ascii="Times New Roman" w:hAnsi="Times New Roman"/>
                <w:sz w:val="26"/>
                <w:szCs w:val="26"/>
              </w:rPr>
              <w:t>Phòng Kinh tế/Kinh tế hạ tầng</w:t>
            </w:r>
          </w:p>
        </w:tc>
        <w:tc>
          <w:tcPr>
            <w:tcW w:w="1217" w:type="pct"/>
            <w:tcBorders>
              <w:top w:val="single" w:sz="4" w:space="0" w:color="auto"/>
              <w:left w:val="single" w:sz="4" w:space="0" w:color="auto"/>
              <w:bottom w:val="single" w:sz="4" w:space="0" w:color="auto"/>
              <w:right w:val="single" w:sz="4" w:space="0" w:color="auto"/>
            </w:tcBorders>
            <w:hideMark/>
          </w:tcPr>
          <w:p w:rsidR="00E940E7" w:rsidRPr="007A41A0" w:rsidRDefault="00E940E7" w:rsidP="0051022B">
            <w:pPr>
              <w:jc w:val="both"/>
              <w:rPr>
                <w:rFonts w:ascii="Times New Roman" w:hAnsi="Times New Roman"/>
              </w:rPr>
            </w:pPr>
            <w:r w:rsidRPr="007A41A0">
              <w:rPr>
                <w:rFonts w:ascii="Times New Roman" w:hAnsi="Times New Roman"/>
                <w:sz w:val="26"/>
                <w:szCs w:val="26"/>
              </w:rPr>
              <w:t>Từ 05 năm, sau đó chuyển hồ sơ đến kho lưu trữ của huyện</w:t>
            </w:r>
          </w:p>
        </w:tc>
      </w:tr>
      <w:tr w:rsidR="00E940E7" w:rsidRPr="007A41A0" w:rsidTr="0051022B">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940E7" w:rsidRPr="007A41A0" w:rsidRDefault="00E940E7"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E940E7" w:rsidRPr="007A41A0" w:rsidRDefault="00E940E7"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hideMark/>
          </w:tcPr>
          <w:p w:rsidR="00E940E7" w:rsidRPr="007A41A0" w:rsidRDefault="00E940E7" w:rsidP="0051022B">
            <w:pPr>
              <w:jc w:val="both"/>
              <w:rPr>
                <w:rFonts w:ascii="Times New Roman" w:hAnsi="Times New Roman"/>
              </w:rPr>
            </w:pPr>
            <w:r w:rsidRPr="007A41A0">
              <w:rPr>
                <w:rFonts w:ascii="Times New Roman" w:hAnsi="Times New Roman"/>
                <w:sz w:val="26"/>
                <w:szCs w:val="26"/>
              </w:rPr>
              <w:t>Từ 01 năm, sau đó chuyển hồ sơ đến kho lưu trữ của huyện</w:t>
            </w:r>
          </w:p>
        </w:tc>
      </w:tr>
    </w:tbl>
    <w:p w:rsidR="00E940E7" w:rsidRPr="007A41A0" w:rsidRDefault="00E940E7" w:rsidP="00E940E7">
      <w:pPr>
        <w:spacing w:before="120" w:after="120"/>
        <w:ind w:firstLine="567"/>
        <w:jc w:val="both"/>
        <w:rPr>
          <w:rFonts w:ascii="Times New Roman" w:hAnsi="Times New Roman"/>
          <w:i/>
          <w:sz w:val="28"/>
          <w:szCs w:val="28"/>
        </w:rPr>
      </w:pPr>
    </w:p>
    <w:p w:rsidR="00E940E7" w:rsidRPr="005A0B4D" w:rsidRDefault="00E940E7" w:rsidP="00E940E7">
      <w:pPr>
        <w:spacing w:after="0"/>
        <w:ind w:firstLine="567"/>
        <w:jc w:val="right"/>
        <w:rPr>
          <w:rFonts w:ascii="Times New Roman" w:hAnsi="Times New Roman"/>
          <w:sz w:val="24"/>
          <w:szCs w:val="24"/>
        </w:rPr>
      </w:pPr>
      <w:r w:rsidRPr="007A41A0">
        <w:rPr>
          <w:rFonts w:ascii="Times New Roman" w:hAnsi="Times New Roman"/>
        </w:rPr>
        <w:br w:type="page"/>
      </w:r>
      <w:r w:rsidRPr="005A0B4D">
        <w:rPr>
          <w:rFonts w:ascii="Times New Roman" w:hAnsi="Times New Roman"/>
          <w:sz w:val="24"/>
          <w:szCs w:val="24"/>
        </w:rPr>
        <w:lastRenderedPageBreak/>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E940E7" w:rsidRPr="005A0B4D" w:rsidTr="0051022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940E7" w:rsidRPr="005A0B4D" w:rsidRDefault="00E940E7" w:rsidP="0051022B">
            <w:pPr>
              <w:spacing w:after="0"/>
              <w:jc w:val="center"/>
              <w:rPr>
                <w:rFonts w:ascii="Times New Roman" w:hAnsi="Times New Roman"/>
                <w:sz w:val="24"/>
                <w:szCs w:val="24"/>
              </w:rPr>
            </w:pPr>
            <w:r w:rsidRPr="005A0B4D">
              <w:rPr>
                <w:rFonts w:ascii="Times New Roman" w:hAnsi="Times New Roman"/>
                <w:b/>
                <w:bCs/>
                <w:sz w:val="24"/>
                <w:szCs w:val="24"/>
              </w:rPr>
              <w:t>TÊN THƯƠNG NHÂN</w:t>
            </w:r>
            <w:r w:rsidRPr="005A0B4D">
              <w:rPr>
                <w:rFonts w:ascii="Times New Roman" w:hAnsi="Times New Roman"/>
                <w:b/>
                <w:bCs/>
                <w:sz w:val="24"/>
                <w:szCs w:val="24"/>
              </w:rPr>
              <w:br/>
              <w:t>-------</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E940E7" w:rsidRPr="005A0B4D" w:rsidRDefault="00E940E7" w:rsidP="0051022B">
            <w:pPr>
              <w:spacing w:after="0"/>
              <w:jc w:val="center"/>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414655</wp:posOffset>
                      </wp:positionV>
                      <wp:extent cx="1943100" cy="9525"/>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8.05pt;margin-top:32.65pt;width:15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"/>
                  </w:pict>
                </mc:Fallback>
              </mc:AlternateContent>
            </w:r>
            <w:r w:rsidRPr="005A0B4D">
              <w:rPr>
                <w:rFonts w:ascii="Times New Roman" w:hAnsi="Times New Roman"/>
                <w:b/>
                <w:bCs/>
                <w:sz w:val="24"/>
                <w:szCs w:val="24"/>
              </w:rPr>
              <w:t>CỘNG HÒA XÃ HỘI CHỦ NGHĨA VIỆT NAM</w:t>
            </w:r>
            <w:r w:rsidRPr="005A0B4D">
              <w:rPr>
                <w:rFonts w:ascii="Times New Roman" w:hAnsi="Times New Roman"/>
                <w:b/>
                <w:bCs/>
                <w:sz w:val="24"/>
                <w:szCs w:val="24"/>
              </w:rPr>
              <w:br/>
              <w:t xml:space="preserve">Độc lập - Tự do - Hạnh phúc </w:t>
            </w:r>
            <w:r w:rsidRPr="005A0B4D">
              <w:rPr>
                <w:rFonts w:ascii="Times New Roman" w:hAnsi="Times New Roman"/>
                <w:b/>
                <w:bCs/>
                <w:sz w:val="24"/>
                <w:szCs w:val="24"/>
              </w:rPr>
              <w:br/>
            </w:r>
          </w:p>
        </w:tc>
      </w:tr>
      <w:tr w:rsidR="00E940E7" w:rsidRPr="005A0B4D" w:rsidTr="0051022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940E7" w:rsidRPr="005A0B4D" w:rsidRDefault="00E940E7" w:rsidP="0051022B">
            <w:pPr>
              <w:spacing w:after="0"/>
              <w:jc w:val="center"/>
              <w:rPr>
                <w:rFonts w:ascii="Times New Roman" w:hAnsi="Times New Roman"/>
                <w:sz w:val="24"/>
                <w:szCs w:val="24"/>
              </w:rPr>
            </w:pPr>
            <w:r w:rsidRPr="005A0B4D">
              <w:rPr>
                <w:rFonts w:ascii="Times New Roman" w:hAnsi="Times New Roman"/>
                <w:sz w:val="24"/>
                <w:szCs w:val="24"/>
              </w:rPr>
              <w:t>Số: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E940E7" w:rsidRPr="005A0B4D" w:rsidRDefault="00E940E7" w:rsidP="0051022B">
            <w:pPr>
              <w:spacing w:after="0"/>
              <w:jc w:val="center"/>
              <w:rPr>
                <w:rFonts w:ascii="Times New Roman" w:hAnsi="Times New Roman"/>
                <w:sz w:val="24"/>
                <w:szCs w:val="24"/>
              </w:rPr>
            </w:pPr>
            <w:r w:rsidRPr="005A0B4D">
              <w:rPr>
                <w:rFonts w:ascii="Times New Roman" w:hAnsi="Times New Roman"/>
                <w:i/>
                <w:iCs/>
                <w:sz w:val="24"/>
                <w:szCs w:val="24"/>
              </w:rPr>
              <w:t>……….., ngày ……. tháng ……… năm …………</w:t>
            </w:r>
          </w:p>
        </w:tc>
      </w:tr>
    </w:tbl>
    <w:p w:rsidR="00E940E7" w:rsidRPr="005A0B4D" w:rsidRDefault="00E940E7" w:rsidP="00E940E7">
      <w:pPr>
        <w:spacing w:after="0"/>
        <w:rPr>
          <w:rFonts w:ascii="Times New Roman" w:hAnsi="Times New Roman"/>
          <w:sz w:val="24"/>
          <w:szCs w:val="24"/>
        </w:rPr>
      </w:pPr>
      <w:r w:rsidRPr="005A0B4D">
        <w:rPr>
          <w:rFonts w:ascii="Times New Roman" w:hAnsi="Times New Roman"/>
          <w:sz w:val="24"/>
          <w:szCs w:val="24"/>
        </w:rPr>
        <w:t> </w:t>
      </w:r>
    </w:p>
    <w:p w:rsidR="00E940E7" w:rsidRPr="005A0B4D" w:rsidRDefault="00E940E7" w:rsidP="00E940E7">
      <w:pPr>
        <w:spacing w:after="0"/>
        <w:jc w:val="center"/>
        <w:rPr>
          <w:rFonts w:ascii="Times New Roman" w:hAnsi="Times New Roman"/>
          <w:b/>
          <w:bCs/>
          <w:sz w:val="24"/>
          <w:szCs w:val="24"/>
        </w:rPr>
      </w:pPr>
      <w:r w:rsidRPr="005A0B4D">
        <w:rPr>
          <w:rFonts w:ascii="Times New Roman" w:hAnsi="Times New Roman"/>
          <w:b/>
          <w:bCs/>
          <w:sz w:val="24"/>
          <w:szCs w:val="24"/>
        </w:rPr>
        <w:t xml:space="preserve">ĐƠN ĐỀ NGHỊ CẤP LẠI GIẤY PHÉP SẢN XUẤT </w:t>
      </w:r>
    </w:p>
    <w:p w:rsidR="00E940E7" w:rsidRPr="005A0B4D" w:rsidRDefault="00E940E7" w:rsidP="00E940E7">
      <w:pPr>
        <w:spacing w:after="0"/>
        <w:jc w:val="center"/>
        <w:rPr>
          <w:rFonts w:ascii="Times New Roman" w:hAnsi="Times New Roman"/>
          <w:sz w:val="24"/>
          <w:szCs w:val="24"/>
        </w:rPr>
      </w:pPr>
      <w:r w:rsidRPr="005A0B4D">
        <w:rPr>
          <w:rFonts w:ascii="Times New Roman" w:hAnsi="Times New Roman"/>
          <w:b/>
          <w:bCs/>
          <w:sz w:val="24"/>
          <w:szCs w:val="24"/>
        </w:rPr>
        <w:t>RƯỢU THỦ CÔNG NHẰM MỤC ĐÍCH KINH DOANH</w:t>
      </w:r>
    </w:p>
    <w:p w:rsidR="00E940E7" w:rsidRPr="005A0B4D" w:rsidRDefault="00E940E7" w:rsidP="00E940E7">
      <w:pPr>
        <w:spacing w:after="0"/>
        <w:jc w:val="center"/>
        <w:rPr>
          <w:rFonts w:ascii="Times New Roman" w:hAnsi="Times New Roman"/>
          <w:b/>
          <w:bCs/>
          <w:i/>
          <w:iCs/>
          <w:sz w:val="24"/>
          <w:szCs w:val="24"/>
        </w:rPr>
      </w:pPr>
      <w:r w:rsidRPr="005A0B4D">
        <w:rPr>
          <w:rFonts w:ascii="Times New Roman" w:hAnsi="Times New Roman"/>
          <w:b/>
          <w:bCs/>
          <w:i/>
          <w:iCs/>
          <w:sz w:val="24"/>
          <w:szCs w:val="24"/>
        </w:rPr>
        <w:t>(Trong trường hợp giấy phép bị mất, bị hỏng)</w:t>
      </w:r>
    </w:p>
    <w:p w:rsidR="00E940E7" w:rsidRPr="005A0B4D" w:rsidRDefault="00E940E7" w:rsidP="00E940E7">
      <w:pPr>
        <w:spacing w:after="0"/>
        <w:ind w:firstLine="720"/>
        <w:jc w:val="both"/>
        <w:rPr>
          <w:rFonts w:ascii="Times New Roman" w:hAnsi="Times New Roman"/>
          <w:sz w:val="24"/>
          <w:szCs w:val="24"/>
        </w:rPr>
      </w:pPr>
      <w:r w:rsidRPr="005A0B4D">
        <w:rPr>
          <w:rFonts w:ascii="Times New Roman" w:hAnsi="Times New Roman"/>
          <w:sz w:val="24"/>
          <w:szCs w:val="24"/>
        </w:rPr>
        <w:t>Kính gửi: Phòng Kinh tế hoặc Phòng Kinh tế và Hạ tầng huyện, thị, thành phố .......................................................................................................................</w:t>
      </w:r>
    </w:p>
    <w:p w:rsidR="00E940E7" w:rsidRPr="005A0B4D" w:rsidRDefault="00E940E7" w:rsidP="00E940E7">
      <w:pPr>
        <w:spacing w:after="0"/>
        <w:jc w:val="both"/>
        <w:rPr>
          <w:rFonts w:ascii="Times New Roman" w:hAnsi="Times New Roman"/>
          <w:sz w:val="24"/>
          <w:szCs w:val="24"/>
        </w:rPr>
      </w:pPr>
      <w:r w:rsidRPr="005A0B4D">
        <w:rPr>
          <w:rFonts w:ascii="Times New Roman" w:hAnsi="Times New Roman"/>
          <w:sz w:val="24"/>
          <w:szCs w:val="24"/>
        </w:rPr>
        <w:t>Tên thương nhân: ..................................................................................................</w:t>
      </w:r>
    </w:p>
    <w:p w:rsidR="00E940E7" w:rsidRPr="005A0B4D" w:rsidRDefault="00E940E7" w:rsidP="00E940E7">
      <w:pPr>
        <w:spacing w:after="0"/>
        <w:jc w:val="both"/>
        <w:rPr>
          <w:rFonts w:ascii="Times New Roman" w:hAnsi="Times New Roman"/>
          <w:sz w:val="24"/>
          <w:szCs w:val="24"/>
        </w:rPr>
      </w:pPr>
      <w:r w:rsidRPr="005A0B4D">
        <w:rPr>
          <w:rFonts w:ascii="Times New Roman" w:hAnsi="Times New Roman"/>
          <w:sz w:val="24"/>
          <w:szCs w:val="24"/>
        </w:rPr>
        <w:t>Địa chỉ trụ sở chính: ……………………………..................................................</w:t>
      </w:r>
    </w:p>
    <w:p w:rsidR="00E940E7" w:rsidRPr="005A0B4D" w:rsidRDefault="00E940E7" w:rsidP="00E940E7">
      <w:pPr>
        <w:spacing w:after="0"/>
        <w:jc w:val="both"/>
        <w:rPr>
          <w:rFonts w:ascii="Times New Roman" w:hAnsi="Times New Roman"/>
          <w:sz w:val="24"/>
          <w:szCs w:val="24"/>
        </w:rPr>
      </w:pPr>
      <w:r w:rsidRPr="005A0B4D">
        <w:rPr>
          <w:rFonts w:ascii="Times New Roman" w:hAnsi="Times New Roman"/>
          <w:sz w:val="24"/>
          <w:szCs w:val="24"/>
        </w:rPr>
        <w:t>Điện thoại: ……………….......................... Fax:................. .................................</w:t>
      </w:r>
    </w:p>
    <w:p w:rsidR="00E940E7" w:rsidRPr="005A0B4D" w:rsidRDefault="00E940E7" w:rsidP="00E940E7">
      <w:pPr>
        <w:spacing w:after="0"/>
        <w:jc w:val="both"/>
        <w:rPr>
          <w:rFonts w:ascii="Times New Roman" w:hAnsi="Times New Roman"/>
          <w:sz w:val="24"/>
          <w:szCs w:val="24"/>
        </w:rPr>
      </w:pPr>
      <w:r w:rsidRPr="005A0B4D">
        <w:rPr>
          <w:rFonts w:ascii="Times New Roman" w:hAnsi="Times New Roman"/>
          <w:sz w:val="24"/>
          <w:szCs w:val="24"/>
        </w:rPr>
        <w:t>Địa điểm sản xuất/kinh doanh: ……………………..............................................</w:t>
      </w:r>
    </w:p>
    <w:p w:rsidR="00E940E7" w:rsidRPr="005A0B4D" w:rsidRDefault="00E940E7" w:rsidP="00E940E7">
      <w:pPr>
        <w:spacing w:after="0"/>
        <w:jc w:val="both"/>
        <w:rPr>
          <w:rFonts w:ascii="Times New Roman" w:hAnsi="Times New Roman"/>
          <w:sz w:val="24"/>
          <w:szCs w:val="24"/>
        </w:rPr>
      </w:pPr>
      <w:r w:rsidRPr="005A0B4D">
        <w:rPr>
          <w:rFonts w:ascii="Times New Roman" w:hAnsi="Times New Roman"/>
          <w:sz w:val="24"/>
          <w:szCs w:val="24"/>
        </w:rPr>
        <w:t>…………………………………………………………………………………….</w:t>
      </w:r>
    </w:p>
    <w:p w:rsidR="00E940E7" w:rsidRPr="005A0B4D" w:rsidRDefault="00E940E7" w:rsidP="00E940E7">
      <w:pPr>
        <w:spacing w:after="0"/>
        <w:jc w:val="both"/>
        <w:rPr>
          <w:rFonts w:ascii="Times New Roman" w:hAnsi="Times New Roman"/>
          <w:sz w:val="24"/>
          <w:szCs w:val="24"/>
        </w:rPr>
      </w:pPr>
      <w:r w:rsidRPr="005A0B4D">
        <w:rPr>
          <w:rFonts w:ascii="Times New Roman" w:hAnsi="Times New Roman"/>
          <w:sz w:val="24"/>
          <w:szCs w:val="24"/>
        </w:rPr>
        <w:t>Điện thoại: …..……………......................... Fax: ..........................................</w:t>
      </w:r>
    </w:p>
    <w:p w:rsidR="00E940E7" w:rsidRPr="005A0B4D" w:rsidRDefault="00E940E7" w:rsidP="00E940E7">
      <w:pPr>
        <w:spacing w:after="0"/>
        <w:jc w:val="both"/>
        <w:rPr>
          <w:rFonts w:ascii="Times New Roman" w:hAnsi="Times New Roman"/>
          <w:sz w:val="24"/>
          <w:szCs w:val="24"/>
        </w:rPr>
      </w:pPr>
      <w:r w:rsidRPr="005A0B4D">
        <w:rPr>
          <w:rFonts w:ascii="Times New Roman" w:hAnsi="Times New Roman"/>
          <w:sz w:val="24"/>
          <w:szCs w:val="24"/>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E940E7" w:rsidRPr="005A0B4D" w:rsidRDefault="00E940E7" w:rsidP="00E940E7">
      <w:pPr>
        <w:spacing w:after="0"/>
        <w:jc w:val="both"/>
        <w:rPr>
          <w:rFonts w:ascii="Times New Roman" w:hAnsi="Times New Roman"/>
          <w:sz w:val="24"/>
          <w:szCs w:val="24"/>
        </w:rPr>
      </w:pPr>
      <w:r w:rsidRPr="005A0B4D">
        <w:rPr>
          <w:rFonts w:ascii="Times New Roman" w:hAnsi="Times New Roman"/>
          <w:sz w:val="24"/>
          <w:szCs w:val="24"/>
        </w:rPr>
        <w:t>Giấy phép sản xuất rượu thủ công nhằm mục đích kinh doanh đã được cấp số…………………….….. do ……………………………………………….… cấp ngày …… tháng ……. năm …………</w:t>
      </w:r>
    </w:p>
    <w:p w:rsidR="00E940E7" w:rsidRPr="005A0B4D" w:rsidRDefault="00E940E7" w:rsidP="00E940E7">
      <w:pPr>
        <w:spacing w:after="0"/>
        <w:jc w:val="both"/>
        <w:rPr>
          <w:rFonts w:ascii="Times New Roman" w:hAnsi="Times New Roman"/>
          <w:sz w:val="24"/>
          <w:szCs w:val="24"/>
        </w:rPr>
      </w:pPr>
      <w:r w:rsidRPr="005A0B4D">
        <w:rPr>
          <w:rFonts w:ascii="Times New Roman" w:hAnsi="Times New Roman"/>
          <w:sz w:val="24"/>
          <w:szCs w:val="24"/>
        </w:rPr>
        <w:t>Giấy phép sản xuất rượu thủ công nhằm mục đích kinh doanh đã được cấp sửa đổi, bổ sung/cấp lại (nếu có) số …………………………………. do ……………………………………….. cấp ngày…… tháng …… năm …………</w:t>
      </w:r>
    </w:p>
    <w:p w:rsidR="00E940E7" w:rsidRPr="005A0B4D" w:rsidRDefault="00E940E7" w:rsidP="00E940E7">
      <w:pPr>
        <w:pBdr>
          <w:bottom w:val="single" w:sz="4" w:space="1" w:color="auto"/>
        </w:pBdr>
        <w:spacing w:after="0"/>
        <w:jc w:val="both"/>
        <w:rPr>
          <w:rFonts w:ascii="Times New Roman" w:hAnsi="Times New Roman"/>
          <w:sz w:val="24"/>
          <w:szCs w:val="24"/>
        </w:rPr>
      </w:pPr>
      <w:r w:rsidRPr="005A0B4D">
        <w:rPr>
          <w:rFonts w:ascii="Times New Roman" w:hAnsi="Times New Roman"/>
          <w:sz w:val="24"/>
          <w:szCs w:val="24"/>
          <w:vertAlign w:val="superscript"/>
        </w:rPr>
        <w:t>(1)</w:t>
      </w:r>
      <w:r w:rsidRPr="005A0B4D">
        <w:rPr>
          <w:rFonts w:ascii="Times New Roman" w:hAnsi="Times New Roman"/>
          <w:sz w:val="24"/>
          <w:szCs w:val="24"/>
        </w:rPr>
        <w:t>………………………………………..… đề nghị Phòng Kinh tế hoặc Phòng Kinh tế và Hạ tầng xem xét cấp lại Giấy phép sản xuất rượu thủ công nhằm mục đích kinh doanh, với lý do cụ thể như sau:…………………………………………………………………………..…..</w:t>
      </w:r>
      <w:r w:rsidRPr="005A0B4D">
        <w:rPr>
          <w:rFonts w:ascii="Times New Roman" w:hAnsi="Times New Roman"/>
          <w:sz w:val="24"/>
          <w:szCs w:val="24"/>
          <w:vertAlign w:val="superscript"/>
        </w:rPr>
        <w:t>(2)</w:t>
      </w:r>
      <w:r w:rsidRPr="005A0B4D">
        <w:rPr>
          <w:rFonts w:ascii="Times New Roman" w:hAnsi="Times New Roman"/>
          <w:sz w:val="24"/>
          <w:szCs w:val="24"/>
        </w:rPr>
        <w:t> </w:t>
      </w:r>
      <w:r w:rsidRPr="005A0B4D">
        <w:rPr>
          <w:rFonts w:ascii="Times New Roman" w:hAnsi="Times New Roman"/>
          <w:sz w:val="24"/>
          <w:szCs w:val="24"/>
          <w:vertAlign w:val="superscript"/>
        </w:rPr>
        <w:t>(1)</w:t>
      </w:r>
      <w:r w:rsidRPr="005A0B4D">
        <w:rPr>
          <w:rFonts w:ascii="Times New Roman" w:hAnsi="Times New Roman"/>
          <w:sz w:val="24"/>
          <w:szCs w:val="24"/>
        </w:rPr>
        <w:t xml:space="preserve"> ………………………………………….. xin cam đoan lý do trình bày trên hoàn toàn xác thực và thực hiện đúng các quy định tại Nghị định số 105/2017/NĐ-CP ngày14 tháng 9 năm 2017 của Chính phủ về kinh doanh rượu, </w:t>
      </w:r>
      <w:r w:rsidRPr="005A0B4D">
        <w:rPr>
          <w:rFonts w:ascii="Times New Roman" w:hAnsi="Times New Roman"/>
          <w:sz w:val="24"/>
          <w:szCs w:val="24"/>
          <w:lang w:val="vi-VN"/>
        </w:rPr>
        <w:t>Nghị định số ...</w:t>
      </w:r>
      <w:r w:rsidRPr="005A0B4D">
        <w:rPr>
          <w:rFonts w:ascii="Times New Roman" w:hAnsi="Times New Roman"/>
          <w:sz w:val="24"/>
          <w:szCs w:val="24"/>
        </w:rPr>
        <w:t>........</w:t>
      </w:r>
      <w:r w:rsidRPr="005A0B4D">
        <w:rPr>
          <w:rFonts w:ascii="Times New Roman" w:hAnsi="Times New Roman"/>
          <w:sz w:val="24"/>
          <w:szCs w:val="24"/>
          <w:lang w:val="vi-VN"/>
        </w:rPr>
        <w:t>./2020/NĐ-CP ngày…</w:t>
      </w:r>
      <w:r w:rsidRPr="005A0B4D">
        <w:rPr>
          <w:rFonts w:ascii="Times New Roman" w:hAnsi="Times New Roman"/>
          <w:sz w:val="24"/>
          <w:szCs w:val="24"/>
        </w:rPr>
        <w:t>…..</w:t>
      </w:r>
      <w:r w:rsidRPr="005A0B4D">
        <w:rPr>
          <w:rFonts w:ascii="Times New Roman" w:hAnsi="Times New Roman"/>
          <w:sz w:val="24"/>
          <w:szCs w:val="24"/>
          <w:lang w:val="vi-VN"/>
        </w:rPr>
        <w:t>.tháng...</w:t>
      </w:r>
      <w:r w:rsidRPr="005A0B4D">
        <w:rPr>
          <w:rFonts w:ascii="Times New Roman" w:hAnsi="Times New Roman"/>
          <w:sz w:val="24"/>
          <w:szCs w:val="24"/>
        </w:rPr>
        <w:t>.....</w:t>
      </w:r>
      <w:r w:rsidRPr="005A0B4D">
        <w:rPr>
          <w:rFonts w:ascii="Times New Roman" w:hAnsi="Times New Roman"/>
          <w:sz w:val="24"/>
          <w:szCs w:val="24"/>
          <w:lang w:val="vi-VN"/>
        </w:rPr>
        <w:t xml:space="preserve">. năm 2020 của Chính phủ sửa đổi, bổ sung các Nghị định liên quan đến điều kiện đầu tư kinh doanh thuộc lĩnh vực quản lý nhà nước của Bộ Công Thương và những quy định của pháp luật có liên quan. </w:t>
      </w:r>
      <w:r w:rsidRPr="005A0B4D">
        <w:rPr>
          <w:rFonts w:ascii="Times New Roman" w:hAnsi="Times New Roman"/>
          <w:sz w:val="24"/>
          <w:szCs w:val="24"/>
        </w:rPr>
        <w:t>Nếu sai, xin hoàn toàn chịu trách nhiệm trước pháp luật./.</w:t>
      </w:r>
    </w:p>
    <w:tbl>
      <w:tblPr>
        <w:tblW w:w="18576" w:type="dxa"/>
        <w:tblLook w:val="04A0" w:firstRow="1" w:lastRow="0" w:firstColumn="1" w:lastColumn="0" w:noHBand="0" w:noVBand="1"/>
      </w:tblPr>
      <w:tblGrid>
        <w:gridCol w:w="4644"/>
        <w:gridCol w:w="4644"/>
        <w:gridCol w:w="4644"/>
        <w:gridCol w:w="4644"/>
      </w:tblGrid>
      <w:tr w:rsidR="00E940E7" w:rsidRPr="005A0B4D" w:rsidTr="0051022B">
        <w:trPr>
          <w:trHeight w:val="80"/>
        </w:trPr>
        <w:tc>
          <w:tcPr>
            <w:tcW w:w="4644" w:type="dxa"/>
            <w:shd w:val="clear" w:color="auto" w:fill="auto"/>
          </w:tcPr>
          <w:p w:rsidR="00E940E7" w:rsidRPr="005A0B4D" w:rsidRDefault="00E940E7" w:rsidP="0051022B">
            <w:pPr>
              <w:spacing w:after="0"/>
              <w:rPr>
                <w:rFonts w:ascii="Times New Roman" w:hAnsi="Times New Roman"/>
                <w:sz w:val="24"/>
                <w:szCs w:val="24"/>
              </w:rPr>
            </w:pPr>
            <w:r w:rsidRPr="005A0B4D">
              <w:rPr>
                <w:rFonts w:ascii="Times New Roman" w:hAnsi="Times New Roman"/>
                <w:b/>
                <w:bCs/>
                <w:i/>
                <w:iCs/>
                <w:sz w:val="24"/>
                <w:szCs w:val="24"/>
              </w:rPr>
              <w:t>Chú thích:</w:t>
            </w:r>
          </w:p>
          <w:p w:rsidR="00E940E7" w:rsidRPr="005A0B4D" w:rsidRDefault="00E940E7" w:rsidP="0051022B">
            <w:pPr>
              <w:spacing w:after="0"/>
              <w:rPr>
                <w:rFonts w:ascii="Times New Roman" w:hAnsi="Times New Roman"/>
                <w:sz w:val="24"/>
                <w:szCs w:val="24"/>
              </w:rPr>
            </w:pPr>
            <w:r w:rsidRPr="005A0B4D">
              <w:rPr>
                <w:rFonts w:ascii="Times New Roman" w:hAnsi="Times New Roman"/>
                <w:sz w:val="24"/>
                <w:szCs w:val="24"/>
                <w:vertAlign w:val="superscript"/>
              </w:rPr>
              <w:t>(1)</w:t>
            </w:r>
            <w:r w:rsidRPr="005A0B4D">
              <w:rPr>
                <w:rFonts w:ascii="Times New Roman" w:hAnsi="Times New Roman"/>
                <w:sz w:val="24"/>
                <w:szCs w:val="24"/>
              </w:rPr>
              <w:t>: Tên thương nhân xin cấp giấy phép.</w:t>
            </w:r>
          </w:p>
          <w:p w:rsidR="00E940E7" w:rsidRPr="005A0B4D" w:rsidRDefault="00E940E7" w:rsidP="0051022B">
            <w:pPr>
              <w:spacing w:after="0"/>
              <w:rPr>
                <w:rFonts w:ascii="Times New Roman" w:hAnsi="Times New Roman"/>
                <w:sz w:val="24"/>
                <w:szCs w:val="24"/>
              </w:rPr>
            </w:pPr>
            <w:r w:rsidRPr="005A0B4D">
              <w:rPr>
                <w:rFonts w:ascii="Times New Roman" w:hAnsi="Times New Roman"/>
                <w:sz w:val="24"/>
                <w:szCs w:val="24"/>
              </w:rPr>
              <w:t>(2). Lý do xin cấp lại</w:t>
            </w:r>
          </w:p>
          <w:p w:rsidR="00E940E7" w:rsidRPr="005A0B4D" w:rsidRDefault="00E940E7" w:rsidP="0051022B">
            <w:pPr>
              <w:spacing w:after="0"/>
              <w:jc w:val="both"/>
              <w:rPr>
                <w:rFonts w:ascii="Times New Roman" w:hAnsi="Times New Roman"/>
                <w:sz w:val="24"/>
                <w:szCs w:val="24"/>
              </w:rPr>
            </w:pPr>
          </w:p>
        </w:tc>
        <w:tc>
          <w:tcPr>
            <w:tcW w:w="4644" w:type="dxa"/>
            <w:shd w:val="clear" w:color="auto" w:fill="auto"/>
          </w:tcPr>
          <w:p w:rsidR="00E940E7" w:rsidRPr="005A0B4D" w:rsidRDefault="00E940E7" w:rsidP="0051022B">
            <w:pPr>
              <w:spacing w:after="0"/>
              <w:jc w:val="both"/>
              <w:rPr>
                <w:rFonts w:ascii="Times New Roman" w:hAnsi="Times New Roman"/>
                <w:i/>
                <w:iCs/>
                <w:sz w:val="24"/>
                <w:szCs w:val="24"/>
              </w:rPr>
            </w:pPr>
            <w:r w:rsidRPr="005A0B4D">
              <w:rPr>
                <w:rFonts w:ascii="Times New Roman" w:hAnsi="Times New Roman"/>
                <w:b/>
                <w:bCs/>
                <w:sz w:val="24"/>
                <w:szCs w:val="24"/>
              </w:rPr>
              <w:t>Người đại diện theo pháp luật</w:t>
            </w:r>
            <w:r w:rsidRPr="005A0B4D">
              <w:rPr>
                <w:rFonts w:ascii="Times New Roman" w:hAnsi="Times New Roman"/>
                <w:b/>
                <w:bCs/>
                <w:sz w:val="24"/>
                <w:szCs w:val="24"/>
              </w:rPr>
              <w:br/>
            </w:r>
            <w:r w:rsidRPr="005A0B4D">
              <w:rPr>
                <w:rFonts w:ascii="Times New Roman" w:hAnsi="Times New Roman"/>
                <w:i/>
                <w:iCs/>
                <w:sz w:val="24"/>
                <w:szCs w:val="24"/>
              </w:rPr>
              <w:t>(Ký, ghi rõ họ tên, đóng dấu (nếu có)</w:t>
            </w:r>
          </w:p>
        </w:tc>
        <w:tc>
          <w:tcPr>
            <w:tcW w:w="4644" w:type="dxa"/>
            <w:shd w:val="clear" w:color="auto" w:fill="auto"/>
          </w:tcPr>
          <w:p w:rsidR="00E940E7" w:rsidRPr="005A0B4D" w:rsidRDefault="00E940E7" w:rsidP="0051022B">
            <w:pPr>
              <w:spacing w:after="0"/>
              <w:jc w:val="both"/>
              <w:rPr>
                <w:rFonts w:ascii="Times New Roman" w:hAnsi="Times New Roman"/>
                <w:sz w:val="24"/>
                <w:szCs w:val="24"/>
              </w:rPr>
            </w:pPr>
          </w:p>
        </w:tc>
        <w:tc>
          <w:tcPr>
            <w:tcW w:w="4644" w:type="dxa"/>
            <w:shd w:val="clear" w:color="auto" w:fill="auto"/>
          </w:tcPr>
          <w:p w:rsidR="00E940E7" w:rsidRPr="005A0B4D" w:rsidRDefault="00E940E7" w:rsidP="0051022B">
            <w:pPr>
              <w:spacing w:after="0"/>
              <w:jc w:val="both"/>
              <w:rPr>
                <w:rFonts w:ascii="Times New Roman" w:hAnsi="Times New Roman"/>
                <w:sz w:val="24"/>
                <w:szCs w:val="24"/>
              </w:rPr>
            </w:pPr>
          </w:p>
        </w:tc>
      </w:tr>
    </w:tbl>
    <w:p w:rsidR="00E940E7" w:rsidRPr="005A0B4D" w:rsidRDefault="00E940E7" w:rsidP="00E940E7">
      <w:pPr>
        <w:ind w:firstLine="567"/>
        <w:rPr>
          <w:rFonts w:ascii="Times New Roman" w:hAnsi="Times New Roman"/>
          <w:b/>
          <w:sz w:val="24"/>
          <w:szCs w:val="24"/>
        </w:rPr>
      </w:pPr>
    </w:p>
    <w:p w:rsidR="00A451C5" w:rsidRPr="00E940E7" w:rsidRDefault="00E940E7" w:rsidP="00E940E7">
      <w:r>
        <w:rPr>
          <w:rFonts w:ascii="Times New Roman" w:hAnsi="Times New Roman"/>
          <w:b/>
          <w:sz w:val="28"/>
          <w:szCs w:val="28"/>
        </w:rPr>
        <w:br w:type="page"/>
      </w:r>
      <w:bookmarkStart w:id="0" w:name="_GoBack"/>
      <w:bookmarkEnd w:id="0"/>
    </w:p>
    <w:sectPr w:rsidR="00A451C5" w:rsidRPr="00E940E7"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D3E1F"/>
    <w:rsid w:val="002F7427"/>
    <w:rsid w:val="006758E9"/>
    <w:rsid w:val="00991ED2"/>
    <w:rsid w:val="00A451C5"/>
    <w:rsid w:val="00C74A2D"/>
    <w:rsid w:val="00D55027"/>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2020-07-06T07:53:00Z</dcterms:created>
  <dcterms:modified xsi:type="dcterms:W3CDTF">2020-07-06T07:53:00Z</dcterms:modified>
</cp:coreProperties>
</file>