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EC" w:rsidRPr="00D415B9" w:rsidRDefault="004B23EC" w:rsidP="004B23EC">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4B23EC" w:rsidRPr="009112FF" w:rsidRDefault="004B23EC" w:rsidP="004B23EC">
      <w:pPr>
        <w:spacing w:after="0"/>
        <w:ind w:firstLine="709"/>
        <w:rPr>
          <w:rFonts w:ascii="Times New Roman" w:eastAsia="Times New Roman" w:hAnsi="Times New Roman" w:cs="Times New Roman"/>
          <w:b/>
          <w:color w:val="000000" w:themeColor="text1"/>
          <w:sz w:val="26"/>
          <w:szCs w:val="26"/>
          <w:lang w:val="sv-SE"/>
        </w:rPr>
      </w:pPr>
      <w:r w:rsidRPr="00D415B9">
        <w:rPr>
          <w:rFonts w:ascii="Times New Roman" w:eastAsia="Arial" w:hAnsi="Times New Roman" w:cs="Times New Roman"/>
          <w:b/>
          <w:color w:val="000000" w:themeColor="text1"/>
          <w:sz w:val="26"/>
          <w:szCs w:val="26"/>
          <w:lang w:val="nl-NL"/>
        </w:rPr>
        <w:t xml:space="preserve"> 6</w:t>
      </w:r>
      <w:r w:rsidRPr="009112FF">
        <w:rPr>
          <w:rFonts w:ascii="Times New Roman" w:hAnsi="Times New Roman" w:cs="Times New Roman"/>
          <w:b/>
          <w:color w:val="000000" w:themeColor="text1"/>
          <w:sz w:val="26"/>
          <w:szCs w:val="26"/>
          <w:lang w:val="vi-VN" w:eastAsia="vi-VN"/>
        </w:rPr>
        <w:t xml:space="preserve">. </w:t>
      </w:r>
      <w:bookmarkStart w:id="0" w:name="_GoBack"/>
      <w:r w:rsidRPr="00D415B9">
        <w:rPr>
          <w:rFonts w:ascii="Times New Roman" w:eastAsia="Times New Roman" w:hAnsi="Times New Roman" w:cs="Times New Roman"/>
          <w:b/>
          <w:color w:val="000000" w:themeColor="text1"/>
          <w:sz w:val="26"/>
          <w:szCs w:val="26"/>
          <w:lang w:val="nl-NL"/>
        </w:rPr>
        <w:t>T</w:t>
      </w:r>
      <w:r w:rsidRPr="009112FF">
        <w:rPr>
          <w:rFonts w:ascii="Times New Roman" w:eastAsia="Times New Roman" w:hAnsi="Times New Roman" w:cs="Times New Roman"/>
          <w:b/>
          <w:color w:val="000000" w:themeColor="text1"/>
          <w:sz w:val="26"/>
          <w:szCs w:val="26"/>
          <w:lang w:val="vi-VN"/>
        </w:rPr>
        <w:t xml:space="preserve">hủ tục </w:t>
      </w:r>
      <w:r w:rsidRPr="009112FF">
        <w:rPr>
          <w:rFonts w:ascii="Times New Roman" w:eastAsia="Times New Roman" w:hAnsi="Times New Roman" w:cs="Times New Roman"/>
          <w:b/>
          <w:color w:val="000000" w:themeColor="text1"/>
          <w:sz w:val="26"/>
          <w:szCs w:val="26"/>
          <w:lang w:val="sv-SE"/>
        </w:rPr>
        <w:t xml:space="preserve">đăng ký hoạt động tín ngưỡng </w:t>
      </w: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eastAsia="Times New Roman" w:hAnsi="Times New Roman" w:cs="Times New Roman"/>
          <w:color w:val="000000"/>
          <w:sz w:val="26"/>
          <w:szCs w:val="26"/>
          <w:lang w:val="nl-NL"/>
        </w:rPr>
        <w:t>2.000509</w:t>
      </w:r>
    </w:p>
    <w:bookmarkEnd w:id="0"/>
    <w:p w:rsidR="004B23EC" w:rsidRPr="009112FF" w:rsidRDefault="004B23EC" w:rsidP="004B23EC">
      <w:pPr>
        <w:widowControl w:val="0"/>
        <w:tabs>
          <w:tab w:val="left" w:pos="704"/>
        </w:tabs>
        <w:spacing w:after="120" w:line="240" w:lineRule="auto"/>
        <w:ind w:firstLine="709"/>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6.1.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246" w:type="dxa"/>
        <w:tblLook w:val="04A0" w:firstRow="1" w:lastRow="0" w:firstColumn="1" w:lastColumn="0" w:noHBand="0" w:noVBand="1"/>
      </w:tblPr>
      <w:tblGrid>
        <w:gridCol w:w="1101"/>
        <w:gridCol w:w="2376"/>
        <w:gridCol w:w="7263"/>
        <w:gridCol w:w="3118"/>
        <w:gridCol w:w="1388"/>
      </w:tblGrid>
      <w:tr w:rsidR="004B23EC"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263" w:type="dxa"/>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4B23EC" w:rsidRPr="00D415B9" w:rsidTr="001B7833">
        <w:trPr>
          <w:trHeight w:val="898"/>
        </w:trPr>
        <w:tc>
          <w:tcPr>
            <w:tcW w:w="1101" w:type="dxa"/>
            <w:tcBorders>
              <w:top w:val="single" w:sz="4" w:space="0" w:color="auto"/>
            </w:tcBorders>
            <w:vAlign w:val="center"/>
          </w:tcPr>
          <w:p w:rsidR="004B23EC" w:rsidRPr="009112FF" w:rsidRDefault="004B23EC"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4B23EC" w:rsidRPr="009112FF" w:rsidRDefault="004B23EC"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263" w:type="dxa"/>
            <w:tcBorders>
              <w:top w:val="single" w:sz="4" w:space="0" w:color="auto"/>
            </w:tcBorders>
            <w:vAlign w:val="center"/>
          </w:tcPr>
          <w:p w:rsidR="004B23EC" w:rsidRPr="009112FF" w:rsidRDefault="004B23EC"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4B23EC" w:rsidRPr="009112FF" w:rsidRDefault="004B23EC"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4B23EC" w:rsidRPr="009112FF" w:rsidRDefault="004B23EC"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3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4B23EC" w:rsidRPr="00D415B9" w:rsidRDefault="004B23EC"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4B23EC" w:rsidRPr="009112FF" w:rsidRDefault="004B23EC" w:rsidP="001B7833">
            <w:pPr>
              <w:jc w:val="center"/>
              <w:rPr>
                <w:rFonts w:eastAsia="Times New Roman"/>
                <w:i/>
                <w:color w:val="000000" w:themeColor="text1"/>
                <w:sz w:val="26"/>
                <w:szCs w:val="26"/>
                <w:lang w:val="vi-VN"/>
              </w:rPr>
            </w:pPr>
          </w:p>
        </w:tc>
      </w:tr>
      <w:tr w:rsidR="004B23EC" w:rsidRPr="009112FF" w:rsidTr="001B7833">
        <w:trPr>
          <w:trHeight w:val="600"/>
        </w:trPr>
        <w:tc>
          <w:tcPr>
            <w:tcW w:w="1101" w:type="dxa"/>
            <w:vAlign w:val="center"/>
          </w:tcPr>
          <w:p w:rsidR="004B23EC" w:rsidRPr="009112FF" w:rsidRDefault="004B23EC"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4B23EC" w:rsidRPr="009112FF" w:rsidRDefault="004B23EC"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263" w:type="dxa"/>
          </w:tcPr>
          <w:p w:rsidR="004B23EC" w:rsidRPr="009112FF" w:rsidRDefault="004B23EC"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4B23EC" w:rsidRPr="009112FF" w:rsidRDefault="004B23EC"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4B23EC" w:rsidRPr="009112FF" w:rsidRDefault="004B23EC"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4B23EC" w:rsidRPr="009112FF" w:rsidRDefault="004B23EC"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4B23EC" w:rsidRPr="009112FF" w:rsidRDefault="004B23EC"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4B23EC" w:rsidRPr="009112FF" w:rsidRDefault="004B23EC" w:rsidP="001B7833">
            <w:pPr>
              <w:jc w:val="center"/>
              <w:rPr>
                <w:rFonts w:eastAsia="Times New Roman"/>
                <w:i/>
                <w:color w:val="000000" w:themeColor="text1"/>
                <w:sz w:val="26"/>
                <w:szCs w:val="26"/>
                <w:lang w:val="vi-VN"/>
              </w:rPr>
            </w:pPr>
          </w:p>
        </w:tc>
      </w:tr>
      <w:tr w:rsidR="004B23EC" w:rsidRPr="009112FF" w:rsidTr="001B7833">
        <w:tc>
          <w:tcPr>
            <w:tcW w:w="1101" w:type="dxa"/>
            <w:vMerge w:val="restart"/>
            <w:vAlign w:val="center"/>
          </w:tcPr>
          <w:p w:rsidR="004B23EC" w:rsidRPr="009112FF" w:rsidRDefault="004B23EC"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4B23EC" w:rsidRPr="009112FF" w:rsidRDefault="004B23EC"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263" w:type="dxa"/>
          </w:tcPr>
          <w:p w:rsidR="004B23EC" w:rsidRPr="009112FF" w:rsidRDefault="004B23EC"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4B23EC" w:rsidRPr="009112FF" w:rsidRDefault="004B23EC" w:rsidP="001B7833">
            <w:pPr>
              <w:spacing w:after="120" w:line="234" w:lineRule="atLeast"/>
              <w:jc w:val="center"/>
              <w:rPr>
                <w:rFonts w:eastAsia="Times New Roman"/>
                <w:color w:val="000000" w:themeColor="text1"/>
                <w:sz w:val="26"/>
                <w:szCs w:val="26"/>
              </w:rPr>
            </w:pPr>
            <w:r w:rsidRPr="009112FF">
              <w:rPr>
                <w:rFonts w:eastAsia="Times New Roman"/>
                <w:color w:val="000000" w:themeColor="text1"/>
                <w:sz w:val="26"/>
                <w:szCs w:val="26"/>
              </w:rPr>
              <w:t xml:space="preserve">15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
          <w:p w:rsidR="004B23EC" w:rsidRPr="009112FF" w:rsidRDefault="004B23EC"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88" w:type="dxa"/>
            <w:vAlign w:val="center"/>
          </w:tcPr>
          <w:p w:rsidR="004B23EC" w:rsidRPr="009112FF" w:rsidRDefault="004B23EC" w:rsidP="001B7833">
            <w:pPr>
              <w:spacing w:after="120" w:line="234" w:lineRule="atLeast"/>
              <w:jc w:val="center"/>
              <w:rPr>
                <w:rFonts w:eastAsia="Times New Roman"/>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tcPr>
          <w:p w:rsidR="004B23EC" w:rsidRPr="009112FF" w:rsidRDefault="004B23EC" w:rsidP="001B7833">
            <w:pPr>
              <w:shd w:val="clear" w:color="auto" w:fill="FFFFFF"/>
              <w:spacing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 </w:t>
            </w:r>
            <w:proofErr w:type="spellStart"/>
            <w:r w:rsidRPr="009112FF">
              <w:rPr>
                <w:rFonts w:eastAsia="Times New Roman"/>
                <w:bCs/>
                <w:i/>
                <w:color w:val="000000" w:themeColor="text1"/>
                <w:sz w:val="26"/>
                <w:szCs w:val="26"/>
              </w:rPr>
              <w:t>Tiếp</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118" w:type="dxa"/>
            <w:vAlign w:val="center"/>
          </w:tcPr>
          <w:p w:rsidR="004B23EC" w:rsidRPr="009112FF" w:rsidRDefault="004B23EC"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tcPr>
          <w:p w:rsidR="004B23EC" w:rsidRPr="009112FF" w:rsidRDefault="004B23EC"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3.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118" w:type="dxa"/>
            <w:vAlign w:val="center"/>
          </w:tcPr>
          <w:p w:rsidR="004B23EC" w:rsidRPr="009112FF" w:rsidRDefault="004B23EC"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14,5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tcPr>
          <w:p w:rsidR="004B23EC" w:rsidRPr="009112FF" w:rsidRDefault="004B23EC"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4B23EC" w:rsidRPr="009112FF" w:rsidRDefault="004B23EC"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4B23EC" w:rsidRPr="009112FF" w:rsidRDefault="004B23EC"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w:t>
            </w:r>
          </w:p>
          <w:p w:rsidR="004B23EC" w:rsidRPr="009112FF" w:rsidRDefault="004B23EC" w:rsidP="001B7833">
            <w:pPr>
              <w:spacing w:before="120" w:after="120"/>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118" w:type="dxa"/>
            <w:vAlign w:val="center"/>
          </w:tcPr>
          <w:p w:rsidR="004B23EC" w:rsidRPr="009112FF" w:rsidRDefault="004B23EC" w:rsidP="001B7833">
            <w:pPr>
              <w:spacing w:after="120" w:line="234" w:lineRule="atLeast"/>
              <w:jc w:val="center"/>
              <w:rPr>
                <w:rFonts w:eastAsia="Times New Roman"/>
                <w:b/>
                <w:color w:val="000000" w:themeColor="text1"/>
                <w:sz w:val="26"/>
                <w:szCs w:val="26"/>
              </w:rPr>
            </w:pPr>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vAlign w:val="center"/>
          </w:tcPr>
          <w:p w:rsidR="004B23EC" w:rsidRPr="009112FF" w:rsidRDefault="004B23EC"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xuất</w:t>
            </w:r>
            <w:proofErr w:type="spellEnd"/>
            <w:r w:rsidRPr="009112FF">
              <w:rPr>
                <w:color w:val="000000" w:themeColor="text1"/>
                <w:spacing w:val="-4"/>
                <w:sz w:val="26"/>
                <w:szCs w:val="26"/>
              </w:rPr>
              <w:t xml:space="preserve"> </w:t>
            </w:r>
          </w:p>
        </w:tc>
        <w:tc>
          <w:tcPr>
            <w:tcW w:w="3118" w:type="dxa"/>
            <w:vAlign w:val="center"/>
          </w:tcPr>
          <w:p w:rsidR="004B23EC" w:rsidRPr="009112FF" w:rsidRDefault="004B23EC"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2,5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tcPr>
          <w:p w:rsidR="004B23EC" w:rsidRPr="009112FF" w:rsidRDefault="004B23EC"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3118" w:type="dxa"/>
            <w:vAlign w:val="center"/>
          </w:tcPr>
          <w:p w:rsidR="004B23EC" w:rsidRPr="009112FF" w:rsidRDefault="004B23EC"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11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2376" w:type="dxa"/>
            <w:vMerge/>
          </w:tcPr>
          <w:p w:rsidR="004B23EC" w:rsidRPr="009112FF" w:rsidRDefault="004B23EC" w:rsidP="001B7833">
            <w:pPr>
              <w:spacing w:after="120" w:line="234" w:lineRule="atLeast"/>
              <w:jc w:val="both"/>
              <w:rPr>
                <w:rFonts w:eastAsia="Times New Roman"/>
                <w:b/>
                <w:color w:val="000000" w:themeColor="text1"/>
                <w:sz w:val="26"/>
                <w:szCs w:val="26"/>
              </w:rPr>
            </w:pPr>
          </w:p>
        </w:tc>
        <w:tc>
          <w:tcPr>
            <w:tcW w:w="7263" w:type="dxa"/>
          </w:tcPr>
          <w:p w:rsidR="004B23EC" w:rsidRPr="009112FF" w:rsidRDefault="004B23EC"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4B23EC" w:rsidRPr="009112FF" w:rsidRDefault="004B23EC"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4B23EC" w:rsidRPr="009112FF" w:rsidRDefault="004B23EC" w:rsidP="001B7833">
            <w:pPr>
              <w:spacing w:after="120" w:line="234" w:lineRule="atLeast"/>
              <w:jc w:val="both"/>
              <w:rPr>
                <w:rFonts w:eastAsia="Times New Roman"/>
                <w:b/>
                <w:color w:val="000000" w:themeColor="text1"/>
                <w:sz w:val="26"/>
                <w:szCs w:val="26"/>
              </w:rPr>
            </w:pPr>
          </w:p>
        </w:tc>
      </w:tr>
      <w:tr w:rsidR="004B23EC" w:rsidRPr="009112FF" w:rsidTr="001B7833">
        <w:tc>
          <w:tcPr>
            <w:tcW w:w="1101" w:type="dxa"/>
            <w:vAlign w:val="center"/>
          </w:tcPr>
          <w:p w:rsidR="004B23EC" w:rsidRPr="009112FF" w:rsidRDefault="004B23EC" w:rsidP="001B7833">
            <w:pPr>
              <w:spacing w:after="120" w:line="234" w:lineRule="atLeast"/>
              <w:jc w:val="center"/>
              <w:rPr>
                <w:rFonts w:eastAsia="Times New Roman"/>
                <w:b/>
                <w:color w:val="000000" w:themeColor="text1"/>
                <w:sz w:val="26"/>
                <w:szCs w:val="26"/>
              </w:rPr>
            </w:pPr>
            <w:proofErr w:type="spellStart"/>
            <w:r w:rsidRPr="009112FF">
              <w:rPr>
                <w:rFonts w:eastAsia="Times New Roman"/>
                <w:b/>
                <w:color w:val="000000" w:themeColor="text1"/>
                <w:sz w:val="26"/>
                <w:szCs w:val="26"/>
              </w:rPr>
              <w:t>Bước</w:t>
            </w:r>
            <w:proofErr w:type="spellEnd"/>
            <w:r w:rsidRPr="009112FF">
              <w:rPr>
                <w:rFonts w:eastAsia="Times New Roman"/>
                <w:b/>
                <w:color w:val="000000" w:themeColor="text1"/>
                <w:sz w:val="26"/>
                <w:szCs w:val="26"/>
              </w:rPr>
              <w:t xml:space="preserve"> 4</w:t>
            </w:r>
          </w:p>
        </w:tc>
        <w:tc>
          <w:tcPr>
            <w:tcW w:w="2376" w:type="dxa"/>
            <w:vAlign w:val="center"/>
          </w:tcPr>
          <w:p w:rsidR="004B23EC" w:rsidRPr="009112FF" w:rsidRDefault="004B23EC"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 xml:space="preserve">Trả kết quả giải </w:t>
            </w:r>
            <w:r w:rsidRPr="009112FF">
              <w:rPr>
                <w:rFonts w:eastAsia="Times New Roman"/>
                <w:color w:val="000000" w:themeColor="text1"/>
                <w:sz w:val="26"/>
                <w:szCs w:val="26"/>
                <w:lang w:val="nl-NL"/>
              </w:rPr>
              <w:lastRenderedPageBreak/>
              <w:t>quyết thủ tục hành chính</w:t>
            </w:r>
          </w:p>
          <w:p w:rsidR="004B23EC" w:rsidRPr="009112FF" w:rsidRDefault="004B23EC" w:rsidP="001B7833">
            <w:pPr>
              <w:spacing w:after="120" w:line="234" w:lineRule="atLeast"/>
              <w:jc w:val="center"/>
              <w:rPr>
                <w:rFonts w:eastAsia="Times New Roman"/>
                <w:b/>
                <w:color w:val="000000" w:themeColor="text1"/>
                <w:sz w:val="26"/>
                <w:szCs w:val="26"/>
              </w:rPr>
            </w:pPr>
          </w:p>
        </w:tc>
        <w:tc>
          <w:tcPr>
            <w:tcW w:w="7263" w:type="dxa"/>
          </w:tcPr>
          <w:p w:rsidR="004B23EC" w:rsidRPr="009112FF" w:rsidRDefault="004B23EC"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lastRenderedPageBreak/>
              <w:t xml:space="preserve">Công chức tiếp nhận và trả  kết quả nhập vào sổ theo dõi hồ sơ và </w:t>
            </w:r>
            <w:r w:rsidRPr="009112FF">
              <w:rPr>
                <w:rFonts w:eastAsia="Times New Roman"/>
                <w:iCs/>
                <w:color w:val="000000" w:themeColor="text1"/>
                <w:sz w:val="26"/>
                <w:szCs w:val="26"/>
                <w:lang w:val="nl-NL"/>
              </w:rPr>
              <w:lastRenderedPageBreak/>
              <w:t>phần mềm điện tử thực hiện như sau:</w:t>
            </w:r>
          </w:p>
          <w:p w:rsidR="004B23EC" w:rsidRPr="009112FF" w:rsidRDefault="004B23EC"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B23EC" w:rsidRPr="009112FF" w:rsidRDefault="004B23EC"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4B23EC" w:rsidRPr="009112FF" w:rsidRDefault="004B23EC"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4B23EC" w:rsidRPr="009112FF" w:rsidRDefault="004B23EC"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4B23EC" w:rsidRPr="009112FF" w:rsidRDefault="004B23EC"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lastRenderedPageBreak/>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4B23EC" w:rsidRPr="009112FF" w:rsidRDefault="004B23EC" w:rsidP="001B7833">
            <w:pPr>
              <w:spacing w:after="120" w:line="234" w:lineRule="atLeast"/>
              <w:jc w:val="both"/>
              <w:rPr>
                <w:rFonts w:eastAsia="Times New Roman"/>
                <w:color w:val="000000" w:themeColor="text1"/>
                <w:sz w:val="26"/>
                <w:szCs w:val="26"/>
                <w:lang w:val="vi-VN"/>
              </w:rPr>
            </w:pPr>
          </w:p>
        </w:tc>
      </w:tr>
    </w:tbl>
    <w:p w:rsidR="004B23EC" w:rsidRPr="009112FF" w:rsidRDefault="004B23EC" w:rsidP="004B23EC">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lastRenderedPageBreak/>
        <w:t xml:space="preserve">6.2.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4B23EC" w:rsidRPr="009112FF" w:rsidRDefault="004B23EC" w:rsidP="004B23EC">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4B23EC" w:rsidRPr="009112FF" w:rsidRDefault="004B23EC" w:rsidP="004B23EC">
      <w:pPr>
        <w:spacing w:after="120"/>
        <w:ind w:firstLine="709"/>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bCs/>
          <w:color w:val="000000" w:themeColor="text1"/>
          <w:sz w:val="26"/>
          <w:szCs w:val="26"/>
          <w:lang w:eastAsia="vi-VN"/>
        </w:rPr>
        <w:tab/>
      </w:r>
      <w:r w:rsidRPr="009112FF">
        <w:rPr>
          <w:rFonts w:ascii="Times New Roman" w:eastAsia="Times New Roman" w:hAnsi="Times New Roman" w:cs="Times New Roman"/>
          <w:color w:val="000000" w:themeColor="text1"/>
          <w:sz w:val="26"/>
          <w:szCs w:val="26"/>
          <w:lang w:val="vi-VN"/>
        </w:rPr>
        <w:t>Văn bản đăng ký</w:t>
      </w:r>
      <w:r w:rsidRPr="009112FF">
        <w:rPr>
          <w:rFonts w:ascii="Times New Roman" w:eastAsia="Times New Roman" w:hAnsi="Times New Roman" w:cs="Times New Roman"/>
          <w:color w:val="000000" w:themeColor="text1"/>
          <w:sz w:val="26"/>
          <w:szCs w:val="26"/>
          <w:lang w:val="sv-SE"/>
        </w:rPr>
        <w:t xml:space="preserve"> (</w:t>
      </w:r>
      <w:r w:rsidRPr="009112FF">
        <w:rPr>
          <w:rFonts w:ascii="Times New Roman" w:eastAsia="Times New Roman" w:hAnsi="Times New Roman" w:cs="Times New Roman"/>
          <w:color w:val="000000" w:themeColor="text1"/>
          <w:sz w:val="26"/>
          <w:szCs w:val="26"/>
          <w:lang w:val="vi-VN"/>
        </w:rPr>
        <w:t>theo mẫu</w:t>
      </w:r>
      <w:r w:rsidRPr="009112FF">
        <w:rPr>
          <w:rFonts w:ascii="Times New Roman" w:eastAsia="Times New Roman" w:hAnsi="Times New Roman" w:cs="Times New Roman"/>
          <w:color w:val="000000" w:themeColor="text1"/>
          <w:sz w:val="26"/>
          <w:szCs w:val="26"/>
        </w:rPr>
        <w:t xml:space="preserve"> B1</w:t>
      </w:r>
      <w:r w:rsidRPr="009112FF">
        <w:rPr>
          <w:rFonts w:ascii="Times New Roman" w:eastAsia="Times New Roman" w:hAnsi="Times New Roman" w:cs="Times New Roman"/>
          <w:color w:val="000000" w:themeColor="text1"/>
          <w:sz w:val="26"/>
          <w:szCs w:val="26"/>
          <w:lang w:val="vi-VN"/>
        </w:rPr>
        <w:t>).</w:t>
      </w:r>
    </w:p>
    <w:p w:rsidR="004B23EC" w:rsidRPr="009112FF" w:rsidRDefault="004B23EC" w:rsidP="004B23EC">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4B23EC" w:rsidRPr="009112FF" w:rsidRDefault="004B23EC" w:rsidP="004B23EC">
      <w:pPr>
        <w:spacing w:after="120"/>
        <w:ind w:firstLine="720"/>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vi-VN"/>
        </w:rPr>
        <w:t xml:space="preserve">6.3. Đối tượng thực hiện thủ tục hành chính: </w:t>
      </w:r>
      <w:r w:rsidRPr="009112FF">
        <w:rPr>
          <w:rFonts w:ascii="Times New Roman" w:eastAsia="Times New Roman" w:hAnsi="Times New Roman" w:cs="Times New Roman"/>
          <w:color w:val="000000" w:themeColor="text1"/>
          <w:sz w:val="26"/>
          <w:szCs w:val="26"/>
          <w:lang w:val="vi-VN"/>
        </w:rPr>
        <w:t>Người đại diện hoặc ban quản lý cơ sở tín ngưỡng.</w:t>
      </w:r>
    </w:p>
    <w:p w:rsidR="004B23EC" w:rsidRPr="009112FF" w:rsidRDefault="004B23EC" w:rsidP="004B23EC">
      <w:pPr>
        <w:keepNext/>
        <w:keepLines/>
        <w:widowControl w:val="0"/>
        <w:tabs>
          <w:tab w:val="left" w:pos="709"/>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ab/>
        <w:t xml:space="preserve">6.4.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4B23EC" w:rsidRPr="009112FF" w:rsidRDefault="004B23EC" w:rsidP="004B23EC">
      <w:pPr>
        <w:spacing w:after="120"/>
        <w:ind w:firstLine="709"/>
        <w:jc w:val="both"/>
        <w:rPr>
          <w:rFonts w:ascii="Times New Roman" w:eastAsia="Times New Roman" w:hAnsi="Times New Roman" w:cs="Times New Roman"/>
          <w:b/>
          <w:color w:val="000000" w:themeColor="text1"/>
          <w:sz w:val="26"/>
          <w:szCs w:val="26"/>
          <w:lang w:val="sv-SE"/>
        </w:rPr>
      </w:pPr>
      <w:r w:rsidRPr="00D415B9">
        <w:rPr>
          <w:rFonts w:ascii="Times New Roman" w:hAnsi="Times New Roman" w:cs="Times New Roman"/>
          <w:b/>
          <w:color w:val="000000" w:themeColor="text1"/>
          <w:sz w:val="26"/>
          <w:szCs w:val="26"/>
          <w:lang w:val="vi-VN"/>
        </w:rPr>
        <w:t>6.5.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sv-SE"/>
        </w:rPr>
        <w:t xml:space="preserve">Văn bản trả lời chấp thuận hoặc không chấp thuận về việc đăng ký </w:t>
      </w:r>
      <w:r w:rsidRPr="009112FF">
        <w:rPr>
          <w:rFonts w:ascii="Times New Roman" w:eastAsia="Times New Roman" w:hAnsi="Times New Roman" w:cs="Times New Roman"/>
          <w:color w:val="000000" w:themeColor="text1"/>
          <w:sz w:val="26"/>
          <w:szCs w:val="26"/>
          <w:lang w:val="vi-VN"/>
        </w:rPr>
        <w:t>hoạt động tín ngưỡng</w:t>
      </w:r>
      <w:r w:rsidRPr="009112FF">
        <w:rPr>
          <w:rFonts w:ascii="Times New Roman" w:eastAsia="Times New Roman" w:hAnsi="Times New Roman" w:cs="Times New Roman"/>
          <w:color w:val="000000" w:themeColor="text1"/>
          <w:sz w:val="26"/>
          <w:szCs w:val="26"/>
          <w:lang w:val="sv-SE"/>
        </w:rPr>
        <w:t>.</w:t>
      </w:r>
    </w:p>
    <w:p w:rsidR="004B23EC" w:rsidRPr="00D415B9" w:rsidRDefault="004B23EC" w:rsidP="004B23EC">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t xml:space="preserve">6.6. Phí, lệ phí: </w:t>
      </w:r>
      <w:r w:rsidRPr="00D415B9">
        <w:rPr>
          <w:rFonts w:ascii="Times New Roman" w:hAnsi="Times New Roman" w:cs="Times New Roman"/>
          <w:color w:val="000000" w:themeColor="text1"/>
          <w:sz w:val="26"/>
          <w:szCs w:val="26"/>
          <w:lang w:val="sv-SE"/>
        </w:rPr>
        <w:t>Không</w:t>
      </w:r>
    </w:p>
    <w:p w:rsidR="004B23EC" w:rsidRPr="009112FF" w:rsidRDefault="004B23EC" w:rsidP="004B23EC">
      <w:pPr>
        <w:spacing w:after="120"/>
        <w:ind w:firstLine="720"/>
        <w:rPr>
          <w:rFonts w:ascii="Times New Roman" w:eastAsia="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sv-SE"/>
        </w:rPr>
        <w:lastRenderedPageBreak/>
        <w:t>6.7. Tên mẫu đơn, mẫu tờ khai</w:t>
      </w:r>
      <w:r w:rsidRPr="00D415B9">
        <w:rPr>
          <w:rFonts w:ascii="Times New Roman" w:eastAsia="Times New Roman" w:hAnsi="Times New Roman" w:cs="Times New Roman"/>
          <w:bCs/>
          <w:color w:val="000000" w:themeColor="text1"/>
          <w:sz w:val="26"/>
          <w:szCs w:val="26"/>
          <w:lang w:val="sv-SE"/>
        </w:rPr>
        <w:t xml:space="preserve">: </w:t>
      </w:r>
      <w:r w:rsidRPr="009112FF">
        <w:rPr>
          <w:rFonts w:ascii="Times New Roman" w:eastAsia="Times New Roman" w:hAnsi="Times New Roman" w:cs="Times New Roman"/>
          <w:color w:val="000000" w:themeColor="text1"/>
          <w:sz w:val="26"/>
          <w:szCs w:val="26"/>
          <w:lang w:val="vi-VN"/>
        </w:rPr>
        <w:t>Đăng ký hoạt động tín ngưỡng hằng năm hoặc hoạt động tín ngưỡng bổ sung (mẫu B1, Phụ lục Nghị định số 162/2017/NĐ-CP ngày 30/12/2017).</w:t>
      </w:r>
    </w:p>
    <w:p w:rsidR="004B23EC" w:rsidRPr="009112FF" w:rsidRDefault="004B23EC" w:rsidP="004B23EC">
      <w:pPr>
        <w:spacing w:before="120" w:after="120"/>
        <w:ind w:firstLine="709"/>
        <w:jc w:val="both"/>
        <w:rPr>
          <w:rFonts w:ascii="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6.8.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p>
    <w:p w:rsidR="004B23EC" w:rsidRPr="009112FF" w:rsidRDefault="004B23EC" w:rsidP="004B23EC">
      <w:pPr>
        <w:spacing w:after="120" w:line="240" w:lineRule="auto"/>
        <w:ind w:firstLine="709"/>
        <w:jc w:val="both"/>
        <w:rPr>
          <w:rFonts w:ascii="Times New Roman" w:eastAsia="Times New Roman" w:hAnsi="Times New Roman" w:cs="Times New Roman"/>
          <w:color w:val="000000" w:themeColor="text1"/>
          <w:sz w:val="26"/>
          <w:szCs w:val="26"/>
          <w:lang w:val="vi-VN"/>
        </w:rPr>
      </w:pPr>
      <w:r w:rsidRPr="009112FF">
        <w:rPr>
          <w:rFonts w:ascii="Times New Roman" w:eastAsia="Times New Roman" w:hAnsi="Times New Roman" w:cs="Times New Roman"/>
          <w:color w:val="000000" w:themeColor="text1"/>
          <w:sz w:val="26"/>
          <w:szCs w:val="26"/>
          <w:lang w:val="vi-VN"/>
        </w:rPr>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rsidR="004B23EC" w:rsidRPr="009112FF" w:rsidRDefault="004B23EC" w:rsidP="004B23EC">
      <w:pPr>
        <w:spacing w:after="120" w:line="240" w:lineRule="auto"/>
        <w:ind w:firstLine="709"/>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color w:val="000000" w:themeColor="text1"/>
          <w:sz w:val="26"/>
          <w:szCs w:val="26"/>
          <w:lang w:val="vi-VN"/>
        </w:rPr>
        <w:t>- Đốivới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4B23EC" w:rsidRPr="009112FF" w:rsidRDefault="004B23EC" w:rsidP="004B23EC">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rsidR="004B23EC" w:rsidRPr="00D415B9" w:rsidRDefault="004B23EC" w:rsidP="004B23EC">
      <w:pPr>
        <w:spacing w:after="120"/>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6</w:t>
      </w:r>
      <w:r w:rsidRPr="00D415B9">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4B23EC" w:rsidRPr="009112FF" w:rsidRDefault="004B23EC" w:rsidP="004B23EC">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hr-HR"/>
        </w:rPr>
        <w:t xml:space="preserve">Khoản 2, Điều 12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4B23EC" w:rsidRPr="009112FF" w:rsidRDefault="004B23EC" w:rsidP="004B23EC">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4B23EC" w:rsidRPr="009112FF" w:rsidRDefault="004B23EC" w:rsidP="004B23EC">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6.10.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4B23EC"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4B23EC"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6.2.</w:t>
            </w:r>
          </w:p>
          <w:p w:rsidR="004B23EC" w:rsidRPr="009112FF" w:rsidRDefault="004B23EC"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B23EC" w:rsidRPr="009112FF" w:rsidRDefault="004B23EC"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4B23EC" w:rsidRPr="009112FF" w:rsidRDefault="004B23EC"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4B23EC"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B23EC" w:rsidRPr="00D415B9" w:rsidRDefault="004B23EC"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B23EC" w:rsidRPr="009112FF" w:rsidRDefault="004B23EC"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4B23EC" w:rsidRPr="009112FF" w:rsidRDefault="004B23EC"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 xml:space="preserve"> và trả kết quả</w:t>
            </w:r>
          </w:p>
        </w:tc>
        <w:tc>
          <w:tcPr>
            <w:tcW w:w="1217" w:type="pct"/>
            <w:vMerge/>
            <w:tcBorders>
              <w:left w:val="single" w:sz="4" w:space="0" w:color="auto"/>
              <w:right w:val="single" w:sz="4" w:space="0" w:color="auto"/>
            </w:tcBorders>
            <w:vAlign w:val="center"/>
          </w:tcPr>
          <w:p w:rsidR="004B23EC" w:rsidRPr="009112FF" w:rsidRDefault="004B23EC"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4B23EC" w:rsidRPr="00D415B9" w:rsidRDefault="004B23EC" w:rsidP="004B23EC">
      <w:pPr>
        <w:spacing w:before="120" w:after="0"/>
        <w:ind w:firstLine="709"/>
        <w:rPr>
          <w:rFonts w:ascii="Times New Roman" w:eastAsia="Arial" w:hAnsi="Times New Roman" w:cs="Times New Roman"/>
          <w:b/>
          <w:color w:val="000000" w:themeColor="text1"/>
          <w:sz w:val="26"/>
          <w:szCs w:val="26"/>
          <w:lang w:val="nl-NL"/>
        </w:rPr>
        <w:sectPr w:rsidR="004B23EC" w:rsidRPr="00D415B9" w:rsidSect="009077AD">
          <w:pgSz w:w="16840" w:h="11907" w:orient="landscape" w:code="9"/>
          <w:pgMar w:top="1418" w:right="1418" w:bottom="1021" w:left="1247" w:header="567" w:footer="567" w:gutter="0"/>
          <w:cols w:space="720"/>
          <w:docGrid w:linePitch="326"/>
        </w:sectPr>
      </w:pPr>
    </w:p>
    <w:p w:rsidR="004B23EC" w:rsidRPr="009112FF" w:rsidRDefault="004B23EC" w:rsidP="004B23EC">
      <w:pPr>
        <w:spacing w:after="120" w:line="240" w:lineRule="auto"/>
        <w:jc w:val="right"/>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lastRenderedPageBreak/>
        <w:t>Mẫu B1</w: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4B23EC" w:rsidRPr="009112FF" w:rsidRDefault="004B23EC" w:rsidP="004B23EC">
      <w:pPr>
        <w:tabs>
          <w:tab w:val="center" w:pos="4428"/>
          <w:tab w:val="right" w:pos="8856"/>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41CDA38A" wp14:editId="0907AECA">
                <wp:simplePos x="0" y="0"/>
                <wp:positionH relativeFrom="column">
                  <wp:posOffset>2042795</wp:posOffset>
                </wp:positionH>
                <wp:positionV relativeFrom="paragraph">
                  <wp:posOffset>53975</wp:posOffset>
                </wp:positionV>
                <wp:extent cx="1962150" cy="0"/>
                <wp:effectExtent l="0" t="0" r="1905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85pt,4.25pt" to="31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PK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NMFKk&#10;B5N23hLRdh5VWimQUFsUoqDVYFwBJZXa2tAtPamdedb0q0NKVx1RLY+cX88GYGJF8lASDs7AF/fD&#10;J80ghxy8jsKdGtsHSJAEnaI/57s//OQRhctsMZtk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DDLDjs2gAAAAcBAAAPAAAAZHJzL2Rvd25yZXYueG1sTI7BTsMw&#10;EETvSPyDtUhcKuo0EaUKcSoE5MaFAuK6jZckIl6nsdsGvp6lFzg+zWjmFevJ9epAY+g8G1jME1DE&#10;tbcdNwZeX6qrFagQkS32nsnAFwVYl+dnBebWH/mZDpvYKBnhkKOBNsYh1zrULTkMcz8QS/bhR4dR&#10;cGy0HfEo467XaZIstcOO5aHFge5bqj83e2cgVG+0q75n9Sx5zxpP6e7h6RGNubyY7m5BRZriXxl+&#10;9UUdSnHa+j3boHoDWbq4kaqB1TUoyZdZIrw9sS4L/d+//AEAAP//AwBQSwECLQAUAAYACAAAACEA&#10;toM4kv4AAADhAQAAEwAAAAAAAAAAAAAAAAAAAAAAW0NvbnRlbnRfVHlwZXNdLnhtbFBLAQItABQA&#10;BgAIAAAAIQA4/SH/1gAAAJQBAAALAAAAAAAAAAAAAAAAAC8BAABfcmVscy8ucmVsc1BLAQItABQA&#10;BgAIAAAAIQBgnRPKIAIAADoEAAAOAAAAAAAAAAAAAAAAAC4CAABkcnMvZTJvRG9jLnhtbFBLAQIt&#10;ABQABgAIAAAAIQDDLDjs2gAAAAcBAAAPAAAAAAAAAAAAAAAAAHoEAABkcnMvZG93bnJldi54bWxQ&#10;SwUGAAAAAAQABADzAAAAgQUAAAAA&#10;"/>
            </w:pict>
          </mc:Fallback>
        </mc:AlternateConten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4B23EC" w:rsidRPr="009112FF" w:rsidRDefault="004B23EC" w:rsidP="004B23EC">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B23EC" w:rsidRPr="009112FF" w:rsidRDefault="004B23EC" w:rsidP="004B23EC">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ĐĂNG KÝ</w: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Hoạt động tín ngưỡng hằng năm hoặc hoạt động tín ngưỡng bổ sung</w: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bCs/>
          <w:color w:val="000000" w:themeColor="text1"/>
          <w:sz w:val="26"/>
          <w:szCs w:val="26"/>
          <w:vertAlign w:val="superscript"/>
          <w:lang w:val="sv-SE"/>
        </w:rPr>
      </w:pPr>
      <w:r w:rsidRPr="009112FF">
        <w:rPr>
          <w:rFonts w:ascii="Times New Roman" w:eastAsia="Times New Roman" w:hAnsi="Times New Roman" w:cs="Times New Roman"/>
          <w:bCs/>
          <w:color w:val="000000" w:themeColor="text1"/>
          <w:sz w:val="26"/>
          <w:szCs w:val="26"/>
          <w:vertAlign w:val="superscript"/>
          <w:lang w:val="sv-SE"/>
        </w:rPr>
        <w:t>________</w:t>
      </w:r>
    </w:p>
    <w:p w:rsidR="004B23EC" w:rsidRPr="009112FF" w:rsidRDefault="004B23EC" w:rsidP="004B23EC">
      <w:pPr>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Kính gửi</w:t>
      </w:r>
      <w:r w:rsidRPr="009112FF">
        <w:rPr>
          <w:rFonts w:ascii="Times New Roman" w:eastAsia="Times New Roman" w:hAnsi="Times New Roman" w:cs="Times New Roman"/>
          <w:iCs/>
          <w:color w:val="000000" w:themeColor="text1"/>
          <w:sz w:val="26"/>
          <w:szCs w:val="26"/>
          <w:lang w:val="sv-SE"/>
        </w:rPr>
        <w:t>: ……….</w:t>
      </w:r>
      <w:r w:rsidRPr="009112FF">
        <w:rPr>
          <w:rFonts w:ascii="Times New Roman" w:eastAsia="Times New Roman" w:hAnsi="Times New Roman" w:cs="Times New Roman"/>
          <w:iCs/>
          <w:color w:val="000000" w:themeColor="text1"/>
          <w:sz w:val="26"/>
          <w:szCs w:val="26"/>
          <w:vertAlign w:val="superscript"/>
          <w:lang w:val="sv-SE"/>
        </w:rPr>
        <w:t>(2)</w:t>
      </w:r>
      <w:r w:rsidRPr="009112FF">
        <w:rPr>
          <w:rFonts w:ascii="Times New Roman" w:eastAsia="Times New Roman" w:hAnsi="Times New Roman" w:cs="Times New Roman"/>
          <w:iCs/>
          <w:color w:val="000000" w:themeColor="text1"/>
          <w:sz w:val="26"/>
          <w:szCs w:val="26"/>
          <w:lang w:val="sv-SE"/>
        </w:rPr>
        <w:t>……….</w:t>
      </w:r>
    </w:p>
    <w:p w:rsidR="004B23EC" w:rsidRPr="009112FF" w:rsidRDefault="004B23EC" w:rsidP="004B23EC">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cơ sở tín ngưỡng (chữ in hoa):………...….…...……………………......</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Địa chỉ:…………………………………………………………..………......</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Người đại diện </w:t>
      </w:r>
      <w:r w:rsidRPr="009112FF">
        <w:rPr>
          <w:rFonts w:ascii="Times New Roman" w:eastAsia="Times New Roman" w:hAnsi="Times New Roman" w:cs="Times New Roman"/>
          <w:color w:val="000000" w:themeColor="text1"/>
          <w:sz w:val="26"/>
          <w:szCs w:val="26"/>
          <w:vertAlign w:val="superscript"/>
          <w:lang w:val="sv-SE"/>
        </w:rPr>
        <w:t>(3)</w:t>
      </w:r>
      <w:r w:rsidRPr="009112FF">
        <w:rPr>
          <w:rFonts w:ascii="Times New Roman" w:eastAsia="Times New Roman" w:hAnsi="Times New Roman" w:cs="Times New Roman"/>
          <w:color w:val="000000" w:themeColor="text1"/>
          <w:sz w:val="26"/>
          <w:szCs w:val="26"/>
          <w:lang w:val="sv-SE"/>
        </w:rPr>
        <w:t xml:space="preserve">: </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Năm sinh:..</w:t>
      </w:r>
      <w:r w:rsidRPr="009112FF">
        <w:rPr>
          <w:rFonts w:ascii="Times New Roman" w:eastAsia="Times New Roman" w:hAnsi="Times New Roman" w:cs="Times New Roman"/>
          <w:iCs/>
          <w:color w:val="000000" w:themeColor="text1"/>
          <w:sz w:val="26"/>
          <w:szCs w:val="26"/>
          <w:lang w:val="sv-SE"/>
        </w:rPr>
        <w:t>………………..…….......</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Số CMND/Số hộ chiếu/Số định danh cá nhân: …………………….….........</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Ngày cấp:…………….…Nơi cấp: ……………………………………….....</w:t>
      </w:r>
    </w:p>
    <w:p w:rsidR="004B23EC" w:rsidRPr="009112FF" w:rsidRDefault="004B23EC" w:rsidP="004B23EC">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Đăng ký hoạt động tín ngưỡng …</w:t>
      </w:r>
      <w:r w:rsidRPr="009112FF">
        <w:rPr>
          <w:rFonts w:ascii="Times New Roman" w:eastAsia="Times New Roman" w:hAnsi="Times New Roman" w:cs="Times New Roman"/>
          <w:b/>
          <w:bCs/>
          <w:color w:val="000000" w:themeColor="text1"/>
          <w:sz w:val="26"/>
          <w:szCs w:val="26"/>
          <w:vertAlign w:val="superscript"/>
          <w:lang w:val="sv-SE"/>
        </w:rPr>
        <w:t>(4)</w:t>
      </w:r>
      <w:r w:rsidRPr="009112FF">
        <w:rPr>
          <w:rFonts w:ascii="Times New Roman" w:eastAsia="Times New Roman" w:hAnsi="Times New Roman" w:cs="Times New Roman"/>
          <w:b/>
          <w:bCs/>
          <w:color w:val="000000" w:themeColor="text1"/>
          <w:sz w:val="26"/>
          <w:szCs w:val="26"/>
          <w:lang w:val="sv-SE"/>
        </w:rPr>
        <w:t>… với các nội dung sau:</w:t>
      </w:r>
    </w:p>
    <w:p w:rsidR="004B23EC" w:rsidRPr="009112FF" w:rsidRDefault="004B23EC" w:rsidP="004B23EC">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val="sv-SE"/>
        </w:rPr>
      </w:pPr>
    </w:p>
    <w:tbl>
      <w:tblPr>
        <w:tblW w:w="5000" w:type="pct"/>
        <w:tblLook w:val="04A0" w:firstRow="1" w:lastRow="0" w:firstColumn="1" w:lastColumn="0" w:noHBand="0" w:noVBand="1"/>
      </w:tblPr>
      <w:tblGrid>
        <w:gridCol w:w="749"/>
        <w:gridCol w:w="2095"/>
        <w:gridCol w:w="1496"/>
        <w:gridCol w:w="1498"/>
        <w:gridCol w:w="1346"/>
        <w:gridCol w:w="1260"/>
        <w:gridCol w:w="1132"/>
      </w:tblGrid>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b/>
                <w:bCs/>
                <w:color w:val="000000" w:themeColor="text1"/>
                <w:sz w:val="26"/>
                <w:szCs w:val="26"/>
              </w:rPr>
              <w:t>TT</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Tên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hoạt</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động</w:t>
            </w:r>
            <w:proofErr w:type="spellEnd"/>
          </w:p>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tín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ngưỡng</w:t>
            </w:r>
            <w:proofErr w:type="spellEnd"/>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Nội</w:t>
            </w:r>
            <w:proofErr w:type="spellEnd"/>
            <w:r w:rsidRPr="009112FF">
              <w:rPr>
                <w:rFonts w:ascii="Times New Roman" w:eastAsia="Times New Roman" w:hAnsi="Times New Roman" w:cs="Times New Roman"/>
                <w:b/>
                <w:bCs/>
                <w:color w:val="000000" w:themeColor="text1"/>
                <w:sz w:val="26"/>
                <w:szCs w:val="26"/>
              </w:rPr>
              <w:t xml:space="preserve"> dung</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proofErr w:type="spellStart"/>
            <w:r w:rsidRPr="009112FF">
              <w:rPr>
                <w:rFonts w:ascii="Times New Roman" w:eastAsia="Times New Roman" w:hAnsi="Times New Roman" w:cs="Times New Roman"/>
                <w:b/>
                <w:color w:val="000000" w:themeColor="text1"/>
                <w:sz w:val="26"/>
                <w:szCs w:val="26"/>
              </w:rPr>
              <w:t>Quy</w:t>
            </w:r>
            <w:proofErr w:type="spellEnd"/>
            <w:r w:rsidRPr="009112FF">
              <w:rPr>
                <w:rFonts w:ascii="Times New Roman" w:eastAsia="Times New Roman" w:hAnsi="Times New Roman" w:cs="Times New Roman"/>
                <w:b/>
                <w:color w:val="000000" w:themeColor="text1"/>
                <w:sz w:val="26"/>
                <w:szCs w:val="26"/>
              </w:rPr>
              <w:t xml:space="preserve"> </w:t>
            </w:r>
            <w:proofErr w:type="spellStart"/>
            <w:r w:rsidRPr="009112FF">
              <w:rPr>
                <w:rFonts w:ascii="Times New Roman" w:eastAsia="Times New Roman" w:hAnsi="Times New Roman" w:cs="Times New Roman"/>
                <w:b/>
                <w:color w:val="000000" w:themeColor="text1"/>
                <w:sz w:val="26"/>
                <w:szCs w:val="26"/>
              </w:rPr>
              <w:t>mô</w:t>
            </w:r>
            <w:proofErr w:type="spellEnd"/>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Thời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gian</w:t>
            </w:r>
            <w:proofErr w:type="spellEnd"/>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Địa</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điểm</w:t>
            </w:r>
            <w:proofErr w:type="spellEnd"/>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roofErr w:type="spellStart"/>
            <w:r w:rsidRPr="009112FF">
              <w:rPr>
                <w:rFonts w:ascii="Times New Roman" w:eastAsia="Times New Roman" w:hAnsi="Times New Roman" w:cs="Times New Roman"/>
                <w:b/>
                <w:bCs/>
                <w:color w:val="000000" w:themeColor="text1"/>
                <w:sz w:val="26"/>
                <w:szCs w:val="26"/>
              </w:rPr>
              <w:t>Ghi</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chú</w:t>
            </w:r>
            <w:proofErr w:type="spellEnd"/>
          </w:p>
        </w:tc>
      </w:tr>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1</w:t>
            </w:r>
          </w:p>
        </w:tc>
        <w:tc>
          <w:tcPr>
            <w:tcW w:w="1094"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2</w:t>
            </w:r>
          </w:p>
        </w:tc>
        <w:tc>
          <w:tcPr>
            <w:tcW w:w="1094"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3</w:t>
            </w:r>
          </w:p>
        </w:tc>
        <w:tc>
          <w:tcPr>
            <w:tcW w:w="1094"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w:t>
            </w:r>
          </w:p>
        </w:tc>
        <w:tc>
          <w:tcPr>
            <w:tcW w:w="1094"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r w:rsidR="004B23EC" w:rsidRPr="009112FF" w:rsidTr="001B7833">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N</w:t>
            </w:r>
          </w:p>
        </w:tc>
        <w:tc>
          <w:tcPr>
            <w:tcW w:w="1094"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4B23EC" w:rsidRPr="009112FF" w:rsidRDefault="004B23EC" w:rsidP="001B7833">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c>
      </w:tr>
    </w:tbl>
    <w:p w:rsidR="004B23EC" w:rsidRPr="009112FF" w:rsidRDefault="004B23EC" w:rsidP="004B23EC">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tbl>
      <w:tblPr>
        <w:tblW w:w="0" w:type="auto"/>
        <w:tblInd w:w="108" w:type="dxa"/>
        <w:tblLayout w:type="fixed"/>
        <w:tblLook w:val="04A0" w:firstRow="1" w:lastRow="0" w:firstColumn="1" w:lastColumn="0" w:noHBand="0" w:noVBand="1"/>
      </w:tblPr>
      <w:tblGrid>
        <w:gridCol w:w="3969"/>
        <w:gridCol w:w="5103"/>
      </w:tblGrid>
      <w:tr w:rsidR="004B23EC" w:rsidRPr="009112FF" w:rsidTr="001B7833">
        <w:trPr>
          <w:trHeight w:val="1"/>
        </w:trPr>
        <w:tc>
          <w:tcPr>
            <w:tcW w:w="3969" w:type="dxa"/>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6"/>
                <w:szCs w:val="26"/>
              </w:rPr>
            </w:pPr>
          </w:p>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tc>
        <w:tc>
          <w:tcPr>
            <w:tcW w:w="5103" w:type="dxa"/>
            <w:hideMark/>
          </w:tcPr>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NGƯỜI ĐẠI DIỆN </w:t>
            </w:r>
            <w:r w:rsidRPr="009112FF">
              <w:rPr>
                <w:rFonts w:ascii="Times New Roman" w:eastAsia="Times New Roman" w:hAnsi="Times New Roman" w:cs="Times New Roman"/>
                <w:b/>
                <w:color w:val="000000" w:themeColor="text1"/>
                <w:sz w:val="26"/>
                <w:szCs w:val="26"/>
                <w:vertAlign w:val="superscript"/>
              </w:rPr>
              <w:t>(3)</w:t>
            </w:r>
          </w:p>
          <w:p w:rsidR="004B23EC" w:rsidRPr="009112FF" w:rsidRDefault="004B23EC" w:rsidP="001B783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i/>
                <w:iCs/>
                <w:color w:val="000000" w:themeColor="text1"/>
                <w:sz w:val="26"/>
                <w:szCs w:val="26"/>
              </w:rPr>
              <w:t>(</w:t>
            </w:r>
            <w:proofErr w:type="spellStart"/>
            <w:r w:rsidRPr="009112FF">
              <w:rPr>
                <w:rFonts w:ascii="Times New Roman" w:eastAsia="Times New Roman" w:hAnsi="Times New Roman" w:cs="Times New Roman"/>
                <w:i/>
                <w:iCs/>
                <w:color w:val="000000" w:themeColor="text1"/>
                <w:sz w:val="26"/>
                <w:szCs w:val="26"/>
              </w:rPr>
              <w:t>Ký</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ghi</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rõ</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họ</w:t>
            </w:r>
            <w:proofErr w:type="spellEnd"/>
            <w:r w:rsidRPr="009112FF">
              <w:rPr>
                <w:rFonts w:ascii="Times New Roman" w:eastAsia="Times New Roman" w:hAnsi="Times New Roman" w:cs="Times New Roman"/>
                <w:i/>
                <w:iCs/>
                <w:color w:val="000000" w:themeColor="text1"/>
                <w:sz w:val="26"/>
                <w:szCs w:val="26"/>
              </w:rPr>
              <w:t xml:space="preserve"> </w:t>
            </w:r>
            <w:proofErr w:type="spellStart"/>
            <w:r w:rsidRPr="009112FF">
              <w:rPr>
                <w:rFonts w:ascii="Times New Roman" w:eastAsia="Times New Roman" w:hAnsi="Times New Roman" w:cs="Times New Roman"/>
                <w:i/>
                <w:iCs/>
                <w:color w:val="000000" w:themeColor="text1"/>
                <w:sz w:val="26"/>
                <w:szCs w:val="26"/>
              </w:rPr>
              <w:t>tên</w:t>
            </w:r>
            <w:proofErr w:type="spellEnd"/>
            <w:r w:rsidRPr="009112FF">
              <w:rPr>
                <w:rFonts w:ascii="Times New Roman" w:eastAsia="Times New Roman" w:hAnsi="Times New Roman" w:cs="Times New Roman"/>
                <w:color w:val="000000" w:themeColor="text1"/>
                <w:sz w:val="26"/>
                <w:szCs w:val="26"/>
              </w:rPr>
              <w:t>)</w:t>
            </w:r>
          </w:p>
        </w:tc>
      </w:tr>
    </w:tbl>
    <w:p w:rsidR="004B23EC" w:rsidRPr="009112FF" w:rsidRDefault="004B23EC" w:rsidP="004B23EC">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vertAlign w:val="superscript"/>
        </w:rPr>
      </w:pP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vertAlign w:val="superscript"/>
        </w:rPr>
        <w:t>(1)</w:t>
      </w:r>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Địa</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danh</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nơi</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có</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cơ</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sở</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tín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ngưỡng</w:t>
      </w:r>
      <w:proofErr w:type="spellEnd"/>
      <w:r w:rsidRPr="009112FF">
        <w:rPr>
          <w:rFonts w:ascii="Times New Roman" w:eastAsia="Times New Roman" w:hAnsi="Times New Roman" w:cs="Times New Roman"/>
          <w:color w:val="000000" w:themeColor="text1"/>
          <w:sz w:val="26"/>
          <w:szCs w:val="26"/>
        </w:rPr>
        <w:t>.</w:t>
      </w: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vertAlign w:val="superscript"/>
        </w:rPr>
        <w:t xml:space="preserve">(2) </w:t>
      </w:r>
      <w:proofErr w:type="spellStart"/>
      <w:r w:rsidRPr="009112FF">
        <w:rPr>
          <w:rFonts w:ascii="Times New Roman" w:eastAsia="Times New Roman" w:hAnsi="Times New Roman" w:cs="Times New Roman"/>
          <w:color w:val="000000" w:themeColor="text1"/>
          <w:sz w:val="26"/>
          <w:szCs w:val="26"/>
        </w:rPr>
        <w:t>Ủy</w:t>
      </w:r>
      <w:proofErr w:type="spellEnd"/>
      <w:r w:rsidRPr="009112FF">
        <w:rPr>
          <w:rFonts w:ascii="Times New Roman" w:eastAsia="Times New Roman" w:hAnsi="Times New Roman" w:cs="Times New Roman"/>
          <w:color w:val="000000" w:themeColor="text1"/>
          <w:sz w:val="26"/>
          <w:szCs w:val="26"/>
        </w:rPr>
        <w:t xml:space="preserve"> ban </w:t>
      </w:r>
      <w:proofErr w:type="spellStart"/>
      <w:r w:rsidRPr="009112FF">
        <w:rPr>
          <w:rFonts w:ascii="Times New Roman" w:eastAsia="Times New Roman" w:hAnsi="Times New Roman" w:cs="Times New Roman"/>
          <w:color w:val="000000" w:themeColor="text1"/>
          <w:sz w:val="26"/>
          <w:szCs w:val="26"/>
        </w:rPr>
        <w:t>nhân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dân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cấp</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xã</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nơi</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có</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cơ</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sở</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tín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ngưỡng</w:t>
      </w:r>
      <w:proofErr w:type="spellEnd"/>
      <w:r w:rsidRPr="009112FF">
        <w:rPr>
          <w:rFonts w:ascii="Times New Roman" w:eastAsia="Times New Roman" w:hAnsi="Times New Roman" w:cs="Times New Roman"/>
          <w:color w:val="000000" w:themeColor="text1"/>
          <w:sz w:val="26"/>
          <w:szCs w:val="26"/>
        </w:rPr>
        <w:t>.</w:t>
      </w: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vertAlign w:val="superscript"/>
        </w:rPr>
        <w:t>(3)</w:t>
      </w:r>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Trường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hợp</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cơ</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sở</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tín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ngưỡng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có</w:t>
      </w:r>
      <w:proofErr w:type="spellEnd"/>
      <w:r w:rsidRPr="009112FF">
        <w:rPr>
          <w:rFonts w:ascii="Times New Roman" w:eastAsia="Times New Roman" w:hAnsi="Times New Roman" w:cs="Times New Roman"/>
          <w:color w:val="000000" w:themeColor="text1"/>
          <w:sz w:val="26"/>
          <w:szCs w:val="26"/>
        </w:rPr>
        <w:t xml:space="preserve"> ban </w:t>
      </w:r>
      <w:proofErr w:type="spellStart"/>
      <w:r w:rsidRPr="009112FF">
        <w:rPr>
          <w:rFonts w:ascii="Times New Roman" w:eastAsia="Times New Roman" w:hAnsi="Times New Roman" w:cs="Times New Roman"/>
          <w:color w:val="000000" w:themeColor="text1"/>
          <w:sz w:val="26"/>
          <w:szCs w:val="26"/>
        </w:rPr>
        <w:t>quản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lý</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thì</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người</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thay</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mặt</w:t>
      </w:r>
      <w:proofErr w:type="spellEnd"/>
      <w:r w:rsidRPr="009112FF">
        <w:rPr>
          <w:rFonts w:ascii="Times New Roman" w:eastAsia="Times New Roman" w:hAnsi="Times New Roman" w:cs="Times New Roman"/>
          <w:color w:val="000000" w:themeColor="text1"/>
          <w:sz w:val="26"/>
          <w:szCs w:val="26"/>
        </w:rPr>
        <w:t xml:space="preserve"> ban </w:t>
      </w:r>
      <w:proofErr w:type="spellStart"/>
      <w:r w:rsidRPr="009112FF">
        <w:rPr>
          <w:rFonts w:ascii="Times New Roman" w:eastAsia="Times New Roman" w:hAnsi="Times New Roman" w:cs="Times New Roman"/>
          <w:color w:val="000000" w:themeColor="text1"/>
          <w:sz w:val="26"/>
          <w:szCs w:val="26"/>
        </w:rPr>
        <w:t>quản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lý</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ký</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bản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đăng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ký</w:t>
      </w:r>
      <w:proofErr w:type="spellEnd"/>
      <w:r w:rsidRPr="009112FF">
        <w:rPr>
          <w:rFonts w:ascii="Times New Roman" w:eastAsia="Times New Roman" w:hAnsi="Times New Roman" w:cs="Times New Roman"/>
          <w:color w:val="000000" w:themeColor="text1"/>
          <w:sz w:val="26"/>
          <w:szCs w:val="26"/>
        </w:rPr>
        <w:t>.</w:t>
      </w:r>
    </w:p>
    <w:p w:rsidR="004B23EC" w:rsidRPr="009112FF" w:rsidRDefault="004B23EC" w:rsidP="004B23EC">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vertAlign w:val="superscript"/>
        </w:rPr>
        <w:lastRenderedPageBreak/>
        <w:t xml:space="preserve">(4) </w:t>
      </w:r>
      <w:proofErr w:type="spellStart"/>
      <w:r w:rsidRPr="009112FF">
        <w:rPr>
          <w:rFonts w:ascii="Times New Roman" w:eastAsia="Times New Roman" w:hAnsi="Times New Roman" w:cs="Times New Roman"/>
          <w:color w:val="000000" w:themeColor="text1"/>
          <w:sz w:val="26"/>
          <w:szCs w:val="26"/>
        </w:rPr>
        <w:t>Hoạt</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động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tín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ngưỡng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hằng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năm</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hoặc</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hoạt</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động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tín</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ngưỡng</w:t>
      </w:r>
      <w:proofErr w:type="spellEnd"/>
      <w:r w:rsidRPr="009112FF">
        <w:rPr>
          <w:rFonts w:ascii="Times New Roman" w:eastAsia="Times New Roman" w:hAnsi="Times New Roman" w:cs="Times New Roman"/>
          <w:color w:val="000000" w:themeColor="text1"/>
          <w:sz w:val="26"/>
          <w:szCs w:val="26"/>
        </w:rPr>
        <w:t xml:space="preserve"> </w:t>
      </w:r>
      <w:proofErr w:type="spellStart"/>
      <w:r w:rsidRPr="009112FF">
        <w:rPr>
          <w:rFonts w:ascii="Times New Roman" w:eastAsia="Times New Roman" w:hAnsi="Times New Roman" w:cs="Times New Roman"/>
          <w:color w:val="000000" w:themeColor="text1"/>
          <w:sz w:val="26"/>
          <w:szCs w:val="26"/>
        </w:rPr>
        <w:t>bổ</w:t>
      </w:r>
      <w:proofErr w:type="spellEnd"/>
      <w:r w:rsidRPr="009112FF">
        <w:rPr>
          <w:rFonts w:ascii="Times New Roman" w:eastAsia="Times New Roman" w:hAnsi="Times New Roman" w:cs="Times New Roman"/>
          <w:color w:val="000000" w:themeColor="text1"/>
          <w:sz w:val="26"/>
          <w:szCs w:val="26"/>
        </w:rPr>
        <w:t xml:space="preserve"> sung.</w:t>
      </w:r>
    </w:p>
    <w:p w:rsidR="00C44FE3" w:rsidRDefault="004B23EC"/>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EC"/>
    <w:rsid w:val="004B23EC"/>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4B23E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4B23E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B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2022-05-31T06:58:00Z</dcterms:created>
  <dcterms:modified xsi:type="dcterms:W3CDTF">2022-05-31T06:58:00Z</dcterms:modified>
</cp:coreProperties>
</file>