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29A" w:rsidRPr="006F4C55" w:rsidRDefault="00EC429A" w:rsidP="00EC429A">
      <w:pPr>
        <w:spacing w:after="0" w:line="240" w:lineRule="auto"/>
        <w:jc w:val="center"/>
        <w:rPr>
          <w:rFonts w:ascii="Times New Roman" w:eastAsia="Times New Roman" w:hAnsi="Times New Roman" w:cs="Times New Roman"/>
          <w:b/>
          <w:color w:val="000000" w:themeColor="text1"/>
          <w:sz w:val="26"/>
          <w:szCs w:val="26"/>
        </w:rPr>
      </w:pPr>
      <w:r w:rsidRPr="006F4C55">
        <w:rPr>
          <w:rFonts w:ascii="Times New Roman" w:eastAsia="Times New Roman" w:hAnsi="Times New Roman" w:cs="Times New Roman"/>
          <w:b/>
          <w:color w:val="000000" w:themeColor="text1"/>
          <w:sz w:val="26"/>
          <w:szCs w:val="26"/>
        </w:rPr>
        <w:t>PHẦN II.2</w:t>
      </w:r>
    </w:p>
    <w:p w:rsidR="00EC429A" w:rsidRPr="006F4C55" w:rsidRDefault="00EC429A" w:rsidP="00EC429A">
      <w:pPr>
        <w:shd w:val="clear" w:color="auto" w:fill="FFFFFF"/>
        <w:spacing w:after="0" w:line="240" w:lineRule="auto"/>
        <w:jc w:val="center"/>
        <w:rPr>
          <w:rFonts w:ascii="Times New Roman" w:eastAsia="Times New Roman" w:hAnsi="Times New Roman" w:cs="Times New Roman"/>
          <w:b/>
          <w:bCs/>
          <w:color w:val="000000" w:themeColor="text1"/>
          <w:sz w:val="26"/>
          <w:szCs w:val="26"/>
        </w:rPr>
      </w:pPr>
      <w:r w:rsidRPr="006F4C55">
        <w:rPr>
          <w:rFonts w:ascii="Times New Roman" w:eastAsia="Times New Roman" w:hAnsi="Times New Roman" w:cs="Times New Roman"/>
          <w:b/>
          <w:bCs/>
          <w:color w:val="000000" w:themeColor="text1"/>
          <w:sz w:val="26"/>
          <w:szCs w:val="26"/>
        </w:rPr>
        <w:t>QUY TRÌNH NỘI BỘ GIẢI QUYẾT THỦ TỤC HÀNH CHÍNH THUỘC THẨM QUYỀN GIẢI QUYẾT CẤP HUYỆN</w:t>
      </w:r>
    </w:p>
    <w:p w:rsidR="00EC429A" w:rsidRPr="006F4C55" w:rsidRDefault="00EC429A" w:rsidP="00EC429A">
      <w:pPr>
        <w:spacing w:after="0" w:line="240" w:lineRule="auto"/>
        <w:jc w:val="center"/>
        <w:rPr>
          <w:rFonts w:ascii="Times New Roman" w:eastAsia="Times New Roman" w:hAnsi="Times New Roman" w:cs="Times New Roman"/>
          <w:i/>
          <w:color w:val="000000" w:themeColor="text1"/>
          <w:sz w:val="26"/>
          <w:szCs w:val="26"/>
        </w:rPr>
      </w:pPr>
      <w:r w:rsidRPr="006F4C55">
        <w:rPr>
          <w:rFonts w:ascii="Times New Roman" w:eastAsia="Times New Roman" w:hAnsi="Times New Roman" w:cs="Times New Roman"/>
          <w:i/>
          <w:color w:val="000000" w:themeColor="text1"/>
          <w:sz w:val="26"/>
          <w:szCs w:val="26"/>
        </w:rPr>
        <w:t>(Ban hành</w:t>
      </w:r>
      <w:r w:rsidR="00EE5BED">
        <w:rPr>
          <w:rFonts w:ascii="Times New Roman" w:eastAsia="Times New Roman" w:hAnsi="Times New Roman" w:cs="Times New Roman"/>
          <w:i/>
          <w:color w:val="000000" w:themeColor="text1"/>
          <w:sz w:val="26"/>
          <w:szCs w:val="26"/>
        </w:rPr>
        <w:t xml:space="preserve"> kèm </w:t>
      </w:r>
      <w:proofErr w:type="gramStart"/>
      <w:r w:rsidR="00EE5BED">
        <w:rPr>
          <w:rFonts w:ascii="Times New Roman" w:eastAsia="Times New Roman" w:hAnsi="Times New Roman" w:cs="Times New Roman"/>
          <w:i/>
          <w:color w:val="000000" w:themeColor="text1"/>
          <w:sz w:val="26"/>
          <w:szCs w:val="26"/>
        </w:rPr>
        <w:t>theo</w:t>
      </w:r>
      <w:proofErr w:type="gramEnd"/>
      <w:r w:rsidR="00EE5BED">
        <w:rPr>
          <w:rFonts w:ascii="Times New Roman" w:eastAsia="Times New Roman" w:hAnsi="Times New Roman" w:cs="Times New Roman"/>
          <w:i/>
          <w:color w:val="000000" w:themeColor="text1"/>
          <w:sz w:val="26"/>
          <w:szCs w:val="26"/>
        </w:rPr>
        <w:t xml:space="preserve"> Quyết định số: 794</w:t>
      </w:r>
      <w:r w:rsidRPr="006F4C55">
        <w:rPr>
          <w:rFonts w:ascii="Times New Roman" w:eastAsia="Times New Roman" w:hAnsi="Times New Roman" w:cs="Times New Roman"/>
          <w:i/>
          <w:color w:val="000000" w:themeColor="text1"/>
          <w:sz w:val="26"/>
          <w:szCs w:val="26"/>
        </w:rPr>
        <w:t>/QĐ-UBND-HC n</w:t>
      </w:r>
      <w:r>
        <w:rPr>
          <w:rFonts w:ascii="Times New Roman" w:eastAsia="Times New Roman" w:hAnsi="Times New Roman" w:cs="Times New Roman"/>
          <w:i/>
          <w:color w:val="000000" w:themeColor="text1"/>
          <w:sz w:val="26"/>
          <w:szCs w:val="26"/>
        </w:rPr>
        <w:t>gày</w:t>
      </w:r>
      <w:r w:rsidR="00EE5BED">
        <w:rPr>
          <w:rFonts w:ascii="Times New Roman" w:eastAsia="Times New Roman" w:hAnsi="Times New Roman" w:cs="Times New Roman"/>
          <w:i/>
          <w:color w:val="000000" w:themeColor="text1"/>
          <w:sz w:val="26"/>
          <w:szCs w:val="26"/>
        </w:rPr>
        <w:t xml:space="preserve"> 21</w:t>
      </w:r>
      <w:r>
        <w:rPr>
          <w:rFonts w:ascii="Times New Roman" w:eastAsia="Times New Roman" w:hAnsi="Times New Roman" w:cs="Times New Roman"/>
          <w:i/>
          <w:color w:val="000000" w:themeColor="text1"/>
          <w:sz w:val="26"/>
          <w:szCs w:val="26"/>
        </w:rPr>
        <w:t xml:space="preserve"> tháng 7 </w:t>
      </w:r>
      <w:r w:rsidRPr="006F4C55">
        <w:rPr>
          <w:rFonts w:ascii="Times New Roman" w:eastAsia="Times New Roman" w:hAnsi="Times New Roman" w:cs="Times New Roman"/>
          <w:i/>
          <w:color w:val="000000" w:themeColor="text1"/>
          <w:sz w:val="26"/>
          <w:szCs w:val="26"/>
        </w:rPr>
        <w:t>năm 202</w:t>
      </w:r>
      <w:r>
        <w:rPr>
          <w:rFonts w:ascii="Times New Roman" w:eastAsia="Times New Roman" w:hAnsi="Times New Roman" w:cs="Times New Roman"/>
          <w:i/>
          <w:color w:val="000000" w:themeColor="text1"/>
          <w:sz w:val="26"/>
          <w:szCs w:val="26"/>
        </w:rPr>
        <w:t>2</w:t>
      </w:r>
    </w:p>
    <w:p w:rsidR="00EC429A" w:rsidRPr="006F4C55" w:rsidRDefault="00EC429A" w:rsidP="00EC429A">
      <w:pPr>
        <w:spacing w:after="0" w:line="240" w:lineRule="auto"/>
        <w:jc w:val="center"/>
        <w:rPr>
          <w:rFonts w:ascii="Times New Roman" w:eastAsia="Times New Roman" w:hAnsi="Times New Roman" w:cs="Times New Roman"/>
          <w:i/>
          <w:color w:val="000000" w:themeColor="text1"/>
          <w:sz w:val="26"/>
          <w:szCs w:val="26"/>
        </w:rPr>
      </w:pPr>
      <w:proofErr w:type="gramStart"/>
      <w:r w:rsidRPr="006F4C55">
        <w:rPr>
          <w:rFonts w:ascii="Times New Roman" w:eastAsia="Times New Roman" w:hAnsi="Times New Roman" w:cs="Times New Roman"/>
          <w:i/>
          <w:color w:val="000000" w:themeColor="text1"/>
          <w:sz w:val="26"/>
          <w:szCs w:val="26"/>
        </w:rPr>
        <w:t>của</w:t>
      </w:r>
      <w:proofErr w:type="gramEnd"/>
      <w:r w:rsidRPr="006F4C55">
        <w:rPr>
          <w:rFonts w:ascii="Times New Roman" w:eastAsia="Times New Roman" w:hAnsi="Times New Roman" w:cs="Times New Roman"/>
          <w:i/>
          <w:color w:val="000000" w:themeColor="text1"/>
          <w:sz w:val="26"/>
          <w:szCs w:val="26"/>
        </w:rPr>
        <w:t xml:space="preserve"> Chủ tịch Ủy ban nhân dân tỉnh Đồng Tháp)</w:t>
      </w:r>
    </w:p>
    <w:p w:rsidR="00EC429A" w:rsidRPr="006C665C" w:rsidRDefault="00EC429A" w:rsidP="00EC429A">
      <w:pPr>
        <w:spacing w:after="120" w:line="240" w:lineRule="auto"/>
        <w:ind w:firstLine="720"/>
        <w:jc w:val="center"/>
        <w:rPr>
          <w:rFonts w:ascii="Times New Roman" w:eastAsia="Times New Roman" w:hAnsi="Times New Roman" w:cs="Times New Roman"/>
          <w:b/>
          <w:bCs/>
          <w:i/>
          <w:color w:val="000000" w:themeColor="text1"/>
          <w:sz w:val="20"/>
          <w:szCs w:val="20"/>
          <w:vertAlign w:val="superscript"/>
        </w:rPr>
      </w:pPr>
      <w:r>
        <w:rPr>
          <w:rFonts w:ascii="Times New Roman" w:eastAsia="Times New Roman" w:hAnsi="Times New Roman" w:cs="Times New Roman"/>
          <w:b/>
          <w:bCs/>
          <w:i/>
          <w:color w:val="000000" w:themeColor="text1"/>
          <w:sz w:val="20"/>
          <w:szCs w:val="20"/>
          <w:vertAlign w:val="superscript"/>
        </w:rPr>
        <w:t>___________________________</w:t>
      </w:r>
    </w:p>
    <w:p w:rsidR="00EC429A" w:rsidRDefault="00EC429A" w:rsidP="00EC429A">
      <w:pPr>
        <w:shd w:val="clear" w:color="auto" w:fill="FFFFFF"/>
        <w:spacing w:after="120"/>
        <w:ind w:firstLine="709"/>
        <w:jc w:val="both"/>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I</w:t>
      </w:r>
      <w:r w:rsidRPr="000C3E4A">
        <w:rPr>
          <w:rFonts w:ascii="Times New Roman" w:eastAsia="Times New Roman" w:hAnsi="Times New Roman" w:cs="Times New Roman"/>
          <w:b/>
          <w:color w:val="000000" w:themeColor="text1"/>
          <w:sz w:val="26"/>
          <w:szCs w:val="26"/>
        </w:rPr>
        <w:t>. LĨNH VỰC CÔNG CHỨC</w:t>
      </w:r>
      <w:r>
        <w:rPr>
          <w:rFonts w:ascii="Times New Roman" w:eastAsia="Times New Roman" w:hAnsi="Times New Roman" w:cs="Times New Roman"/>
          <w:b/>
          <w:color w:val="000000" w:themeColor="text1"/>
          <w:sz w:val="26"/>
          <w:szCs w:val="26"/>
        </w:rPr>
        <w:t>, VIÊN CHỨC</w:t>
      </w:r>
    </w:p>
    <w:p w:rsidR="0091440E" w:rsidRPr="000C3E4A" w:rsidRDefault="0091440E" w:rsidP="0091440E">
      <w:pPr>
        <w:shd w:val="clear" w:color="auto" w:fill="FFFFFF"/>
        <w:spacing w:after="120"/>
        <w:ind w:firstLine="709"/>
        <w:jc w:val="both"/>
        <w:rPr>
          <w:rFonts w:ascii="Times New Roman" w:eastAsia="Times New Roman" w:hAnsi="Times New Roman" w:cs="Times New Roman"/>
          <w:b/>
          <w:sz w:val="26"/>
          <w:szCs w:val="26"/>
        </w:rPr>
      </w:pPr>
      <w:r w:rsidRPr="000C3E4A">
        <w:rPr>
          <w:rFonts w:ascii="Times New Roman" w:eastAsia="Times New Roman" w:hAnsi="Times New Roman" w:cs="Times New Roman"/>
          <w:b/>
          <w:sz w:val="26"/>
          <w:szCs w:val="26"/>
        </w:rPr>
        <w:t>3. Tiếp nhận vào làm công chức - 1.00538</w:t>
      </w:r>
      <w:bookmarkStart w:id="0" w:name="_GoBack"/>
      <w:bookmarkEnd w:id="0"/>
      <w:r w:rsidRPr="000C3E4A">
        <w:rPr>
          <w:rFonts w:ascii="Times New Roman" w:eastAsia="Times New Roman" w:hAnsi="Times New Roman" w:cs="Times New Roman"/>
          <w:b/>
          <w:sz w:val="26"/>
          <w:szCs w:val="26"/>
        </w:rPr>
        <w:t>5</w:t>
      </w:r>
    </w:p>
    <w:p w:rsidR="0091440E" w:rsidRPr="000C3E4A" w:rsidRDefault="0091440E" w:rsidP="0091440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bCs/>
          <w:color w:val="000000" w:themeColor="text1"/>
          <w:sz w:val="26"/>
          <w:szCs w:val="26"/>
          <w:lang w:val="hr-HR"/>
        </w:rPr>
        <w:t xml:space="preserve">3.1. </w:t>
      </w:r>
      <w:r w:rsidRPr="000C3E4A">
        <w:rPr>
          <w:rFonts w:ascii="Times New Roman" w:eastAsia="Times New Roman" w:hAnsi="Times New Roman" w:cs="Times New Roman"/>
          <w:b/>
          <w:bCs/>
          <w:color w:val="000000" w:themeColor="text1"/>
          <w:sz w:val="26"/>
          <w:szCs w:val="26"/>
          <w:lang w:val="vi-VN"/>
        </w:rPr>
        <w:t>Tr</w:t>
      </w:r>
      <w:r w:rsidRPr="000C3E4A">
        <w:rPr>
          <w:rFonts w:ascii="Times New Roman" w:eastAsia="Times New Roman" w:hAnsi="Times New Roman" w:cs="Times New Roman"/>
          <w:b/>
          <w:bCs/>
          <w:color w:val="000000" w:themeColor="text1"/>
          <w:sz w:val="26"/>
          <w:szCs w:val="26"/>
          <w:lang w:val="hr-HR"/>
        </w:rPr>
        <w:t>ì</w:t>
      </w:r>
      <w:r w:rsidRPr="000C3E4A">
        <w:rPr>
          <w:rFonts w:ascii="Times New Roman" w:eastAsia="Times New Roman" w:hAnsi="Times New Roman" w:cs="Times New Roman"/>
          <w:b/>
          <w:bCs/>
          <w:color w:val="000000" w:themeColor="text1"/>
          <w:sz w:val="26"/>
          <w:szCs w:val="26"/>
          <w:lang w:val="vi-VN"/>
        </w:rPr>
        <w:t>nh</w:t>
      </w:r>
      <w:r w:rsidRPr="000C3E4A">
        <w:rPr>
          <w:rFonts w:ascii="Times New Roman" w:eastAsia="Times New Roman" w:hAnsi="Times New Roman" w:cs="Times New Roman"/>
          <w:b/>
          <w:bCs/>
          <w:color w:val="000000" w:themeColor="text1"/>
          <w:sz w:val="26"/>
          <w:szCs w:val="26"/>
          <w:lang w:val="hr-HR"/>
        </w:rPr>
        <w:t xml:space="preserve"> </w:t>
      </w:r>
      <w:r w:rsidRPr="000C3E4A">
        <w:rPr>
          <w:rFonts w:ascii="Times New Roman" w:eastAsia="Times New Roman" w:hAnsi="Times New Roman" w:cs="Times New Roman"/>
          <w:b/>
          <w:bCs/>
          <w:color w:val="000000" w:themeColor="text1"/>
          <w:sz w:val="26"/>
          <w:szCs w:val="26"/>
          <w:lang w:val="vi-VN"/>
        </w:rPr>
        <w:t>tự</w:t>
      </w:r>
      <w:r w:rsidRPr="000C3E4A">
        <w:rPr>
          <w:rFonts w:ascii="Times New Roman" w:eastAsia="Times New Roman" w:hAnsi="Times New Roman" w:cs="Times New Roman"/>
          <w:b/>
          <w:bCs/>
          <w:color w:val="000000" w:themeColor="text1"/>
          <w:sz w:val="26"/>
          <w:szCs w:val="26"/>
        </w:rPr>
        <w:t>, cách thức, thời gian</w:t>
      </w:r>
      <w:r w:rsidRPr="000C3E4A">
        <w:rPr>
          <w:rFonts w:ascii="Times New Roman" w:eastAsia="Times New Roman" w:hAnsi="Times New Roman" w:cs="Times New Roman"/>
          <w:b/>
          <w:bCs/>
          <w:color w:val="000000" w:themeColor="text1"/>
          <w:sz w:val="26"/>
          <w:szCs w:val="26"/>
          <w:lang w:val="hr-HR"/>
        </w:rPr>
        <w:t xml:space="preserve"> </w:t>
      </w:r>
      <w:r w:rsidRPr="000C3E4A">
        <w:rPr>
          <w:rFonts w:ascii="Times New Roman" w:eastAsia="Times New Roman" w:hAnsi="Times New Roman" w:cs="Times New Roman"/>
          <w:b/>
          <w:bCs/>
          <w:color w:val="000000" w:themeColor="text1"/>
          <w:sz w:val="26"/>
          <w:szCs w:val="26"/>
          <w:lang w:val="vi-VN"/>
        </w:rPr>
        <w:t>giải quyết</w:t>
      </w:r>
      <w:r w:rsidRPr="000C3E4A">
        <w:rPr>
          <w:rFonts w:ascii="Times New Roman" w:eastAsia="Times New Roman" w:hAnsi="Times New Roman" w:cs="Times New Roman"/>
          <w:b/>
          <w:color w:val="000000" w:themeColor="text1"/>
          <w:sz w:val="26"/>
          <w:szCs w:val="26"/>
        </w:rPr>
        <w:t xml:space="preserve"> thủ tục hành chính</w:t>
      </w:r>
      <w:r w:rsidRPr="000C3E4A">
        <w:rPr>
          <w:rFonts w:ascii="Times New Roman" w:eastAsia="Times New Roman" w:hAnsi="Times New Roman" w:cs="Times New Roman"/>
          <w:color w:val="000000" w:themeColor="text1"/>
          <w:sz w:val="26"/>
          <w:szCs w:val="26"/>
          <w:lang w:val="es-AR"/>
        </w:rPr>
        <w:t xml:space="preserve"> </w:t>
      </w:r>
    </w:p>
    <w:tbl>
      <w:tblPr>
        <w:tblStyle w:val="TableGrid20"/>
        <w:tblW w:w="10173" w:type="dxa"/>
        <w:tblLook w:val="04A0" w:firstRow="1" w:lastRow="0" w:firstColumn="1" w:lastColumn="0" w:noHBand="0" w:noVBand="1"/>
      </w:tblPr>
      <w:tblGrid>
        <w:gridCol w:w="1101"/>
        <w:gridCol w:w="1417"/>
        <w:gridCol w:w="4678"/>
        <w:gridCol w:w="1985"/>
        <w:gridCol w:w="992"/>
      </w:tblGrid>
      <w:tr w:rsidR="0091440E" w:rsidRPr="000C3E4A" w:rsidTr="00076A3C">
        <w:trPr>
          <w:trHeight w:val="664"/>
          <w:tblHeader/>
        </w:trPr>
        <w:tc>
          <w:tcPr>
            <w:tcW w:w="1101" w:type="dxa"/>
            <w:tcBorders>
              <w:top w:val="single" w:sz="4" w:space="0" w:color="auto"/>
              <w:left w:val="single" w:sz="4" w:space="0" w:color="auto"/>
              <w:bottom w:val="single" w:sz="4" w:space="0" w:color="auto"/>
              <w:right w:val="single" w:sz="4" w:space="0" w:color="auto"/>
            </w:tcBorders>
            <w:vAlign w:val="center"/>
          </w:tcPr>
          <w:p w:rsidR="0091440E" w:rsidRPr="000C3E4A" w:rsidRDefault="0091440E" w:rsidP="00076A3C">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t>TT</w:t>
            </w:r>
          </w:p>
        </w:tc>
        <w:tc>
          <w:tcPr>
            <w:tcW w:w="1417" w:type="dxa"/>
            <w:tcBorders>
              <w:top w:val="single" w:sz="4" w:space="0" w:color="auto"/>
              <w:left w:val="single" w:sz="4" w:space="0" w:color="auto"/>
              <w:bottom w:val="single" w:sz="4" w:space="0" w:color="auto"/>
              <w:right w:val="single" w:sz="4" w:space="0" w:color="auto"/>
            </w:tcBorders>
            <w:vAlign w:val="center"/>
          </w:tcPr>
          <w:p w:rsidR="0091440E" w:rsidRPr="000C3E4A" w:rsidRDefault="0091440E" w:rsidP="00076A3C">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t>Trình tự thực hiện</w:t>
            </w:r>
          </w:p>
        </w:tc>
        <w:tc>
          <w:tcPr>
            <w:tcW w:w="4678" w:type="dxa"/>
            <w:tcBorders>
              <w:top w:val="single" w:sz="4" w:space="0" w:color="auto"/>
              <w:left w:val="single" w:sz="4" w:space="0" w:color="auto"/>
              <w:bottom w:val="single" w:sz="4" w:space="0" w:color="auto"/>
              <w:right w:val="single" w:sz="4" w:space="0" w:color="auto"/>
            </w:tcBorders>
            <w:vAlign w:val="center"/>
          </w:tcPr>
          <w:p w:rsidR="0091440E" w:rsidRPr="000C3E4A" w:rsidRDefault="0091440E" w:rsidP="00076A3C">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t>Cách thức thực hiện</w:t>
            </w:r>
          </w:p>
        </w:tc>
        <w:tc>
          <w:tcPr>
            <w:tcW w:w="1985" w:type="dxa"/>
            <w:tcBorders>
              <w:top w:val="single" w:sz="4" w:space="0" w:color="auto"/>
              <w:left w:val="single" w:sz="4" w:space="0" w:color="auto"/>
              <w:bottom w:val="single" w:sz="4" w:space="0" w:color="auto"/>
              <w:right w:val="single" w:sz="4" w:space="0" w:color="auto"/>
            </w:tcBorders>
            <w:vAlign w:val="center"/>
          </w:tcPr>
          <w:p w:rsidR="0091440E" w:rsidRPr="000C3E4A" w:rsidRDefault="0091440E" w:rsidP="00076A3C">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t xml:space="preserve">Thời gian </w:t>
            </w:r>
            <w:r w:rsidRPr="000C3E4A">
              <w:rPr>
                <w:rFonts w:ascii="Times New Roman" w:eastAsia="Times New Roman" w:hAnsi="Times New Roman"/>
                <w:b/>
                <w:color w:val="000000" w:themeColor="text1"/>
                <w:sz w:val="26"/>
                <w:szCs w:val="26"/>
              </w:rPr>
              <w:br/>
              <w:t>giải quyết</w:t>
            </w:r>
          </w:p>
        </w:tc>
        <w:tc>
          <w:tcPr>
            <w:tcW w:w="992" w:type="dxa"/>
            <w:tcBorders>
              <w:top w:val="single" w:sz="4" w:space="0" w:color="auto"/>
              <w:left w:val="single" w:sz="4" w:space="0" w:color="auto"/>
              <w:bottom w:val="single" w:sz="4" w:space="0" w:color="auto"/>
              <w:right w:val="single" w:sz="4" w:space="0" w:color="auto"/>
            </w:tcBorders>
            <w:vAlign w:val="center"/>
          </w:tcPr>
          <w:p w:rsidR="0091440E" w:rsidRPr="000C3E4A" w:rsidRDefault="0091440E" w:rsidP="00076A3C">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t>Ghi chú</w:t>
            </w:r>
          </w:p>
        </w:tc>
      </w:tr>
      <w:tr w:rsidR="0091440E" w:rsidRPr="000C3E4A" w:rsidTr="00076A3C">
        <w:trPr>
          <w:trHeight w:val="146"/>
        </w:trPr>
        <w:tc>
          <w:tcPr>
            <w:tcW w:w="1101" w:type="dxa"/>
            <w:tcBorders>
              <w:top w:val="single" w:sz="4" w:space="0" w:color="auto"/>
            </w:tcBorders>
            <w:vAlign w:val="center"/>
          </w:tcPr>
          <w:p w:rsidR="0091440E" w:rsidRPr="000C3E4A" w:rsidRDefault="0091440E" w:rsidP="00076A3C">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t>Trường hợp 1</w:t>
            </w:r>
          </w:p>
        </w:tc>
        <w:tc>
          <w:tcPr>
            <w:tcW w:w="1417" w:type="dxa"/>
            <w:tcBorders>
              <w:top w:val="single" w:sz="4" w:space="0" w:color="auto"/>
            </w:tcBorders>
            <w:vAlign w:val="center"/>
          </w:tcPr>
          <w:p w:rsidR="0091440E" w:rsidRPr="000C3E4A" w:rsidRDefault="0091440E" w:rsidP="00076A3C">
            <w:pPr>
              <w:shd w:val="clear" w:color="auto" w:fill="FFFFFF"/>
              <w:spacing w:before="80" w:after="80" w:line="240" w:lineRule="auto"/>
              <w:jc w:val="center"/>
              <w:rPr>
                <w:rFonts w:ascii="Times New Roman" w:eastAsia="Times New Roman" w:hAnsi="Times New Roman"/>
                <w:color w:val="000000" w:themeColor="text1"/>
                <w:sz w:val="26"/>
                <w:szCs w:val="26"/>
              </w:rPr>
            </w:pPr>
            <w:r w:rsidRPr="000C3E4A">
              <w:rPr>
                <w:rFonts w:ascii="Times New Roman" w:hAnsi="Times New Roman"/>
                <w:b/>
                <w:bCs/>
                <w:color w:val="000000" w:themeColor="text1"/>
                <w:sz w:val="26"/>
                <w:szCs w:val="26"/>
              </w:rPr>
              <w:t>Thành lập Hội đồng kiểm tra, sát hạch</w:t>
            </w:r>
          </w:p>
        </w:tc>
        <w:tc>
          <w:tcPr>
            <w:tcW w:w="4678" w:type="dxa"/>
            <w:tcBorders>
              <w:top w:val="single" w:sz="4" w:space="0" w:color="auto"/>
            </w:tcBorders>
            <w:vAlign w:val="center"/>
          </w:tcPr>
          <w:p w:rsidR="0091440E" w:rsidRPr="000C3E4A" w:rsidRDefault="0091440E" w:rsidP="00076A3C">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a) Khi tiếp nhận các trường hợp quy định tại điểm a, điểm b và điểm c khoản 1 Điều 18 Nghị định số 138/2020/NĐ-CP vào làm công chức không giữ chức vụ lãnh đạo, quản lý, người đứng đầu cơ quan quản lý công chức phải thành lập Hội đồng kiểm tra, sát hạch. Thành phần Hội đồng kiểm tra, sát hạch được thực hiện theo quy định tại khoản 1 Điều 7 Nghị định số 138/2020/NĐ-CP.</w:t>
            </w:r>
          </w:p>
          <w:p w:rsidR="0091440E" w:rsidRPr="000C3E4A" w:rsidRDefault="0091440E" w:rsidP="00076A3C">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b) Nhiệm vụ, quyền hạn của Hội đồng kiểm tra, sát hạch:</w:t>
            </w:r>
          </w:p>
          <w:p w:rsidR="0091440E" w:rsidRPr="000C3E4A" w:rsidRDefault="0091440E" w:rsidP="00076A3C">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Kiểm tra về tiêu chuẩn, điều kiện, văn bằng, chứng chỉ, chứng nhận của người được đề nghị tiếp nhận theo yêu cầu của vị trí việc làm cần tuyển;</w:t>
            </w:r>
          </w:p>
          <w:p w:rsidR="0091440E" w:rsidRPr="000C3E4A" w:rsidRDefault="0091440E" w:rsidP="00076A3C">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Tổ chức sát hạch về trình độ hiểu biết chung và năng lực chuyên môn, nghiệp vụ của người được đề nghị tiếp nhận;</w:t>
            </w:r>
          </w:p>
          <w:p w:rsidR="0091440E" w:rsidRPr="000C3E4A" w:rsidRDefault="0091440E" w:rsidP="00076A3C">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Báo cáo người đứng đầu cơ quan quản lý công chức về kết quả kiểm tra, sát hạch.</w:t>
            </w:r>
          </w:p>
          <w:p w:rsidR="0091440E" w:rsidRPr="000C3E4A" w:rsidRDefault="0091440E" w:rsidP="00076A3C">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 xml:space="preserve">c) Nội dung sát hạch phải căn cứ vào yêu cầu của vị trí việc làm cần tuyển để xây dựng. Hình thức sát hạch là phỏng vấn hoặc viết hoặc kết hợp phỏng vấn và viết. Hội đồng kiểm tra, sát hạch chịu trách nhiệm xây dựng nội dung sát hạch, đề xuất hình thức và cách thức xác định kết quả sát hạch, bảo đảm phù hợp với yêu cầu của vị trí việc làm cần tuyển, báo cáo người đứng đầu cơ quan quản lý công </w:t>
            </w:r>
            <w:r w:rsidRPr="000C3E4A">
              <w:rPr>
                <w:rFonts w:ascii="Times New Roman" w:eastAsia="Times New Roman" w:hAnsi="Times New Roman"/>
                <w:color w:val="000000" w:themeColor="text1"/>
                <w:sz w:val="26"/>
                <w:szCs w:val="26"/>
              </w:rPr>
              <w:lastRenderedPageBreak/>
              <w:t>chức xem xét, quyết định trước khi tổ chức sát hạch.</w:t>
            </w:r>
          </w:p>
          <w:p w:rsidR="0091440E" w:rsidRPr="000C3E4A" w:rsidRDefault="0091440E" w:rsidP="00076A3C">
            <w:pPr>
              <w:shd w:val="clear" w:color="auto" w:fill="FFFFFF"/>
              <w:spacing w:before="80" w:after="80" w:line="240" w:lineRule="auto"/>
              <w:jc w:val="both"/>
              <w:rPr>
                <w:rFonts w:ascii="Times New Roman" w:eastAsia="Times New Roman" w:hAnsi="Times New Roman"/>
                <w:color w:val="000000" w:themeColor="text1"/>
                <w:sz w:val="26"/>
                <w:szCs w:val="26"/>
              </w:rPr>
            </w:pPr>
            <w:r w:rsidRPr="000C3E4A">
              <w:rPr>
                <w:rFonts w:ascii="Times New Roman" w:eastAsia="Times New Roman" w:hAnsi="Times New Roman"/>
                <w:color w:val="000000" w:themeColor="text1"/>
                <w:sz w:val="26"/>
                <w:szCs w:val="26"/>
              </w:rPr>
              <w:t>d) Hội đồng kiểm tra, sát hạch làm việc theo nguyên tắc tập thể, quyết định theo đa số; trường hợp biểu quyết ngang nhau thì thực hiện theo ý kiến mà Chủ tịch Hội đồng kiểm tra, sát hạch đã biểu quyết. Hội đồng kiểm tra, sát hạch tự giải thể sau khi hoàn thành nhiệm vụ.</w:t>
            </w:r>
          </w:p>
          <w:p w:rsidR="0091440E" w:rsidRPr="000C3E4A" w:rsidRDefault="0091440E" w:rsidP="00076A3C">
            <w:pPr>
              <w:shd w:val="clear" w:color="auto" w:fill="FFFFFF"/>
              <w:spacing w:before="80" w:after="80" w:line="240" w:lineRule="auto"/>
              <w:jc w:val="both"/>
              <w:rPr>
                <w:rFonts w:ascii="Times New Roman" w:eastAsia="Times New Roman" w:hAnsi="Times New Roman"/>
                <w:i/>
                <w:color w:val="000000" w:themeColor="text1"/>
                <w:sz w:val="26"/>
                <w:szCs w:val="26"/>
                <w:lang w:val="vi-VN"/>
              </w:rPr>
            </w:pPr>
            <w:r w:rsidRPr="000C3E4A">
              <w:rPr>
                <w:rFonts w:ascii="Times New Roman" w:eastAsia="Times New Roman" w:hAnsi="Times New Roman"/>
                <w:color w:val="000000" w:themeColor="text1"/>
                <w:sz w:val="26"/>
                <w:szCs w:val="26"/>
              </w:rPr>
              <w:t>đ) Không bố trí những người có quan hệ là cha, mẹ, anh, chị, em ruột của người được tiếp nhận vào làm công chức hoặc của bên vợ (chồng) của người được tiếp nhận vào làm công chức; vợ hoặc chồng, con đẻ hoặc con nuôi của người được tiếp nhận vào làm công chức hoặc những người đang trong thời hạn xử lý kỷ luật hoặc đang thi hành quyết định kỷ luật làm thành viên Hội đồng kiểm tra, sát hạch.</w:t>
            </w:r>
          </w:p>
        </w:tc>
        <w:tc>
          <w:tcPr>
            <w:tcW w:w="1985" w:type="dxa"/>
            <w:tcBorders>
              <w:top w:val="single" w:sz="4" w:space="0" w:color="auto"/>
            </w:tcBorders>
            <w:vAlign w:val="center"/>
          </w:tcPr>
          <w:p w:rsidR="0091440E" w:rsidRPr="000C3E4A" w:rsidRDefault="0091440E" w:rsidP="00076A3C">
            <w:pPr>
              <w:spacing w:before="80" w:after="80" w:line="240" w:lineRule="auto"/>
              <w:jc w:val="both"/>
              <w:rPr>
                <w:rFonts w:ascii="Times New Roman" w:eastAsia="Times New Roman" w:hAnsi="Times New Roman"/>
                <w:b/>
                <w:color w:val="000000" w:themeColor="text1"/>
                <w:sz w:val="26"/>
                <w:szCs w:val="26"/>
              </w:rPr>
            </w:pPr>
          </w:p>
        </w:tc>
        <w:tc>
          <w:tcPr>
            <w:tcW w:w="992" w:type="dxa"/>
            <w:tcBorders>
              <w:top w:val="single" w:sz="4" w:space="0" w:color="auto"/>
            </w:tcBorders>
            <w:vAlign w:val="center"/>
          </w:tcPr>
          <w:p w:rsidR="0091440E" w:rsidRPr="000C3E4A" w:rsidRDefault="0091440E" w:rsidP="00076A3C">
            <w:pPr>
              <w:spacing w:before="80" w:after="80" w:line="240" w:lineRule="auto"/>
              <w:jc w:val="center"/>
              <w:rPr>
                <w:rFonts w:ascii="Times New Roman" w:eastAsia="Times New Roman" w:hAnsi="Times New Roman"/>
                <w:i/>
                <w:color w:val="000000" w:themeColor="text1"/>
                <w:sz w:val="26"/>
                <w:szCs w:val="26"/>
                <w:lang w:val="vi-VN"/>
              </w:rPr>
            </w:pPr>
          </w:p>
        </w:tc>
      </w:tr>
      <w:tr w:rsidR="0091440E" w:rsidRPr="000C3E4A" w:rsidTr="00076A3C">
        <w:trPr>
          <w:trHeight w:val="600"/>
        </w:trPr>
        <w:tc>
          <w:tcPr>
            <w:tcW w:w="1101" w:type="dxa"/>
            <w:vAlign w:val="center"/>
          </w:tcPr>
          <w:p w:rsidR="0091440E" w:rsidRPr="000C3E4A" w:rsidRDefault="0091440E" w:rsidP="00076A3C">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eastAsia="Times New Roman" w:hAnsi="Times New Roman"/>
                <w:b/>
                <w:color w:val="000000" w:themeColor="text1"/>
                <w:sz w:val="26"/>
                <w:szCs w:val="26"/>
              </w:rPr>
              <w:lastRenderedPageBreak/>
              <w:t>Trường hợp 2</w:t>
            </w:r>
          </w:p>
        </w:tc>
        <w:tc>
          <w:tcPr>
            <w:tcW w:w="1417" w:type="dxa"/>
            <w:vAlign w:val="center"/>
          </w:tcPr>
          <w:p w:rsidR="0091440E" w:rsidRPr="000C3E4A" w:rsidRDefault="0091440E" w:rsidP="00076A3C">
            <w:pPr>
              <w:spacing w:before="80" w:after="80" w:line="240" w:lineRule="auto"/>
              <w:jc w:val="center"/>
              <w:rPr>
                <w:rFonts w:ascii="Times New Roman" w:eastAsia="Times New Roman" w:hAnsi="Times New Roman"/>
                <w:b/>
                <w:color w:val="000000" w:themeColor="text1"/>
                <w:sz w:val="26"/>
                <w:szCs w:val="26"/>
              </w:rPr>
            </w:pPr>
            <w:r w:rsidRPr="000C3E4A">
              <w:rPr>
                <w:rFonts w:ascii="Times New Roman" w:hAnsi="Times New Roman"/>
                <w:b/>
                <w:color w:val="000000" w:themeColor="text1"/>
                <w:sz w:val="26"/>
                <w:szCs w:val="26"/>
              </w:rPr>
              <w:t>Không thành lập Hội đồng kiểm tra, sát hạch</w:t>
            </w:r>
          </w:p>
        </w:tc>
        <w:tc>
          <w:tcPr>
            <w:tcW w:w="4678" w:type="dxa"/>
          </w:tcPr>
          <w:p w:rsidR="0091440E" w:rsidRPr="000C3E4A" w:rsidRDefault="0091440E" w:rsidP="00076A3C">
            <w:pPr>
              <w:spacing w:before="80" w:after="80" w:line="240" w:lineRule="auto"/>
              <w:jc w:val="both"/>
              <w:rPr>
                <w:rFonts w:ascii="Times New Roman" w:eastAsia="Times New Roman" w:hAnsi="Times New Roman"/>
                <w:color w:val="000000" w:themeColor="text1"/>
                <w:sz w:val="26"/>
                <w:szCs w:val="26"/>
              </w:rPr>
            </w:pPr>
            <w:r w:rsidRPr="000C3E4A">
              <w:rPr>
                <w:rFonts w:ascii="Times New Roman" w:hAnsi="Times New Roman"/>
                <w:color w:val="000000" w:themeColor="text1"/>
                <w:sz w:val="26"/>
                <w:szCs w:val="26"/>
              </w:rPr>
              <w:t>Khi tiếp nhận vào công chức đối với trường hợp đã từng là cán bộ, công chức từ cấp huyện trở lên sau đó được cấp có thẩm quyền điều động, luân chuyển giữ các vị trí công tác không phải là cán bộ, công chức tại các cơ quan, tổ chức khác (điều động, luân chuyển đến làm việc tại các cơ quan, tổ chức, đơn vị trong hệ thống chính trị theo yêu cầu nhiệm vụ) và không yêu cầu phải có đủ thời gian 05 năm công tác trở lên làm việc tại cơ quan, tổ chức, đơn vị được điều động, luân chuyển đến; khi tiếp nhận vào làm công chức không phải thành lập Hội đồng kiểm tra, sát hạch.</w:t>
            </w:r>
          </w:p>
        </w:tc>
        <w:tc>
          <w:tcPr>
            <w:tcW w:w="1985" w:type="dxa"/>
            <w:vAlign w:val="center"/>
          </w:tcPr>
          <w:p w:rsidR="0091440E" w:rsidRPr="000C3E4A" w:rsidRDefault="0091440E" w:rsidP="00076A3C">
            <w:pPr>
              <w:spacing w:before="80" w:after="80" w:line="240" w:lineRule="auto"/>
              <w:jc w:val="center"/>
              <w:rPr>
                <w:rFonts w:ascii="Times New Roman" w:eastAsia="Times New Roman" w:hAnsi="Times New Roman"/>
                <w:b/>
                <w:color w:val="000000" w:themeColor="text1"/>
                <w:sz w:val="26"/>
                <w:szCs w:val="26"/>
              </w:rPr>
            </w:pPr>
          </w:p>
        </w:tc>
        <w:tc>
          <w:tcPr>
            <w:tcW w:w="992" w:type="dxa"/>
            <w:vAlign w:val="center"/>
          </w:tcPr>
          <w:p w:rsidR="0091440E" w:rsidRPr="000C3E4A" w:rsidRDefault="0091440E" w:rsidP="00076A3C">
            <w:pPr>
              <w:spacing w:before="80" w:after="80" w:line="240" w:lineRule="auto"/>
              <w:jc w:val="center"/>
              <w:rPr>
                <w:rFonts w:ascii="Times New Roman" w:eastAsia="Times New Roman" w:hAnsi="Times New Roman"/>
                <w:i/>
                <w:color w:val="000000" w:themeColor="text1"/>
                <w:sz w:val="26"/>
                <w:szCs w:val="26"/>
                <w:lang w:val="vi-VN"/>
              </w:rPr>
            </w:pPr>
          </w:p>
        </w:tc>
      </w:tr>
    </w:tbl>
    <w:p w:rsidR="0091440E" w:rsidRPr="000C3E4A" w:rsidRDefault="0091440E" w:rsidP="0091440E">
      <w:pPr>
        <w:spacing w:before="12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xml:space="preserve">3.2. Cách thực thực hiện: </w:t>
      </w:r>
    </w:p>
    <w:p w:rsidR="0091440E" w:rsidRPr="000C3E4A" w:rsidRDefault="0091440E" w:rsidP="0091440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xml:space="preserve">a) </w:t>
      </w:r>
      <w:r w:rsidRPr="00850ED2">
        <w:rPr>
          <w:rFonts w:ascii="Times New Roman" w:eastAsia="Times New Roman" w:hAnsi="Times New Roman" w:cs="Times New Roman"/>
          <w:color w:val="000000" w:themeColor="text1"/>
          <w:sz w:val="26"/>
          <w:szCs w:val="26"/>
          <w:lang w:val="es-AR"/>
        </w:rPr>
        <w:t xml:space="preserve">Nộp trực tiếp </w:t>
      </w:r>
      <w:r>
        <w:rPr>
          <w:rFonts w:ascii="Times New Roman" w:eastAsia="Times New Roman" w:hAnsi="Times New Roman" w:cs="Times New Roman"/>
          <w:color w:val="000000" w:themeColor="text1"/>
          <w:sz w:val="26"/>
          <w:szCs w:val="26"/>
          <w:lang w:val="es-AR"/>
        </w:rPr>
        <w:t xml:space="preserve">tại </w:t>
      </w:r>
      <w:r w:rsidRPr="00850ED2">
        <w:rPr>
          <w:rFonts w:ascii="Times New Roman" w:eastAsia="Times New Roman" w:hAnsi="Times New Roman" w:cs="Times New Roman"/>
          <w:color w:val="000000" w:themeColor="text1"/>
          <w:sz w:val="26"/>
          <w:szCs w:val="26"/>
          <w:lang w:val="es-AR"/>
        </w:rPr>
        <w:t xml:space="preserve">cơ quan tuyển dụng </w:t>
      </w:r>
      <w:r w:rsidRPr="000C3E4A">
        <w:rPr>
          <w:rFonts w:ascii="Times New Roman" w:eastAsia="Times New Roman" w:hAnsi="Times New Roman" w:cs="Times New Roman"/>
          <w:color w:val="000000" w:themeColor="text1"/>
          <w:sz w:val="26"/>
          <w:szCs w:val="26"/>
          <w:lang w:val="es-AR"/>
        </w:rPr>
        <w:t>(Thực hiện quy trình nội bộ quy định tại khoản 5, Điều 14, Chương III của Nghị định số 61/2018/NĐ-CP ngày 23/4/2018 về thực hiện cơ chế một cửa, một cửa liên thông trong giải quyết thủ tục hành chính).</w:t>
      </w:r>
    </w:p>
    <w:p w:rsidR="0091440E" w:rsidRPr="000C3E4A" w:rsidRDefault="0091440E" w:rsidP="0091440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b) Thời gian tiếp nhận hồ sơ và trả kết quả: Sáng: từ 07 giờ đến 11 giờ 30 phút; chiều: từ 13 giờ 30 đến 17 giờ của các ngày làm việc.</w:t>
      </w:r>
    </w:p>
    <w:p w:rsidR="0091440E" w:rsidRPr="000C3E4A" w:rsidRDefault="0091440E" w:rsidP="0091440E">
      <w:pPr>
        <w:spacing w:before="6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lastRenderedPageBreak/>
        <w:t>3.3. Thành phần và số lượng hồ sơ (Khoản 3 Điều 18 Nghị định số 138/2020/NĐ- CP ngày 27/11/2020):</w:t>
      </w:r>
    </w:p>
    <w:p w:rsidR="0091440E" w:rsidRPr="000C3E4A" w:rsidRDefault="0091440E" w:rsidP="0091440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a) Thành phần hồ sơ:</w:t>
      </w:r>
    </w:p>
    <w:p w:rsidR="0091440E" w:rsidRPr="000C3E4A" w:rsidRDefault="0091440E" w:rsidP="0091440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xml:space="preserve"> - Sơ yếu lý lịch công chức theo quy định hiện hành được lập chậm nhất là 30 ngày trước ngày nộp hồ sơ tiếp nhận, có xác nhận của cơ quan, tổ chức, đơn vị nơi công tác;</w:t>
      </w:r>
    </w:p>
    <w:p w:rsidR="0091440E" w:rsidRPr="000C3E4A" w:rsidRDefault="0091440E" w:rsidP="0091440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Bản sao các văn bằng, chứng chỉ theo yêu cầu của vị trí việc làm cần tuyển;</w:t>
      </w:r>
    </w:p>
    <w:p w:rsidR="0091440E" w:rsidRPr="000C3E4A" w:rsidRDefault="0091440E" w:rsidP="0091440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Trường hợp người được đề nghị tiếp nhận có bằng tốt nghiệp chuyên môn đã chuẩn đầu ra về ngoại ngữ hoặc tin học theo quy định mà tương ứng với yêu cầu của vị trí việc làm dự tuyển thì không phải nộp chứng chỉ ngoại ngữ, tin học.</w:t>
      </w:r>
    </w:p>
    <w:p w:rsidR="0091440E" w:rsidRPr="000C3E4A" w:rsidRDefault="0091440E" w:rsidP="0091440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Trường hợp người được đề nghị tiếp nhận đáp ứng yêu cầu miễn phần thi ngoại ngữ hoặc tin học quy định tại khoản 1 Điều 8 Nghị định này thì không phải nộp chứng chỉ ngoại ngữ, tin học.</w:t>
      </w:r>
    </w:p>
    <w:p w:rsidR="0091440E" w:rsidRPr="000C3E4A" w:rsidRDefault="0091440E" w:rsidP="0091440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Giấy chứng nhận sức khỏe do cơ quan y tế có thẩm quyền cấp chậm nhất là 30 ngày trước ngày nộp hồ sơ tiếp nhận;</w:t>
      </w:r>
    </w:p>
    <w:p w:rsidR="0091440E" w:rsidRPr="000C3E4A" w:rsidRDefault="0091440E" w:rsidP="0091440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Bản tự nhận xét, đánh giá của người được đề nghị tiếp nhận về phẩm chất chính trị, phẩm chất đạo đức, trình độ và năng lực chuyên môn, nghiệp vụ, quá trình công tác có xác nhận của người đứng đầu cơ quan, tổ chức, đơn vị nơi công tác.</w:t>
      </w:r>
    </w:p>
    <w:p w:rsidR="0091440E" w:rsidRPr="000C3E4A" w:rsidRDefault="0091440E" w:rsidP="0091440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b) Số lượng hồ sơ: 01 bộ (bản chính).</w:t>
      </w:r>
    </w:p>
    <w:p w:rsidR="0091440E" w:rsidRPr="000C3E4A" w:rsidRDefault="0091440E" w:rsidP="0091440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3.4. Thời hạn giải quyết:</w:t>
      </w:r>
      <w:r w:rsidRPr="000C3E4A">
        <w:rPr>
          <w:rFonts w:ascii="Times New Roman" w:eastAsia="Times New Roman" w:hAnsi="Times New Roman" w:cs="Times New Roman"/>
          <w:color w:val="000000" w:themeColor="text1"/>
          <w:sz w:val="26"/>
          <w:szCs w:val="26"/>
          <w:lang w:val="es-AR"/>
        </w:rPr>
        <w:t xml:space="preserve"> Không quy định.</w:t>
      </w:r>
    </w:p>
    <w:p w:rsidR="0091440E" w:rsidRPr="000C3E4A" w:rsidRDefault="0091440E" w:rsidP="0091440E">
      <w:pPr>
        <w:spacing w:before="6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xml:space="preserve">3.5. Cơ quan thực hiện thủ tục hành chính: </w:t>
      </w:r>
      <w:r w:rsidRPr="00850ED2">
        <w:rPr>
          <w:rFonts w:ascii="Times New Roman" w:eastAsia="Times New Roman" w:hAnsi="Times New Roman" w:cs="Times New Roman"/>
          <w:color w:val="000000" w:themeColor="text1"/>
          <w:sz w:val="26"/>
          <w:szCs w:val="26"/>
          <w:lang w:val="es-AR"/>
        </w:rPr>
        <w:t xml:space="preserve">Quy định tại khoản 5, Mục </w:t>
      </w:r>
      <w:r>
        <w:rPr>
          <w:rFonts w:ascii="Times New Roman" w:eastAsia="Times New Roman" w:hAnsi="Times New Roman" w:cs="Times New Roman"/>
          <w:color w:val="000000" w:themeColor="text1"/>
          <w:sz w:val="26"/>
          <w:szCs w:val="26"/>
          <w:lang w:val="es-AR"/>
        </w:rPr>
        <w:t>3</w:t>
      </w:r>
      <w:r w:rsidRPr="00850ED2">
        <w:rPr>
          <w:rFonts w:ascii="Times New Roman" w:eastAsia="Times New Roman" w:hAnsi="Times New Roman" w:cs="Times New Roman"/>
          <w:color w:val="000000" w:themeColor="text1"/>
          <w:sz w:val="26"/>
          <w:szCs w:val="26"/>
          <w:lang w:val="es-AR"/>
        </w:rPr>
        <w:t>, Phần II của Quyết định 1066/QĐ-BNV ngày 10/12/2020 về việc công bố thủ tục hành chính quy định tại nghị định số 115/2020/NĐ-CP ngày 25/9/2020 của chính phủ về tuyển dụng, sử dụng và quản lý viên chức thuộc phạm vi chức năng quản lý nhà nước của Bộ Nội vụ</w:t>
      </w:r>
      <w:proofErr w:type="gramStart"/>
      <w:r w:rsidRPr="00850ED2">
        <w:rPr>
          <w:rFonts w:ascii="Times New Roman" w:eastAsia="Times New Roman" w:hAnsi="Times New Roman" w:cs="Times New Roman"/>
          <w:color w:val="000000" w:themeColor="text1"/>
          <w:sz w:val="26"/>
          <w:szCs w:val="26"/>
          <w:lang w:val="es-AR"/>
        </w:rPr>
        <w:t>.</w:t>
      </w:r>
      <w:r w:rsidRPr="000C3E4A">
        <w:rPr>
          <w:rFonts w:ascii="Times New Roman" w:eastAsia="Times New Roman" w:hAnsi="Times New Roman" w:cs="Times New Roman"/>
          <w:color w:val="000000" w:themeColor="text1"/>
          <w:sz w:val="26"/>
          <w:szCs w:val="26"/>
          <w:lang w:val="es-AR"/>
        </w:rPr>
        <w:t>.</w:t>
      </w:r>
      <w:proofErr w:type="gramEnd"/>
    </w:p>
    <w:p w:rsidR="0091440E" w:rsidRPr="000C3E4A" w:rsidRDefault="0091440E" w:rsidP="0091440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3.6.  Đối tượng thực hiện thủ tục hành chính:</w:t>
      </w:r>
      <w:r w:rsidRPr="000C3E4A">
        <w:rPr>
          <w:rFonts w:ascii="Times New Roman" w:eastAsia="Times New Roman" w:hAnsi="Times New Roman" w:cs="Times New Roman"/>
          <w:color w:val="000000" w:themeColor="text1"/>
          <w:sz w:val="26"/>
          <w:szCs w:val="26"/>
          <w:lang w:val="es-AR"/>
        </w:rPr>
        <w:t xml:space="preserve"> Cá nhân.</w:t>
      </w:r>
    </w:p>
    <w:p w:rsidR="0091440E" w:rsidRPr="000C3E4A" w:rsidRDefault="0091440E" w:rsidP="0091440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xml:space="preserve">3.7. Phí, lệ phí: </w:t>
      </w:r>
      <w:r w:rsidRPr="000C3E4A">
        <w:rPr>
          <w:rFonts w:ascii="Times New Roman" w:eastAsia="Times New Roman" w:hAnsi="Times New Roman" w:cs="Times New Roman"/>
          <w:color w:val="000000" w:themeColor="text1"/>
          <w:sz w:val="26"/>
          <w:szCs w:val="26"/>
          <w:lang w:val="es-AR"/>
        </w:rPr>
        <w:t>Không quy định.</w:t>
      </w:r>
    </w:p>
    <w:p w:rsidR="0091440E" w:rsidRPr="000C3E4A" w:rsidRDefault="0091440E" w:rsidP="0091440E">
      <w:pPr>
        <w:spacing w:before="6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xml:space="preserve">3.8. Tên mẫu đơn, mẫu tờ khai: </w:t>
      </w:r>
    </w:p>
    <w:p w:rsidR="0091440E" w:rsidRPr="000C3E4A" w:rsidRDefault="0091440E" w:rsidP="0091440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Mẫu 2C - BNV/2008 ban hành kèm theo Quyết định số 02/2008/QĐ- BNV ngày 06/10/2008 của Bộ trưởng Bộ Nội vụ.</w:t>
      </w:r>
    </w:p>
    <w:p w:rsidR="0091440E" w:rsidRPr="000C3E4A" w:rsidRDefault="0091440E" w:rsidP="0091440E">
      <w:pPr>
        <w:spacing w:before="6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3.9. Yêu cầu, điều kiện để thực hiện thủ tục hành chính:</w:t>
      </w:r>
    </w:p>
    <w:p w:rsidR="0091440E" w:rsidRPr="000C3E4A" w:rsidRDefault="0091440E" w:rsidP="0091440E">
      <w:pPr>
        <w:spacing w:before="6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Về đối tượng tiếp nhận:</w:t>
      </w:r>
    </w:p>
    <w:p w:rsidR="0091440E" w:rsidRPr="000C3E4A" w:rsidRDefault="0091440E" w:rsidP="0091440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a) Viên chức công tác tại đơn vị sự nghiệp công lập;</w:t>
      </w:r>
    </w:p>
    <w:p w:rsidR="0091440E" w:rsidRPr="000C3E4A" w:rsidRDefault="0091440E" w:rsidP="0091440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b) Cán bộ, công chức cấp xã;</w:t>
      </w:r>
    </w:p>
    <w:p w:rsidR="0091440E" w:rsidRPr="000C3E4A" w:rsidRDefault="0091440E" w:rsidP="0091440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c) Người hưởng lương trong lực lượng vũ trang nhân dân, người làm việc trong tổ chức cơ yếu nhưng không phải là công chức;</w:t>
      </w:r>
    </w:p>
    <w:p w:rsidR="0091440E" w:rsidRPr="000C3E4A" w:rsidRDefault="0091440E" w:rsidP="0091440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lastRenderedPageBreak/>
        <w:t>d) Chủ tịch Hội đồng thành viên, Chủ tịch Hội đồng quản trị, Chủ tịch công ty, Thành viên Hội đồng thành viên, Thành viên Hội đồng quản trị, Kiểm soát viên, Tổng giám đốc, Phó Tổng giám đốc, Giám đốc, Phó giám đốc, Kế toán trưởng và người đang giữ chức vụ, chức danh quản lý từ cấp phòng trở lên trong doanh nghiệp do Nhà nước nắm giữ 100% vốn điều lệ, doanh nghiệp do Nhà nước nắm giữ trên 50% vốn điều lệ hoặc tổng số cổ phần có quyền biểu quyết;</w:t>
      </w:r>
    </w:p>
    <w:p w:rsidR="0091440E" w:rsidRPr="000C3E4A" w:rsidRDefault="0091440E" w:rsidP="0091440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đ) Người đã từng là cán bộ, công chức từ cấp huyện trở lên sau đó được cấp có thẩm quyền điều động, luân chuyển giữ các vị trí công tác không phải là cán bộ, công chức tại các cơ quan, tổ chức khác.</w:t>
      </w:r>
    </w:p>
    <w:p w:rsidR="0091440E" w:rsidRPr="000C3E4A" w:rsidRDefault="0091440E" w:rsidP="0091440E">
      <w:pPr>
        <w:spacing w:before="6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Về tiêu chuẩn, điều kiện tiếp nhận:</w:t>
      </w:r>
    </w:p>
    <w:p w:rsidR="0091440E" w:rsidRPr="000C3E4A" w:rsidRDefault="0091440E" w:rsidP="0091440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Căn cứ yêu cầu của vị trí việc làm cần tuyển, người đứng đầu cơ quan quản lý công chức được quyền xem xét, tiếp nhận vào làm công chức đối với các trường hợp quy định tại khoản 1 Điều này nếu đáp ứng đủ điều kiện đăng ký dự tuyển công chức quy định tại khoản 1 Điều 36 Luật Cán bộ, công chức, không trong thời hạn xử lý kỷ luật, không trong thời gian thực hiện các quy định liên quan đến kỷ luật quy định tại Điều 82 của Luật Cán bộ, công chức được sửa đổi, bổ sung tại khoản 17 Điều 1 Luật sửa đổi, bổ sung một số điều của Luật Cán bộ, công chức và Luật Viên chức năm 2019 và các tiêu chuẩn, điều kiện sau:</w:t>
      </w:r>
    </w:p>
    <w:p w:rsidR="0091440E" w:rsidRPr="000C3E4A" w:rsidRDefault="0091440E" w:rsidP="0091440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a) Trường hợp quy định tại các điểm a, b và c khoản 1 Điều này phải có đủ 05 năm công tác trở lên (không kể thời gian tập sự, thử việc, nếu có thời gian công tác không liên tục thì được cộng dồn, kể cả thời gian công tác nếu có trước đó ở vị trí công việc thuộc các trường hợp quy định tại các điểm a, b, c và d khoản 1 Điều này) làm công việc có yêu cầu trình độ đào tạo chuyên môn phù hợp với vị trí việc làm cần tuyển;</w:t>
      </w:r>
    </w:p>
    <w:p w:rsidR="0091440E" w:rsidRPr="000C3E4A" w:rsidRDefault="0091440E" w:rsidP="0091440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b) Trường hợp quy định tại điểm d khoản 1 Điều này chỉ thực hiện việc tiếp nhận để bổ nhiệm làm công chức giữ chức vụ lãnh đạo, quản lý, phải có đủ 05 năm công tác trở lên (không kể thời gian tập sự, thử việc) phù hợp với lĩnh vực tiếp nhận và phải được quy hoạch vào chức vụ bổ nhiệm hoặc chức vụ tương đương;</w:t>
      </w:r>
    </w:p>
    <w:p w:rsidR="0091440E" w:rsidRPr="000C3E4A" w:rsidRDefault="0091440E" w:rsidP="0091440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c) Trường hợp quy định tại điểm đ khoản 1 Điều này phải được cấp có thẩm quyền điều động, luân chuyển đến làm việc tại các cơ quan, tổ chức, đơn vị trong hệ thống chính trị theo yêu cầu nhiệm vụ và không yêu cầu phải có đủ thời gian 05 năm công tác trở lên làm việc tại cơ quan, tổ chức, đơn vị được điều động, luân chuyển đến; khi tiếp nhận vào làm công chức không phải thành lập Hội đồng kiểm tra, sát hạch.</w:t>
      </w:r>
    </w:p>
    <w:p w:rsidR="0091440E" w:rsidRPr="000C3E4A" w:rsidRDefault="0091440E" w:rsidP="0091440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Khi tiếp nhận vào làm công chức để bổ nhiệm giữ chức danh lãnh đạo, quản lý thì không phải thành lập Hội đồng kiểm tra, sát hạch nhưng phải đáp ứng đầy đủ tiêu chuẩn, điều kiện bổ nhiệm và quy định tại khoản 2 Điều 18 Nghị định này. Quyết định bổ nhiệm đồng thời là quyết định tiếp nhận vào làm công chức và thực hiện như sau:</w:t>
      </w:r>
    </w:p>
    <w:p w:rsidR="0091440E" w:rsidRPr="000C3E4A" w:rsidRDefault="0091440E" w:rsidP="0091440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a) Trường hợp cơ quan quản lý công chức đồng thời là cơ quan có thẩm quyền bổ nhiệm hoặc là cấp dưới của cơ quan có thẩm quyền bổ nhiệm thì quyết định bổ nhiệm đồng thời là quyết định tiếp nhận;</w:t>
      </w:r>
    </w:p>
    <w:p w:rsidR="0091440E" w:rsidRPr="000C3E4A" w:rsidRDefault="0091440E" w:rsidP="0091440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lastRenderedPageBreak/>
        <w:t>b) Trường hợp cơ quan quản lý công chức là cấp trên của cơ quan có thẩm quyền bổ nhiệm thì cơ quan có thẩm quyền bổ nhiệm phải báo cáo cơ quan quản lý công chức đồng ý về việc tiếp nhận trước khi quyết định bổ nhiệm.</w:t>
      </w:r>
    </w:p>
    <w:p w:rsidR="0091440E" w:rsidRPr="000C3E4A" w:rsidRDefault="0091440E" w:rsidP="0091440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xml:space="preserve">3.10. Kết quả của việc thực hiện thủ tục hành chính: </w:t>
      </w:r>
      <w:r w:rsidRPr="000C3E4A">
        <w:rPr>
          <w:rFonts w:ascii="Times New Roman" w:eastAsia="Times New Roman" w:hAnsi="Times New Roman" w:cs="Times New Roman"/>
          <w:color w:val="000000" w:themeColor="text1"/>
          <w:sz w:val="26"/>
          <w:szCs w:val="26"/>
          <w:lang w:val="es-AR"/>
        </w:rPr>
        <w:t>Quyết định hành chính.</w:t>
      </w:r>
    </w:p>
    <w:p w:rsidR="0091440E" w:rsidRPr="000C3E4A" w:rsidRDefault="0091440E" w:rsidP="0091440E">
      <w:pPr>
        <w:spacing w:before="6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3.11. Căn cứ pháp lý của thủ tục hành chính:</w:t>
      </w:r>
      <w:r w:rsidRPr="000C3E4A">
        <w:rPr>
          <w:rFonts w:ascii="Times New Roman" w:eastAsia="Times New Roman" w:hAnsi="Times New Roman" w:cs="Times New Roman"/>
          <w:color w:val="000000" w:themeColor="text1"/>
          <w:sz w:val="26"/>
          <w:szCs w:val="26"/>
          <w:lang w:val="es-AR"/>
        </w:rPr>
        <w:t xml:space="preserve"> </w:t>
      </w:r>
    </w:p>
    <w:p w:rsidR="0091440E" w:rsidRPr="000C3E4A" w:rsidRDefault="0091440E" w:rsidP="0091440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Luật Cán bộ, công chức ngày 13/11/2008;</w:t>
      </w:r>
    </w:p>
    <w:p w:rsidR="0091440E" w:rsidRPr="000C3E4A" w:rsidRDefault="0091440E" w:rsidP="0091440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Luật sửa đổi, bổ sung một số điều của Luật Cán bộ, công chức và Luật Viên chức ngày 25/11/2019;</w:t>
      </w:r>
    </w:p>
    <w:p w:rsidR="0091440E" w:rsidRPr="000C3E4A" w:rsidRDefault="0091440E" w:rsidP="0091440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Nghị định số 138/2020/NĐ-CP ngày 27/11/2020 của Chính phủ quy định về tuyển dụng, sử dụng và quản lý công chức;</w:t>
      </w:r>
    </w:p>
    <w:p w:rsidR="0091440E" w:rsidRPr="000C3E4A" w:rsidRDefault="0091440E" w:rsidP="0091440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Thông tư số 79/2005/TT-BNV ngày 10/8/2005 của Bộ Nội vụ hướng dẫn chuyển xếp lương đối với cán bộ, công chức, viên chức khi thay đổi công việc và các trường hợp được chuyển công tác từ lực lượng vũ trang, cơ yếu và công ty nhà nước vào làm việc trong các cơ quan nhà nước và các đơn vị sự nghiệp của nhà nước;</w:t>
      </w:r>
    </w:p>
    <w:p w:rsidR="0091440E" w:rsidRPr="000C3E4A" w:rsidRDefault="0091440E" w:rsidP="0091440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Thông tư số 13/2018/TT-BNV ngày 19/10/2018 của Bộ trưởng Bộ Nội vụ sửa đổi đổi khoản 8 mục III Thông tư số 79/2005/TT-BNV ngày 10/8/2005 của Bộ trưởng Bộ Nội vụ hướng dẫn chuyển xếp lương đối với cán bộ, công chức, viên chức khi thay đổi công việc và các trường hợp được chuyển công tác từ lực lượng vũ trang, cơ yếu và công ty nhà nước vào làm việc trong các cơ quan nhà nước và các đơn vị sự nghiệp của Nhà nước.</w:t>
      </w:r>
    </w:p>
    <w:p w:rsidR="0091440E" w:rsidRPr="000C3E4A" w:rsidRDefault="0091440E" w:rsidP="0091440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Thông tư số 2/2021/TT-BNV ngày 11/6/2021 của Bộ trưởng Bộ Nội vụ quy định mã số, tiêu chuẩn chuyên môn, nghiệp vụ và xếp lương đối với các ngạch công chức chuyên ngành hành chính và công chức chuyên ngành văn thư;</w:t>
      </w:r>
    </w:p>
    <w:p w:rsidR="0091440E" w:rsidRPr="000C3E4A" w:rsidRDefault="0091440E" w:rsidP="0091440E">
      <w:pPr>
        <w:spacing w:before="60"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Thông tư số 92/2021/TT-BTC ngày 28/10/2021 của Bộ trưởng Bộ Tài chính quy định mức thu, chế độ thu, nộp, quản lý và sử dụng phí tuyển dụng, dự thi nâng ngạch, thăng hạng công chức, viên chức.</w:t>
      </w:r>
    </w:p>
    <w:p w:rsidR="0091440E" w:rsidRPr="000C3E4A" w:rsidRDefault="0091440E" w:rsidP="0091440E">
      <w:pPr>
        <w:spacing w:before="60" w:after="120"/>
        <w:ind w:firstLine="709"/>
        <w:jc w:val="both"/>
        <w:rPr>
          <w:rFonts w:ascii="Times New Roman" w:eastAsia="Times New Roman" w:hAnsi="Times New Roman" w:cs="Times New Roman"/>
          <w:i/>
          <w:color w:val="000000" w:themeColor="text1"/>
          <w:sz w:val="26"/>
          <w:szCs w:val="26"/>
          <w:lang w:val="vi-VN"/>
        </w:rPr>
      </w:pPr>
      <w:r w:rsidRPr="000C3E4A">
        <w:rPr>
          <w:rFonts w:ascii="Times New Roman" w:eastAsia="Times New Roman" w:hAnsi="Times New Roman" w:cs="Times New Roman"/>
          <w:b/>
          <w:color w:val="000000" w:themeColor="text1"/>
          <w:sz w:val="26"/>
          <w:szCs w:val="26"/>
          <w:lang w:val="nl-NL"/>
        </w:rPr>
        <w:t>3.11. Lưu hồ sơ (ISO)</w:t>
      </w:r>
      <w:r w:rsidRPr="000C3E4A">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7"/>
        <w:gridCol w:w="2067"/>
        <w:gridCol w:w="2459"/>
      </w:tblGrid>
      <w:tr w:rsidR="0091440E" w:rsidRPr="000C3E4A" w:rsidTr="00076A3C">
        <w:trPr>
          <w:trHeight w:val="693"/>
        </w:trPr>
        <w:tc>
          <w:tcPr>
            <w:tcW w:w="2759" w:type="pct"/>
            <w:vAlign w:val="center"/>
          </w:tcPr>
          <w:p w:rsidR="0091440E" w:rsidRPr="000C3E4A" w:rsidRDefault="0091440E" w:rsidP="00076A3C">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b/>
                <w:bCs/>
                <w:color w:val="000000" w:themeColor="text1"/>
                <w:sz w:val="26"/>
                <w:szCs w:val="26"/>
                <w:lang w:val="nl-NL"/>
              </w:rPr>
              <w:t>Thành phần hồ sơ lưu</w:t>
            </w:r>
          </w:p>
        </w:tc>
        <w:tc>
          <w:tcPr>
            <w:tcW w:w="1023" w:type="pct"/>
            <w:vAlign w:val="center"/>
          </w:tcPr>
          <w:p w:rsidR="0091440E" w:rsidRPr="000C3E4A" w:rsidRDefault="0091440E" w:rsidP="00076A3C">
            <w:pPr>
              <w:spacing w:before="80" w:after="80" w:line="240" w:lineRule="auto"/>
              <w:jc w:val="center"/>
              <w:rPr>
                <w:rFonts w:ascii="Times New Roman" w:eastAsia="Times New Roman" w:hAnsi="Times New Roman" w:cs="Times New Roman"/>
                <w:b/>
                <w:color w:val="000000" w:themeColor="text1"/>
                <w:sz w:val="26"/>
                <w:szCs w:val="26"/>
                <w:lang w:val="nl-NL"/>
              </w:rPr>
            </w:pPr>
            <w:r w:rsidRPr="000C3E4A">
              <w:rPr>
                <w:rFonts w:ascii="Times New Roman" w:eastAsia="Times New Roman" w:hAnsi="Times New Roman" w:cs="Times New Roman"/>
                <w:b/>
                <w:color w:val="000000" w:themeColor="text1"/>
                <w:sz w:val="26"/>
                <w:szCs w:val="26"/>
                <w:lang w:val="nl-NL"/>
              </w:rPr>
              <w:t>Bộ phận lưu trữ</w:t>
            </w:r>
          </w:p>
        </w:tc>
        <w:tc>
          <w:tcPr>
            <w:tcW w:w="1217" w:type="pct"/>
            <w:vAlign w:val="center"/>
          </w:tcPr>
          <w:p w:rsidR="0091440E" w:rsidRPr="000C3E4A" w:rsidRDefault="0091440E" w:rsidP="00076A3C">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b/>
                <w:bCs/>
                <w:color w:val="000000" w:themeColor="text1"/>
                <w:sz w:val="26"/>
                <w:szCs w:val="26"/>
                <w:lang w:val="nl-NL"/>
              </w:rPr>
              <w:t>Thời gian lưu</w:t>
            </w:r>
          </w:p>
        </w:tc>
      </w:tr>
      <w:tr w:rsidR="0091440E" w:rsidRPr="005F2F1D" w:rsidTr="00076A3C">
        <w:trPr>
          <w:trHeight w:val="517"/>
        </w:trPr>
        <w:tc>
          <w:tcPr>
            <w:tcW w:w="2759" w:type="pct"/>
            <w:vAlign w:val="center"/>
          </w:tcPr>
          <w:p w:rsidR="0091440E" w:rsidRPr="000C3E4A" w:rsidRDefault="0091440E" w:rsidP="00076A3C">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Như mục 3.3;</w:t>
            </w:r>
          </w:p>
          <w:p w:rsidR="0091440E" w:rsidRPr="000C3E4A" w:rsidRDefault="0091440E" w:rsidP="00076A3C">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91440E" w:rsidRPr="000C3E4A" w:rsidRDefault="0091440E" w:rsidP="00076A3C">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Hồ sơ thẩm định (nếu có);</w:t>
            </w:r>
          </w:p>
          <w:p w:rsidR="0091440E" w:rsidRPr="000C3E4A" w:rsidRDefault="0091440E" w:rsidP="00076A3C">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Văn bản trình cơ quan cấp trên (nếu có).</w:t>
            </w:r>
          </w:p>
        </w:tc>
        <w:tc>
          <w:tcPr>
            <w:tcW w:w="1023" w:type="pct"/>
            <w:vAlign w:val="center"/>
          </w:tcPr>
          <w:p w:rsidR="0091440E" w:rsidRPr="000C3E4A" w:rsidRDefault="0091440E" w:rsidP="00076A3C">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Phòng chuyên môn</w:t>
            </w:r>
          </w:p>
        </w:tc>
        <w:tc>
          <w:tcPr>
            <w:tcW w:w="1217" w:type="pct"/>
            <w:vMerge w:val="restart"/>
            <w:vAlign w:val="center"/>
          </w:tcPr>
          <w:p w:rsidR="0091440E" w:rsidRPr="000C3E4A" w:rsidRDefault="0091440E" w:rsidP="00076A3C">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xml:space="preserve">Từ 02 năm, sau đó chuyển hồ sơ đến kho lưu trữ của </w:t>
            </w:r>
            <w:r>
              <w:rPr>
                <w:rFonts w:ascii="Times New Roman" w:eastAsia="Times New Roman" w:hAnsi="Times New Roman" w:cs="Times New Roman"/>
                <w:color w:val="000000" w:themeColor="text1"/>
                <w:sz w:val="26"/>
                <w:szCs w:val="26"/>
                <w:lang w:val="nl-NL"/>
              </w:rPr>
              <w:t>huyện</w:t>
            </w:r>
          </w:p>
        </w:tc>
      </w:tr>
      <w:tr w:rsidR="0091440E" w:rsidRPr="005F2F1D" w:rsidTr="00076A3C">
        <w:trPr>
          <w:trHeight w:val="517"/>
        </w:trPr>
        <w:tc>
          <w:tcPr>
            <w:tcW w:w="2759" w:type="pct"/>
            <w:vAlign w:val="center"/>
          </w:tcPr>
          <w:p w:rsidR="0091440E" w:rsidRPr="00903852" w:rsidRDefault="0091440E" w:rsidP="00076A3C">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xml:space="preserve">Các biểu mẫu theo </w:t>
            </w:r>
            <w:r w:rsidRPr="00903852">
              <w:rPr>
                <w:rFonts w:ascii="Times New Roman" w:eastAsia="Times New Roman" w:hAnsi="Times New Roman" w:cs="Times New Roman"/>
                <w:color w:val="000000" w:themeColor="text1"/>
                <w:sz w:val="26"/>
                <w:szCs w:val="26"/>
                <w:lang w:val="nl-NL"/>
              </w:rPr>
              <w:t xml:space="preserve"> Khoản 1, Điều 9, Thông tư số 01/2018/TT-VPCP ngày 23 tháng 11 năm 2018 </w:t>
            </w:r>
            <w:r w:rsidRPr="00903852">
              <w:rPr>
                <w:rFonts w:ascii="Times New Roman" w:eastAsia="Times New Roman" w:hAnsi="Times New Roman" w:cs="Times New Roman"/>
                <w:color w:val="000000" w:themeColor="text1"/>
                <w:sz w:val="26"/>
                <w:szCs w:val="26"/>
                <w:lang w:val="nl-NL"/>
              </w:rPr>
              <w:lastRenderedPageBreak/>
              <w:t xml:space="preserve">của Bộ trưởng, Chủ nhiệm Văn phòng Chính phủ quy định chi tiết một số điều và biện pháp thi hành Nghị định số 61/2018/NĐ-CP ngày 23 tháng 4 năm 2018 của Chính phủ </w:t>
            </w:r>
            <w:r w:rsidRPr="00903852">
              <w:rPr>
                <w:rFonts w:ascii="Times New Roman" w:eastAsia="Times New Roman" w:hAnsi="Times New Roman" w:cs="Times New Roman"/>
                <w:bCs/>
                <w:color w:val="000000" w:themeColor="text1"/>
                <w:sz w:val="26"/>
                <w:szCs w:val="26"/>
                <w:lang w:val="nl-NL"/>
              </w:rPr>
              <w:t>về thực hiện cơ chế một cửa, một cửa liên thông</w:t>
            </w:r>
            <w:r w:rsidRPr="00903852">
              <w:rPr>
                <w:rFonts w:ascii="Times New Roman" w:eastAsia="Times New Roman" w:hAnsi="Times New Roman" w:cs="Times New Roman"/>
                <w:b/>
                <w:bCs/>
                <w:color w:val="000000" w:themeColor="text1"/>
                <w:sz w:val="26"/>
                <w:szCs w:val="26"/>
                <w:lang w:val="nl-NL"/>
              </w:rPr>
              <w:t xml:space="preserve"> </w:t>
            </w:r>
            <w:r w:rsidRPr="00903852">
              <w:rPr>
                <w:rFonts w:ascii="Times New Roman" w:eastAsia="Times New Roman" w:hAnsi="Times New Roman" w:cs="Times New Roman"/>
                <w:bCs/>
                <w:color w:val="000000" w:themeColor="text1"/>
                <w:sz w:val="26"/>
                <w:szCs w:val="26"/>
                <w:lang w:val="nl-NL"/>
              </w:rPr>
              <w:t>trong giải quyết thủ tục hành chính</w:t>
            </w:r>
            <w:r w:rsidRPr="00903852">
              <w:rPr>
                <w:rFonts w:ascii="Times New Roman" w:eastAsia="Times New Roman" w:hAnsi="Times New Roman" w:cs="Times New Roman"/>
                <w:color w:val="000000" w:themeColor="text1"/>
                <w:sz w:val="26"/>
                <w:szCs w:val="26"/>
                <w:lang w:val="nl-NL"/>
              </w:rPr>
              <w:t xml:space="preserve">. </w:t>
            </w:r>
          </w:p>
        </w:tc>
        <w:tc>
          <w:tcPr>
            <w:tcW w:w="1023" w:type="pct"/>
            <w:vAlign w:val="center"/>
          </w:tcPr>
          <w:p w:rsidR="0091440E" w:rsidRPr="000C3E4A" w:rsidRDefault="0091440E" w:rsidP="00076A3C">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lastRenderedPageBreak/>
              <w:t>Bộ phận tiếp nhận</w:t>
            </w:r>
          </w:p>
          <w:p w:rsidR="0091440E" w:rsidRPr="000C3E4A" w:rsidRDefault="0091440E" w:rsidP="00076A3C">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lastRenderedPageBreak/>
              <w:t>và trả kết quả</w:t>
            </w:r>
          </w:p>
        </w:tc>
        <w:tc>
          <w:tcPr>
            <w:tcW w:w="1217" w:type="pct"/>
            <w:vMerge/>
            <w:vAlign w:val="center"/>
          </w:tcPr>
          <w:p w:rsidR="0091440E" w:rsidRPr="000C3E4A" w:rsidRDefault="0091440E" w:rsidP="00076A3C">
            <w:pPr>
              <w:spacing w:before="80" w:after="80" w:line="240" w:lineRule="auto"/>
              <w:jc w:val="both"/>
              <w:rPr>
                <w:rFonts w:ascii="Times New Roman" w:eastAsia="Times New Roman" w:hAnsi="Times New Roman" w:cs="Times New Roman"/>
                <w:color w:val="000000" w:themeColor="text1"/>
                <w:sz w:val="26"/>
                <w:szCs w:val="26"/>
                <w:lang w:val="nl-NL"/>
              </w:rPr>
            </w:pPr>
          </w:p>
        </w:tc>
      </w:tr>
    </w:tbl>
    <w:p w:rsidR="0091440E" w:rsidRPr="00903852" w:rsidRDefault="0091440E" w:rsidP="0091440E">
      <w:pPr>
        <w:spacing w:before="60" w:after="60" w:line="240" w:lineRule="auto"/>
        <w:rPr>
          <w:rFonts w:ascii="Times New Roman" w:eastAsia="Times New Roman" w:hAnsi="Times New Roman" w:cs="Times New Roman"/>
          <w:b/>
          <w:sz w:val="26"/>
          <w:szCs w:val="26"/>
          <w:lang w:val="nl-NL"/>
        </w:rPr>
        <w:sectPr w:rsidR="0091440E" w:rsidRPr="00903852" w:rsidSect="0091440E">
          <w:footerReference w:type="default" r:id="rId7"/>
          <w:pgSz w:w="11907" w:h="16840" w:code="9"/>
          <w:pgMar w:top="1134" w:right="1134" w:bottom="1701" w:left="1134" w:header="567" w:footer="567" w:gutter="0"/>
          <w:paperSrc w:first="7" w:other="7"/>
          <w:cols w:space="720"/>
          <w:docGrid w:linePitch="326"/>
        </w:sectPr>
      </w:pPr>
    </w:p>
    <w:p w:rsidR="0091440E" w:rsidRPr="00903852" w:rsidRDefault="0091440E" w:rsidP="0091440E">
      <w:pPr>
        <w:spacing w:before="60" w:after="60" w:line="240" w:lineRule="auto"/>
        <w:jc w:val="right"/>
        <w:rPr>
          <w:rFonts w:ascii="Times New Roman" w:eastAsia="Times New Roman" w:hAnsi="Times New Roman" w:cs="Times New Roman"/>
          <w:b/>
          <w:bCs/>
          <w:i/>
          <w:sz w:val="24"/>
          <w:szCs w:val="24"/>
          <w:lang w:val="nl-NL"/>
        </w:rPr>
      </w:pPr>
      <w:r w:rsidRPr="00903852">
        <w:rPr>
          <w:rFonts w:ascii="Times New Roman" w:eastAsia="Times New Roman" w:hAnsi="Times New Roman" w:cs="Times New Roman"/>
          <w:b/>
          <w:bCs/>
          <w:i/>
          <w:sz w:val="24"/>
          <w:szCs w:val="24"/>
          <w:lang w:val="nl-NL"/>
        </w:rPr>
        <w:lastRenderedPageBreak/>
        <w:t>Mẫu lý lịch 2C-BNV/2008</w:t>
      </w:r>
    </w:p>
    <w:p w:rsidR="0091440E" w:rsidRPr="00903852" w:rsidRDefault="0091440E" w:rsidP="0091440E">
      <w:pPr>
        <w:tabs>
          <w:tab w:val="left" w:pos="9072"/>
        </w:tabs>
        <w:spacing w:before="60" w:after="60" w:line="240" w:lineRule="auto"/>
        <w:jc w:val="right"/>
        <w:rPr>
          <w:rFonts w:ascii="Times New Roman" w:eastAsia="Times New Roman" w:hAnsi="Times New Roman" w:cs="Times New Roman"/>
          <w:i/>
          <w:sz w:val="24"/>
          <w:szCs w:val="24"/>
          <w:lang w:val="nl-NL"/>
        </w:rPr>
      </w:pPr>
    </w:p>
    <w:p w:rsidR="0091440E" w:rsidRPr="00903852" w:rsidRDefault="0091440E" w:rsidP="0091440E">
      <w:pPr>
        <w:spacing w:before="120" w:after="120" w:line="240" w:lineRule="auto"/>
        <w:rPr>
          <w:rFonts w:ascii="Times New Roman" w:eastAsia="Times New Roman" w:hAnsi="Times New Roman" w:cs="Times New Roman"/>
          <w:sz w:val="24"/>
          <w:szCs w:val="24"/>
          <w:lang w:val="nl-NL"/>
        </w:rPr>
      </w:pPr>
      <w:r w:rsidRPr="00903852">
        <w:rPr>
          <w:rFonts w:ascii="Times New Roman" w:eastAsia="Times New Roman" w:hAnsi="Times New Roman" w:cs="Times New Roman"/>
          <w:sz w:val="24"/>
          <w:szCs w:val="24"/>
          <w:lang w:val="nl-NL"/>
        </w:rPr>
        <w:t>Mẫu 2C - BNV/2008 ban hành kèm theo Quyết định số 02/2008/QĐ- BNV ngày 06/10/2008 của Bộ trưởng Bộ Nội vụ</w:t>
      </w:r>
    </w:p>
    <w:p w:rsidR="0091440E" w:rsidRPr="00903852" w:rsidRDefault="0091440E" w:rsidP="0091440E">
      <w:pPr>
        <w:spacing w:before="120" w:after="120" w:line="240" w:lineRule="auto"/>
        <w:rPr>
          <w:rFonts w:ascii="Times New Roman" w:eastAsia="Times New Roman" w:hAnsi="Times New Roman" w:cs="Times New Roman"/>
          <w:sz w:val="24"/>
          <w:szCs w:val="24"/>
          <w:lang w:val="nl-NL"/>
        </w:rPr>
      </w:pPr>
      <w:r w:rsidRPr="00903852">
        <w:rPr>
          <w:rFonts w:ascii="Times New Roman" w:eastAsia="Times New Roman" w:hAnsi="Times New Roman" w:cs="Times New Roman"/>
          <w:sz w:val="24"/>
          <w:szCs w:val="24"/>
          <w:lang w:val="nl-NL"/>
        </w:rPr>
        <w:t>Cơ quan, đơn vị có thẩm quyền quản lý CBCC… Số hiệu cán bộ, công chức:</w:t>
      </w:r>
    </w:p>
    <w:p w:rsidR="0091440E" w:rsidRPr="00903852" w:rsidRDefault="0091440E" w:rsidP="0091440E">
      <w:pPr>
        <w:spacing w:before="120" w:after="120" w:line="240" w:lineRule="auto"/>
        <w:rPr>
          <w:rFonts w:ascii="Times New Roman" w:eastAsia="Times New Roman" w:hAnsi="Times New Roman" w:cs="Times New Roman"/>
          <w:sz w:val="24"/>
          <w:szCs w:val="24"/>
          <w:lang w:val="nl-NL"/>
        </w:rPr>
      </w:pPr>
      <w:r w:rsidRPr="00903852">
        <w:rPr>
          <w:rFonts w:ascii="Times New Roman" w:eastAsia="Times New Roman" w:hAnsi="Times New Roman" w:cs="Times New Roman"/>
          <w:sz w:val="24"/>
          <w:szCs w:val="24"/>
          <w:lang w:val="nl-NL"/>
        </w:rPr>
        <w:t>Cơ quan, đơn vị sử dụng CBCC</w:t>
      </w:r>
    </w:p>
    <w:p w:rsidR="0091440E" w:rsidRPr="00903852" w:rsidRDefault="0091440E" w:rsidP="0091440E">
      <w:pPr>
        <w:spacing w:before="120" w:after="120" w:line="240" w:lineRule="auto"/>
        <w:rPr>
          <w:rFonts w:ascii="Times New Roman" w:eastAsia="Times New Roman" w:hAnsi="Times New Roman" w:cs="Times New Roman"/>
          <w:sz w:val="24"/>
          <w:szCs w:val="24"/>
          <w:lang w:val="nl-NL"/>
        </w:rPr>
      </w:pPr>
      <w:r w:rsidRPr="00903852">
        <w:rPr>
          <w:rFonts w:ascii="Times New Roman" w:eastAsia="Times New Roman" w:hAnsi="Times New Roman" w:cs="Times New Roman"/>
          <w:sz w:val="24"/>
          <w:szCs w:val="24"/>
          <w:lang w:val="nl-NL"/>
        </w:rPr>
        <w:t>…………………………………………………</w:t>
      </w:r>
    </w:p>
    <w:p w:rsidR="0091440E" w:rsidRPr="00903852" w:rsidRDefault="0091440E" w:rsidP="0091440E">
      <w:pPr>
        <w:spacing w:before="60" w:after="60" w:line="240" w:lineRule="auto"/>
        <w:jc w:val="center"/>
        <w:rPr>
          <w:rFonts w:ascii="Times New Roman" w:eastAsia="Times New Roman" w:hAnsi="Times New Roman" w:cs="Times New Roman"/>
          <w:b/>
          <w:bCs/>
          <w:sz w:val="24"/>
          <w:szCs w:val="24"/>
          <w:lang w:val="nl-NL"/>
        </w:rPr>
      </w:pPr>
      <w:r w:rsidRPr="00903852">
        <w:rPr>
          <w:rFonts w:ascii="Times New Roman" w:eastAsia="Times New Roman" w:hAnsi="Times New Roman" w:cs="Times New Roman"/>
          <w:b/>
          <w:bCs/>
          <w:sz w:val="24"/>
          <w:szCs w:val="24"/>
          <w:lang w:val="nl-NL"/>
        </w:rPr>
        <w:t>SƠ YẾU LÝ LỊCH CÁN BỘ, CÔNG CHỨC</w:t>
      </w:r>
    </w:p>
    <w:p w:rsidR="0091440E" w:rsidRPr="00903852" w:rsidRDefault="0091440E" w:rsidP="0091440E">
      <w:pPr>
        <w:spacing w:before="60" w:after="60" w:line="240" w:lineRule="auto"/>
        <w:jc w:val="center"/>
        <w:rPr>
          <w:rFonts w:ascii="Times New Roman" w:eastAsia="Times New Roman" w:hAnsi="Times New Roman" w:cs="Times New Roman"/>
          <w:sz w:val="24"/>
          <w:szCs w:val="24"/>
          <w:lang w:val="nl-NL"/>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04"/>
        <w:gridCol w:w="8045"/>
      </w:tblGrid>
      <w:tr w:rsidR="0091440E" w:rsidRPr="000C3E4A" w:rsidTr="00076A3C">
        <w:tc>
          <w:tcPr>
            <w:tcW w:w="83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Ảnh màu</w:t>
            </w:r>
            <w:r w:rsidRPr="000C3E4A">
              <w:rPr>
                <w:rFonts w:ascii="Times New Roman" w:eastAsia="Times New Roman" w:hAnsi="Times New Roman" w:cs="Times New Roman"/>
                <w:sz w:val="24"/>
                <w:szCs w:val="24"/>
              </w:rPr>
              <w:br/>
              <w:t>(4 x 6 cm)</w:t>
            </w:r>
          </w:p>
        </w:tc>
        <w:tc>
          <w:tcPr>
            <w:tcW w:w="416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1440E" w:rsidRPr="000C3E4A" w:rsidRDefault="0091440E" w:rsidP="00076A3C">
            <w:pPr>
              <w:tabs>
                <w:tab w:val="left" w:pos="7522"/>
              </w:tabs>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 Họ và tên khai sinh (viết chữ in hoa): ……………………............................</w:t>
            </w:r>
          </w:p>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 Tên gọi khác: ………………………………………………..........................</w:t>
            </w:r>
          </w:p>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3) Sinh ngày: ....................tháng................năm , Giới tính (nam, nữ):</w:t>
            </w:r>
          </w:p>
          <w:p w:rsidR="0091440E" w:rsidRPr="000C3E4A" w:rsidRDefault="0091440E" w:rsidP="00076A3C">
            <w:pPr>
              <w:tabs>
                <w:tab w:val="left" w:pos="7572"/>
              </w:tabs>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xml:space="preserve">4) Nơi sinh: Xã </w:t>
            </w:r>
            <w:proofErr w:type="gramStart"/>
            <w:r w:rsidRPr="000C3E4A">
              <w:rPr>
                <w:rFonts w:ascii="Times New Roman" w:eastAsia="Times New Roman" w:hAnsi="Times New Roman" w:cs="Times New Roman"/>
                <w:sz w:val="24"/>
                <w:szCs w:val="24"/>
              </w:rPr>
              <w:t>……………............,</w:t>
            </w:r>
            <w:proofErr w:type="gramEnd"/>
            <w:r w:rsidRPr="000C3E4A">
              <w:rPr>
                <w:rFonts w:ascii="Times New Roman" w:eastAsia="Times New Roman" w:hAnsi="Times New Roman" w:cs="Times New Roman"/>
                <w:sz w:val="24"/>
                <w:szCs w:val="24"/>
              </w:rPr>
              <w:t xml:space="preserve"> Huyện……….............…, Tỉnh ...............</w:t>
            </w:r>
          </w:p>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xml:space="preserve">5) Quê quán: Xã </w:t>
            </w:r>
            <w:proofErr w:type="gramStart"/>
            <w:r w:rsidRPr="000C3E4A">
              <w:rPr>
                <w:rFonts w:ascii="Times New Roman" w:eastAsia="Times New Roman" w:hAnsi="Times New Roman" w:cs="Times New Roman"/>
                <w:sz w:val="24"/>
                <w:szCs w:val="24"/>
              </w:rPr>
              <w:t>……...........….,</w:t>
            </w:r>
            <w:proofErr w:type="gramEnd"/>
            <w:r w:rsidRPr="000C3E4A">
              <w:rPr>
                <w:rFonts w:ascii="Times New Roman" w:eastAsia="Times New Roman" w:hAnsi="Times New Roman" w:cs="Times New Roman"/>
                <w:sz w:val="24"/>
                <w:szCs w:val="24"/>
              </w:rPr>
              <w:t xml:space="preserve"> Huyện…………...........…, Tỉnh….......……..</w:t>
            </w:r>
          </w:p>
        </w:tc>
      </w:tr>
    </w:tbl>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6) Dân tộc: ………................………………… 7) Tôn giáo: ………..............…………………</w:t>
      </w:r>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xml:space="preserve">8) Nơi đăng ký hộ khẩu thường trú: ...................................................................................... ......                              </w:t>
      </w:r>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(Số nhà, đường phố, thành phố; xóm, thôn, xã, huyện, tỉnh)</w:t>
      </w:r>
    </w:p>
    <w:p w:rsidR="0091440E" w:rsidRPr="000C3E4A" w:rsidRDefault="0091440E" w:rsidP="0091440E">
      <w:pPr>
        <w:tabs>
          <w:tab w:val="left" w:pos="9072"/>
        </w:tabs>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9) Nơi ở hiện nay: ..............................................................................................................</w:t>
      </w:r>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(Số nhà, đường phố, thành phố; xóm, thôn, xã, huyện, tỉnh)</w:t>
      </w:r>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10) Nghề nghiệp khi được tuyển dụng:</w:t>
      </w:r>
    </w:p>
    <w:p w:rsidR="0091440E" w:rsidRPr="000C3E4A" w:rsidRDefault="0091440E" w:rsidP="0091440E">
      <w:pPr>
        <w:tabs>
          <w:tab w:val="left" w:pos="9072"/>
        </w:tabs>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11) Ngày tuyển dụng: …........…/….........…/…......…, Cơ quan tuyển dụng: .............................</w:t>
      </w:r>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12) Chức vụ (chức danh) hiện tại: Ngày tháng năm bổ nhiệm</w:t>
      </w:r>
      <w:proofErr w:type="gramStart"/>
      <w:r w:rsidRPr="000C3E4A">
        <w:rPr>
          <w:rFonts w:ascii="Times New Roman" w:eastAsia="Times New Roman" w:hAnsi="Times New Roman" w:cs="Times New Roman"/>
          <w:sz w:val="24"/>
          <w:szCs w:val="24"/>
        </w:rPr>
        <w:t>:..................….</w:t>
      </w:r>
      <w:proofErr w:type="gramEnd"/>
      <w:r w:rsidRPr="000C3E4A">
        <w:rPr>
          <w:rFonts w:ascii="Times New Roman" w:eastAsia="Times New Roman" w:hAnsi="Times New Roman" w:cs="Times New Roman"/>
          <w:sz w:val="24"/>
          <w:szCs w:val="24"/>
        </w:rPr>
        <w:t>Mã ngạch…..........</w:t>
      </w:r>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(Về chính quyền hoặc Đảng, đoàn thể, kể cả chức vụ kiêm nhiệm)</w:t>
      </w:r>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13) Công việc chính được giao</w:t>
      </w:r>
      <w:proofErr w:type="gramStart"/>
      <w:r w:rsidRPr="000C3E4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14) Ngạch công chức (viên chức): Ngày tháng năm bổ nhiệm ngạch: Mã ngạch</w:t>
      </w:r>
      <w:proofErr w:type="gramStart"/>
      <w:r w:rsidRPr="000C3E4A">
        <w:rPr>
          <w:rFonts w:ascii="Times New Roman" w:eastAsia="Times New Roman" w:hAnsi="Times New Roman" w:cs="Times New Roman"/>
          <w:sz w:val="24"/>
          <w:szCs w:val="24"/>
        </w:rPr>
        <w:t>:…....................</w:t>
      </w:r>
      <w:proofErr w:type="gramEnd"/>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Bậc lương</w:t>
      </w:r>
      <w:proofErr w:type="gramStart"/>
      <w:r w:rsidRPr="000C3E4A">
        <w:rPr>
          <w:rFonts w:ascii="Times New Roman" w:eastAsia="Times New Roman" w:hAnsi="Times New Roman" w:cs="Times New Roman"/>
          <w:sz w:val="24"/>
          <w:szCs w:val="24"/>
        </w:rPr>
        <w:t>:.......……,</w:t>
      </w:r>
      <w:proofErr w:type="gramEnd"/>
      <w:r w:rsidRPr="000C3E4A">
        <w:rPr>
          <w:rFonts w:ascii="Times New Roman" w:eastAsia="Times New Roman" w:hAnsi="Times New Roman" w:cs="Times New Roman"/>
          <w:sz w:val="24"/>
          <w:szCs w:val="24"/>
        </w:rPr>
        <w:t xml:space="preserve"> Hệ số: , Ngày hưởng: ....…/…./…, Phụ cấp chức vụ: … Phụ cấp khác</w:t>
      </w:r>
      <w:proofErr w:type="gramStart"/>
      <w:r w:rsidRPr="000C3E4A">
        <w:rPr>
          <w:rFonts w:ascii="Times New Roman" w:eastAsia="Times New Roman" w:hAnsi="Times New Roman" w:cs="Times New Roman"/>
          <w:sz w:val="24"/>
          <w:szCs w:val="24"/>
        </w:rPr>
        <w:t>:…</w:t>
      </w:r>
      <w:proofErr w:type="gramEnd"/>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15.1-Trình độ giáo dục phổ thông (đã tốt nghiệp lớp mấy/thuộc hệ nào)</w:t>
      </w:r>
      <w:proofErr w:type="gramStart"/>
      <w:r w:rsidRPr="000C3E4A">
        <w:rPr>
          <w:rFonts w:ascii="Times New Roman" w:eastAsia="Times New Roman" w:hAnsi="Times New Roman" w:cs="Times New Roman"/>
          <w:sz w:val="24"/>
          <w:szCs w:val="24"/>
        </w:rPr>
        <w:t>:....................................</w:t>
      </w:r>
      <w:proofErr w:type="gramEnd"/>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15.2-Trình độ chuyên môn cao nhất: ....................................................................................</w:t>
      </w:r>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xml:space="preserve">(TSKH, TS, Ths, cử nhân, kỹ sư, cao đẳng, trung cấp, </w:t>
      </w:r>
      <w:proofErr w:type="gramStart"/>
      <w:r w:rsidRPr="000C3E4A">
        <w:rPr>
          <w:rFonts w:ascii="Times New Roman" w:eastAsia="Times New Roman" w:hAnsi="Times New Roman" w:cs="Times New Roman"/>
          <w:sz w:val="24"/>
          <w:szCs w:val="24"/>
        </w:rPr>
        <w:t>sơ</w:t>
      </w:r>
      <w:proofErr w:type="gramEnd"/>
      <w:r w:rsidRPr="000C3E4A">
        <w:rPr>
          <w:rFonts w:ascii="Times New Roman" w:eastAsia="Times New Roman" w:hAnsi="Times New Roman" w:cs="Times New Roman"/>
          <w:sz w:val="24"/>
          <w:szCs w:val="24"/>
        </w:rPr>
        <w:t xml:space="preserve"> cấp; chuyên ngành)</w:t>
      </w:r>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15.3-Lý luận chính trị: ……………………… 15.4-Quản lý nhà nước: ……….....................</w:t>
      </w:r>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xml:space="preserve">(Cao cấp, trung cấp, </w:t>
      </w:r>
      <w:proofErr w:type="gramStart"/>
      <w:r w:rsidRPr="000C3E4A">
        <w:rPr>
          <w:rFonts w:ascii="Times New Roman" w:eastAsia="Times New Roman" w:hAnsi="Times New Roman" w:cs="Times New Roman"/>
          <w:sz w:val="24"/>
          <w:szCs w:val="24"/>
        </w:rPr>
        <w:t>sơ</w:t>
      </w:r>
      <w:proofErr w:type="gramEnd"/>
      <w:r w:rsidRPr="000C3E4A">
        <w:rPr>
          <w:rFonts w:ascii="Times New Roman" w:eastAsia="Times New Roman" w:hAnsi="Times New Roman" w:cs="Times New Roman"/>
          <w:sz w:val="24"/>
          <w:szCs w:val="24"/>
        </w:rPr>
        <w:t xml:space="preserve"> cấp và tương đương) (Chuyên viên cao cấp, chuyên viên chính, chuyên viên, cán sự…….)</w:t>
      </w:r>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15.5-Ngoại ngữ: …………………………...........…. 15.6-Tin học: ……………......................</w:t>
      </w:r>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(Tên ngoại ngữ + Trình độ A, B, C, D</w:t>
      </w:r>
      <w:proofErr w:type="gramStart"/>
      <w:r w:rsidRPr="000C3E4A">
        <w:rPr>
          <w:rFonts w:ascii="Times New Roman" w:eastAsia="Times New Roman" w:hAnsi="Times New Roman" w:cs="Times New Roman"/>
          <w:sz w:val="24"/>
          <w:szCs w:val="24"/>
        </w:rPr>
        <w:t>,...</w:t>
      </w:r>
      <w:proofErr w:type="gramEnd"/>
      <w:r w:rsidRPr="000C3E4A">
        <w:rPr>
          <w:rFonts w:ascii="Times New Roman" w:eastAsia="Times New Roman" w:hAnsi="Times New Roman" w:cs="Times New Roman"/>
          <w:sz w:val="24"/>
          <w:szCs w:val="24"/>
        </w:rPr>
        <w:t>) (Trình độ A, B, C……)</w:t>
      </w:r>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16) Ngày vào Đảng Cộng sản Việt Nam: ……/……/……, Ngày chính thức: ……../……../…</w:t>
      </w:r>
    </w:p>
    <w:p w:rsidR="0091440E" w:rsidRPr="000C3E4A" w:rsidRDefault="0091440E" w:rsidP="0091440E">
      <w:pPr>
        <w:tabs>
          <w:tab w:val="left" w:pos="9072"/>
        </w:tabs>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17) Ngày tham gia tổ chức chính trị-xã hội: ..........................................................................</w:t>
      </w:r>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(Ngày tham gia tổ chức: Đoàn, Hội, và làm việc gì trong tổ chức đó)</w:t>
      </w:r>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18) Ngày nhập ngũ:……</w:t>
      </w:r>
      <w:proofErr w:type="gramStart"/>
      <w:r w:rsidRPr="000C3E4A">
        <w:rPr>
          <w:rFonts w:ascii="Times New Roman" w:eastAsia="Times New Roman" w:hAnsi="Times New Roman" w:cs="Times New Roman"/>
          <w:sz w:val="24"/>
          <w:szCs w:val="24"/>
        </w:rPr>
        <w:t>./</w:t>
      </w:r>
      <w:proofErr w:type="gramEnd"/>
      <w:r w:rsidRPr="000C3E4A">
        <w:rPr>
          <w:rFonts w:ascii="Times New Roman" w:eastAsia="Times New Roman" w:hAnsi="Times New Roman" w:cs="Times New Roman"/>
          <w:sz w:val="24"/>
          <w:szCs w:val="24"/>
        </w:rPr>
        <w:t>…...…/……, Ngày xuất ngũ:……./……/……, Quân hàm cao nhất:…</w:t>
      </w:r>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19) Danh hiệu được phong tặng cao nhất:</w:t>
      </w:r>
    </w:p>
    <w:p w:rsidR="0091440E" w:rsidRPr="000C3E4A" w:rsidRDefault="0091440E" w:rsidP="0091440E">
      <w:pPr>
        <w:spacing w:before="60" w:after="6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xml:space="preserve">(Anh hùng lao động, anh hùng lực lượng vũ trang; nhà giáo, thầy thuốc, nghệ sĩ nhân dân và ưu </w:t>
      </w:r>
      <w:proofErr w:type="gramStart"/>
      <w:r w:rsidRPr="000C3E4A">
        <w:rPr>
          <w:rFonts w:ascii="Times New Roman" w:eastAsia="Times New Roman" w:hAnsi="Times New Roman" w:cs="Times New Roman"/>
          <w:sz w:val="24"/>
          <w:szCs w:val="24"/>
        </w:rPr>
        <w:t>tú,….)</w:t>
      </w:r>
      <w:proofErr w:type="gramEnd"/>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lastRenderedPageBreak/>
        <w:t>20) Sở trường công tác: ..............................................................................................................</w:t>
      </w:r>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xml:space="preserve">21) Khen thưởng: </w:t>
      </w:r>
      <w:proofErr w:type="gramStart"/>
      <w:r w:rsidRPr="000C3E4A">
        <w:rPr>
          <w:rFonts w:ascii="Times New Roman" w:eastAsia="Times New Roman" w:hAnsi="Times New Roman" w:cs="Times New Roman"/>
          <w:sz w:val="24"/>
          <w:szCs w:val="24"/>
        </w:rPr>
        <w:t>……………......................…….,</w:t>
      </w:r>
      <w:proofErr w:type="gramEnd"/>
      <w:r w:rsidRPr="000C3E4A">
        <w:rPr>
          <w:rFonts w:ascii="Times New Roman" w:eastAsia="Times New Roman" w:hAnsi="Times New Roman" w:cs="Times New Roman"/>
          <w:sz w:val="24"/>
          <w:szCs w:val="24"/>
        </w:rPr>
        <w:t xml:space="preserve"> 22) Kỷ luật: ……………...……....……...</w:t>
      </w:r>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(Hình thức cao nhất, năm nào) (</w:t>
      </w:r>
      <w:proofErr w:type="gramStart"/>
      <w:r w:rsidRPr="000C3E4A">
        <w:rPr>
          <w:rFonts w:ascii="Times New Roman" w:eastAsia="Times New Roman" w:hAnsi="Times New Roman" w:cs="Times New Roman"/>
          <w:sz w:val="24"/>
          <w:szCs w:val="24"/>
        </w:rPr>
        <w:t>về</w:t>
      </w:r>
      <w:proofErr w:type="gramEnd"/>
      <w:r w:rsidRPr="000C3E4A">
        <w:rPr>
          <w:rFonts w:ascii="Times New Roman" w:eastAsia="Times New Roman" w:hAnsi="Times New Roman" w:cs="Times New Roman"/>
          <w:sz w:val="24"/>
          <w:szCs w:val="24"/>
        </w:rPr>
        <w:t xml:space="preserve"> đảng, chính quyền, đoàn thể hình thức cao nhất, năm nào)</w:t>
      </w:r>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23) Tình trạng sức khỏe</w:t>
      </w:r>
      <w:proofErr w:type="gramStart"/>
      <w:r w:rsidRPr="000C3E4A">
        <w:rPr>
          <w:rFonts w:ascii="Times New Roman" w:eastAsia="Times New Roman" w:hAnsi="Times New Roman" w:cs="Times New Roman"/>
          <w:sz w:val="24"/>
          <w:szCs w:val="24"/>
        </w:rPr>
        <w:t>: .</w:t>
      </w:r>
      <w:proofErr w:type="gramEnd"/>
      <w:r w:rsidRPr="000C3E4A">
        <w:rPr>
          <w:rFonts w:ascii="Times New Roman" w:eastAsia="Times New Roman" w:hAnsi="Times New Roman" w:cs="Times New Roman"/>
          <w:sz w:val="24"/>
          <w:szCs w:val="24"/>
        </w:rPr>
        <w:t>……., Chiều cao:…......., Cân nặng ...........kg, Nhóm máu:…..........</w:t>
      </w:r>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xml:space="preserve">24) Là thương binh hạng: ...........……/…......…, Là </w:t>
      </w:r>
      <w:proofErr w:type="gramStart"/>
      <w:r w:rsidRPr="000C3E4A">
        <w:rPr>
          <w:rFonts w:ascii="Times New Roman" w:eastAsia="Times New Roman" w:hAnsi="Times New Roman" w:cs="Times New Roman"/>
          <w:sz w:val="24"/>
          <w:szCs w:val="24"/>
        </w:rPr>
        <w:t>con</w:t>
      </w:r>
      <w:proofErr w:type="gramEnd"/>
      <w:r w:rsidRPr="000C3E4A">
        <w:rPr>
          <w:rFonts w:ascii="Times New Roman" w:eastAsia="Times New Roman" w:hAnsi="Times New Roman" w:cs="Times New Roman"/>
          <w:sz w:val="24"/>
          <w:szCs w:val="24"/>
        </w:rPr>
        <w:t xml:space="preserve"> gia đình chính sách: ..........................</w:t>
      </w:r>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(Con thương binh, con liệt sĩ, người nhiễm chất độc da cam Dioxin)</w:t>
      </w:r>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25) Số chứng minh nhân dân: ….......................…. Ngày cấp: ........…..…</w:t>
      </w:r>
      <w:proofErr w:type="gramStart"/>
      <w:r w:rsidRPr="000C3E4A">
        <w:rPr>
          <w:rFonts w:ascii="Times New Roman" w:eastAsia="Times New Roman" w:hAnsi="Times New Roman" w:cs="Times New Roman"/>
          <w:sz w:val="24"/>
          <w:szCs w:val="24"/>
        </w:rPr>
        <w:t>./</w:t>
      </w:r>
      <w:proofErr w:type="gramEnd"/>
      <w:r w:rsidRPr="000C3E4A">
        <w:rPr>
          <w:rFonts w:ascii="Times New Roman" w:eastAsia="Times New Roman" w:hAnsi="Times New Roman" w:cs="Times New Roman"/>
          <w:sz w:val="24"/>
          <w:szCs w:val="24"/>
        </w:rPr>
        <w:t>……....../……........</w:t>
      </w:r>
    </w:p>
    <w:p w:rsidR="0091440E" w:rsidRPr="000C3E4A" w:rsidRDefault="0091440E" w:rsidP="0091440E">
      <w:pPr>
        <w:tabs>
          <w:tab w:val="left" w:pos="9072"/>
          <w:tab w:val="left" w:pos="9214"/>
        </w:tabs>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26) Số sổ BHXH: ……….…........................................................................................................</w:t>
      </w:r>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27) ĐÀO TẠO, BỒI DƯỠNG VỀ CHUYÊN MÔN, NGHIỆP VỤ, LÝ LUẬN CHÍNH TRỊ, NGOẠI NGỮ, TIN HỌC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06"/>
        <w:gridCol w:w="2924"/>
        <w:gridCol w:w="2179"/>
        <w:gridCol w:w="1563"/>
        <w:gridCol w:w="1487"/>
      </w:tblGrid>
      <w:tr w:rsidR="0091440E" w:rsidRPr="000C3E4A" w:rsidTr="00076A3C">
        <w:tc>
          <w:tcPr>
            <w:tcW w:w="77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Tên trường</w:t>
            </w:r>
          </w:p>
        </w:tc>
        <w:tc>
          <w:tcPr>
            <w:tcW w:w="15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Chuyên ngành đào tạo, bồi dưỡng</w:t>
            </w:r>
          </w:p>
        </w:tc>
        <w:tc>
          <w:tcPr>
            <w:tcW w:w="11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Từ tháng, năm- Đến tháng, năm</w:t>
            </w:r>
          </w:p>
        </w:tc>
        <w:tc>
          <w:tcPr>
            <w:tcW w:w="8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Hình thức đào tạo</w:t>
            </w:r>
          </w:p>
        </w:tc>
        <w:tc>
          <w:tcPr>
            <w:tcW w:w="7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Văn bằng, chứng chỉ, trình độ gì</w:t>
            </w:r>
          </w:p>
        </w:tc>
      </w:tr>
      <w:tr w:rsidR="0091440E" w:rsidRPr="000C3E4A" w:rsidTr="00076A3C">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91440E" w:rsidRPr="000C3E4A" w:rsidTr="00076A3C">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91440E" w:rsidRPr="000C3E4A" w:rsidTr="00076A3C">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91440E" w:rsidRPr="000C3E4A" w:rsidTr="00076A3C">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91440E" w:rsidRPr="000C3E4A" w:rsidTr="00076A3C">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91440E" w:rsidRPr="000C3E4A" w:rsidTr="00076A3C">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1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8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bl>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xml:space="preserve">Ghi chú: Hình thức đào tạo: Chính qui, tại chức, chuyên tu, bồi dưỡng .../ Văn bằng: TSKH, TS, Ths, Cử nhân, Kỹ </w:t>
      </w:r>
      <w:proofErr w:type="gramStart"/>
      <w:r w:rsidRPr="000C3E4A">
        <w:rPr>
          <w:rFonts w:ascii="Times New Roman" w:eastAsia="Times New Roman" w:hAnsi="Times New Roman" w:cs="Times New Roman"/>
          <w:sz w:val="24"/>
          <w:szCs w:val="24"/>
        </w:rPr>
        <w:t>sư ....</w:t>
      </w:r>
      <w:proofErr w:type="gramEnd"/>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28) TÓM TẮT QUÁ TRÌNH CÔNG TÁC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911"/>
        <w:gridCol w:w="7748"/>
      </w:tblGrid>
      <w:tr w:rsidR="0091440E" w:rsidRPr="000C3E4A" w:rsidTr="00076A3C">
        <w:tc>
          <w:tcPr>
            <w:tcW w:w="98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Từ tháng, năm đến tháng, năm</w:t>
            </w:r>
          </w:p>
        </w:tc>
        <w:tc>
          <w:tcPr>
            <w:tcW w:w="40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Chức danh, chức vụ, đơn vị công tác (đảng, chính quyền, đoàn thể, tổ chức xã hội), kể cả thời gian được đào tạo, bồi dưỡng về chuyên môn, nghiệp vụ, ...</w:t>
            </w:r>
          </w:p>
        </w:tc>
      </w:tr>
      <w:tr w:rsidR="0091440E" w:rsidRPr="000C3E4A" w:rsidTr="00076A3C">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91440E" w:rsidRPr="000C3E4A" w:rsidTr="00076A3C">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91440E" w:rsidRPr="000C3E4A" w:rsidTr="00076A3C">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tabs>
                <w:tab w:val="left" w:pos="7170"/>
              </w:tabs>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91440E" w:rsidRPr="000C3E4A" w:rsidTr="00076A3C">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91440E" w:rsidRPr="000C3E4A" w:rsidTr="00076A3C">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tabs>
                <w:tab w:val="left" w:pos="7245"/>
              </w:tabs>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91440E" w:rsidRPr="000C3E4A" w:rsidTr="00076A3C">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91440E" w:rsidRPr="000C3E4A" w:rsidTr="00076A3C">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tabs>
                <w:tab w:val="left" w:pos="7195"/>
              </w:tabs>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91440E" w:rsidRPr="000C3E4A" w:rsidTr="00076A3C">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91440E" w:rsidRPr="000C3E4A" w:rsidTr="00076A3C">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91440E" w:rsidRPr="000C3E4A" w:rsidTr="00076A3C">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bl>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29) ĐẶC ĐIỂM LỊCH SỬ BẢN THÂN:</w:t>
      </w:r>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91440E" w:rsidRPr="000C3E4A" w:rsidRDefault="0091440E" w:rsidP="0091440E">
      <w:pPr>
        <w:tabs>
          <w:tab w:val="left" w:pos="9072"/>
        </w:tabs>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lastRenderedPageBreak/>
        <w:t>....................................................................................................................................................</w:t>
      </w:r>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Tham gia hoặc có quan hệ với các tổ chức chính trị, kinh tế, xã hội nào ở nước ngoài (làm gì, tổ chức nào, đặt trụ sở ở đâu</w:t>
      </w:r>
      <w:proofErr w:type="gramStart"/>
      <w:r w:rsidRPr="000C3E4A">
        <w:rPr>
          <w:rFonts w:ascii="Times New Roman" w:eastAsia="Times New Roman" w:hAnsi="Times New Roman" w:cs="Times New Roman"/>
          <w:sz w:val="24"/>
          <w:szCs w:val="24"/>
        </w:rPr>
        <w:t>... ?</w:t>
      </w:r>
      <w:proofErr w:type="gramEnd"/>
      <w:r w:rsidRPr="000C3E4A">
        <w:rPr>
          <w:rFonts w:ascii="Times New Roman" w:eastAsia="Times New Roman" w:hAnsi="Times New Roman" w:cs="Times New Roman"/>
          <w:sz w:val="24"/>
          <w:szCs w:val="24"/>
        </w:rPr>
        <w:t>):....</w:t>
      </w:r>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xml:space="preserve">- Có thân nhân (Cha, Mẹ, Vợ, Chồng, con, anh chị em ruột) ở nước ngoài (làm gì, địa </w:t>
      </w:r>
      <w:proofErr w:type="gramStart"/>
      <w:r w:rsidRPr="000C3E4A">
        <w:rPr>
          <w:rFonts w:ascii="Times New Roman" w:eastAsia="Times New Roman" w:hAnsi="Times New Roman" w:cs="Times New Roman"/>
          <w:sz w:val="24"/>
          <w:szCs w:val="24"/>
        </w:rPr>
        <w:t>chỉ .</w:t>
      </w:r>
      <w:proofErr w:type="gramEnd"/>
      <w:r w:rsidRPr="000C3E4A">
        <w:rPr>
          <w:rFonts w:ascii="Times New Roman" w:eastAsia="Times New Roman" w:hAnsi="Times New Roman" w:cs="Times New Roman"/>
          <w:sz w:val="24"/>
          <w:szCs w:val="24"/>
        </w:rPr>
        <w:t xml:space="preserve"> ) ?</w:t>
      </w:r>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30) QUAN HỆ GIA ĐÌNH</w:t>
      </w:r>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 xml:space="preserve">a) Về bản thân: Cha, Mẹ, Vợ </w:t>
      </w:r>
      <w:r w:rsidRPr="000C3E4A">
        <w:rPr>
          <w:rFonts w:ascii="Times New Roman" w:eastAsia="Times New Roman" w:hAnsi="Times New Roman" w:cs="Times New Roman"/>
          <w:sz w:val="24"/>
          <w:szCs w:val="24"/>
        </w:rPr>
        <w:t>(hoặc chồng)</w:t>
      </w:r>
      <w:r w:rsidRPr="000C3E4A">
        <w:rPr>
          <w:rFonts w:ascii="Times New Roman" w:eastAsia="Times New Roman" w:hAnsi="Times New Roman" w:cs="Times New Roman"/>
          <w:b/>
          <w:bCs/>
          <w:sz w:val="24"/>
          <w:szCs w:val="24"/>
        </w:rPr>
        <w:t>, các con, anh chị em ruột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220"/>
        <w:gridCol w:w="3080"/>
        <w:gridCol w:w="1040"/>
        <w:gridCol w:w="4319"/>
      </w:tblGrid>
      <w:tr w:rsidR="0091440E" w:rsidRPr="000C3E4A" w:rsidTr="00076A3C">
        <w:tc>
          <w:tcPr>
            <w:tcW w:w="63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Mối quan hệ</w:t>
            </w:r>
          </w:p>
        </w:tc>
        <w:tc>
          <w:tcPr>
            <w:tcW w:w="14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Họ và tên</w:t>
            </w:r>
          </w:p>
        </w:tc>
        <w:tc>
          <w:tcPr>
            <w:tcW w:w="46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Năm sinh</w:t>
            </w:r>
          </w:p>
        </w:tc>
        <w:tc>
          <w:tcPr>
            <w:tcW w:w="244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Quê quán, nghề nghiệp, chức danh, chức vụ, đơn vị công tác, học tập, nơi ở (trong, ngoài nước); thành viên các tổ chức chính trị-xã hội</w:t>
            </w:r>
            <w:proofErr w:type="gramStart"/>
            <w:r w:rsidRPr="000C3E4A">
              <w:rPr>
                <w:rFonts w:ascii="Times New Roman" w:eastAsia="Times New Roman" w:hAnsi="Times New Roman" w:cs="Times New Roman"/>
                <w:sz w:val="24"/>
                <w:szCs w:val="24"/>
              </w:rPr>
              <w:t>... ?</w:t>
            </w:r>
            <w:proofErr w:type="gramEnd"/>
          </w:p>
        </w:tc>
      </w:tr>
      <w:tr w:rsidR="0091440E" w:rsidRPr="000C3E4A" w:rsidTr="00076A3C">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91440E" w:rsidRPr="000C3E4A" w:rsidTr="00076A3C">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91440E" w:rsidRPr="000C3E4A" w:rsidTr="00076A3C">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91440E" w:rsidRPr="000C3E4A" w:rsidTr="00076A3C">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91440E" w:rsidRPr="000C3E4A" w:rsidTr="00076A3C">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91440E" w:rsidRPr="000C3E4A" w:rsidTr="00076A3C">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91440E" w:rsidRPr="000C3E4A" w:rsidTr="00076A3C">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91440E" w:rsidRPr="000C3E4A" w:rsidTr="00076A3C">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91440E" w:rsidRPr="000C3E4A" w:rsidTr="00076A3C">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2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bl>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 xml:space="preserve">b) Về bên vợ </w:t>
      </w:r>
      <w:r w:rsidRPr="000C3E4A">
        <w:rPr>
          <w:rFonts w:ascii="Times New Roman" w:eastAsia="Times New Roman" w:hAnsi="Times New Roman" w:cs="Times New Roman"/>
          <w:sz w:val="24"/>
          <w:szCs w:val="24"/>
        </w:rPr>
        <w:t>(hoặc chồng)</w:t>
      </w:r>
      <w:r w:rsidRPr="000C3E4A">
        <w:rPr>
          <w:rFonts w:ascii="Times New Roman" w:eastAsia="Times New Roman" w:hAnsi="Times New Roman" w:cs="Times New Roman"/>
          <w:b/>
          <w:bCs/>
          <w:sz w:val="24"/>
          <w:szCs w:val="24"/>
        </w:rPr>
        <w:t>: Cha, Mẹ, anh chị em ruột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50"/>
        <w:gridCol w:w="2925"/>
        <w:gridCol w:w="838"/>
        <w:gridCol w:w="5046"/>
      </w:tblGrid>
      <w:tr w:rsidR="0091440E" w:rsidRPr="000C3E4A" w:rsidTr="00076A3C">
        <w:tc>
          <w:tcPr>
            <w:tcW w:w="44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Mối quan hệ</w:t>
            </w:r>
          </w:p>
        </w:tc>
        <w:tc>
          <w:tcPr>
            <w:tcW w:w="15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Họ và tên</w:t>
            </w:r>
          </w:p>
        </w:tc>
        <w:tc>
          <w:tcPr>
            <w:tcW w:w="4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Năm sinh</w:t>
            </w:r>
          </w:p>
        </w:tc>
        <w:tc>
          <w:tcPr>
            <w:tcW w:w="26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Quê quán, nghề nghiệp, chức danh, chức vụ, đơn vị công tác, học tập, nơi ở (trong, ngoài nước); thành viên các tổ chức chính trị-xã hội</w:t>
            </w:r>
            <w:proofErr w:type="gramStart"/>
            <w:r w:rsidRPr="000C3E4A">
              <w:rPr>
                <w:rFonts w:ascii="Times New Roman" w:eastAsia="Times New Roman" w:hAnsi="Times New Roman" w:cs="Times New Roman"/>
                <w:sz w:val="24"/>
                <w:szCs w:val="24"/>
              </w:rPr>
              <w:t>... ?</w:t>
            </w:r>
            <w:proofErr w:type="gramEnd"/>
          </w:p>
        </w:tc>
      </w:tr>
      <w:tr w:rsidR="0091440E" w:rsidRPr="000C3E4A" w:rsidTr="00076A3C">
        <w:tblPrEx>
          <w:tblBorders>
            <w:top w:val="none" w:sz="0" w:space="0" w:color="auto"/>
            <w:bottom w:val="none" w:sz="0" w:space="0" w:color="auto"/>
            <w:insideH w:val="none" w:sz="0" w:space="0" w:color="auto"/>
            <w:insideV w:val="none" w:sz="0" w:space="0" w:color="auto"/>
          </w:tblBorders>
        </w:tblPrEx>
        <w:tc>
          <w:tcPr>
            <w:tcW w:w="440"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3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2612"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91440E" w:rsidRPr="000C3E4A" w:rsidTr="00076A3C">
        <w:tblPrEx>
          <w:tblBorders>
            <w:top w:val="none" w:sz="0" w:space="0" w:color="auto"/>
            <w:bottom w:val="none" w:sz="0" w:space="0" w:color="auto"/>
            <w:insideH w:val="none" w:sz="0" w:space="0" w:color="auto"/>
            <w:insideV w:val="none" w:sz="0" w:space="0" w:color="auto"/>
          </w:tblBorders>
        </w:tblPrEx>
        <w:tc>
          <w:tcPr>
            <w:tcW w:w="440"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3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612"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91440E" w:rsidRPr="000C3E4A" w:rsidTr="00076A3C">
        <w:tblPrEx>
          <w:tblBorders>
            <w:top w:val="none" w:sz="0" w:space="0" w:color="auto"/>
            <w:bottom w:val="none" w:sz="0" w:space="0" w:color="auto"/>
            <w:insideH w:val="none" w:sz="0" w:space="0" w:color="auto"/>
            <w:insideV w:val="none" w:sz="0" w:space="0" w:color="auto"/>
          </w:tblBorders>
        </w:tblPrEx>
        <w:tc>
          <w:tcPr>
            <w:tcW w:w="4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2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bl>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xml:space="preserve">31) DIỄN BIẾN QUÁ TRÌNH LƯƠNG CỦA </w:t>
      </w:r>
      <w:proofErr w:type="gramStart"/>
      <w:r w:rsidRPr="000C3E4A">
        <w:rPr>
          <w:rFonts w:ascii="Times New Roman" w:eastAsia="Times New Roman" w:hAnsi="Times New Roman" w:cs="Times New Roman"/>
          <w:sz w:val="24"/>
          <w:szCs w:val="24"/>
        </w:rPr>
        <w:t>CÁN</w:t>
      </w:r>
      <w:proofErr w:type="gramEnd"/>
      <w:r w:rsidRPr="000C3E4A">
        <w:rPr>
          <w:rFonts w:ascii="Times New Roman" w:eastAsia="Times New Roman" w:hAnsi="Times New Roman" w:cs="Times New Roman"/>
          <w:sz w:val="24"/>
          <w:szCs w:val="24"/>
        </w:rPr>
        <w:t xml:space="preserve"> BỘ, CÔNG CHỨC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738"/>
        <w:gridCol w:w="837"/>
        <w:gridCol w:w="780"/>
        <w:gridCol w:w="941"/>
        <w:gridCol w:w="920"/>
        <w:gridCol w:w="908"/>
        <w:gridCol w:w="991"/>
        <w:gridCol w:w="929"/>
        <w:gridCol w:w="819"/>
        <w:gridCol w:w="796"/>
      </w:tblGrid>
      <w:tr w:rsidR="0091440E" w:rsidRPr="000C3E4A" w:rsidTr="00076A3C">
        <w:tc>
          <w:tcPr>
            <w:tcW w:w="89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Tháng/năm</w:t>
            </w:r>
          </w:p>
        </w:tc>
        <w:tc>
          <w:tcPr>
            <w:tcW w:w="4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91440E" w:rsidRPr="000C3E4A" w:rsidTr="00076A3C">
        <w:tblPrEx>
          <w:tblBorders>
            <w:top w:val="none" w:sz="0" w:space="0" w:color="auto"/>
            <w:bottom w:val="none" w:sz="0" w:space="0" w:color="auto"/>
            <w:insideH w:val="none" w:sz="0" w:space="0" w:color="auto"/>
            <w:insideV w:val="none" w:sz="0" w:space="0" w:color="auto"/>
          </w:tblBorders>
        </w:tblPrEx>
        <w:tc>
          <w:tcPr>
            <w:tcW w:w="8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Mã ngạch/bậc</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91440E" w:rsidRPr="000C3E4A" w:rsidTr="00076A3C">
        <w:tblPrEx>
          <w:tblBorders>
            <w:top w:val="none" w:sz="0" w:space="0" w:color="auto"/>
            <w:bottom w:val="none" w:sz="0" w:space="0" w:color="auto"/>
            <w:insideH w:val="none" w:sz="0" w:space="0" w:color="auto"/>
            <w:insideV w:val="none" w:sz="0" w:space="0" w:color="auto"/>
          </w:tblBorders>
        </w:tblPrEx>
        <w:tc>
          <w:tcPr>
            <w:tcW w:w="8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Hệ số lương</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bl>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32) NHẬN XÉT, ĐÁNH GIÁ CỦA CƠ QUAN, ĐƠN VỊ QUẢN LÝ VÀ SỬ DỤNG CÁN BỘ, CÔNG CHỨC</w:t>
      </w:r>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lastRenderedPageBreak/>
        <w:t>...................................................................................................................................................</w:t>
      </w:r>
    </w:p>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19"/>
        <w:gridCol w:w="4820"/>
      </w:tblGrid>
      <w:tr w:rsidR="0091440E" w:rsidRPr="000C3E4A" w:rsidTr="00076A3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Người khai</w:t>
            </w:r>
            <w:r w:rsidRPr="000C3E4A">
              <w:rPr>
                <w:rFonts w:ascii="Times New Roman" w:eastAsia="Times New Roman" w:hAnsi="Times New Roman" w:cs="Times New Roman"/>
                <w:b/>
                <w:bCs/>
                <w:sz w:val="24"/>
                <w:szCs w:val="24"/>
              </w:rPr>
              <w:br/>
            </w:r>
            <w:r w:rsidRPr="000C3E4A">
              <w:rPr>
                <w:rFonts w:ascii="Times New Roman" w:eastAsia="Times New Roman" w:hAnsi="Times New Roman" w:cs="Times New Roman"/>
                <w:sz w:val="24"/>
                <w:szCs w:val="24"/>
              </w:rPr>
              <w:t>Tôi xin cam đoan những lời khai trên đây là đúng sự thật</w:t>
            </w:r>
            <w:r w:rsidRPr="000C3E4A">
              <w:rPr>
                <w:rFonts w:ascii="Times New Roman" w:eastAsia="Times New Roman" w:hAnsi="Times New Roman" w:cs="Times New Roman"/>
                <w:sz w:val="24"/>
                <w:szCs w:val="24"/>
              </w:rPr>
              <w:br/>
              <w:t>(Ký tên, ghi rõ họ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91440E" w:rsidRPr="000C3E4A" w:rsidRDefault="0091440E" w:rsidP="00076A3C">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sz w:val="24"/>
                <w:szCs w:val="24"/>
              </w:rPr>
              <w:t>Ngày…….tháng…….năm….20…….</w:t>
            </w:r>
            <w:r w:rsidRPr="000C3E4A">
              <w:rPr>
                <w:rFonts w:ascii="Times New Roman" w:eastAsia="Times New Roman" w:hAnsi="Times New Roman" w:cs="Times New Roman"/>
                <w:sz w:val="24"/>
                <w:szCs w:val="24"/>
              </w:rPr>
              <w:br/>
            </w:r>
            <w:r w:rsidRPr="000C3E4A">
              <w:rPr>
                <w:rFonts w:ascii="Times New Roman" w:eastAsia="Times New Roman" w:hAnsi="Times New Roman" w:cs="Times New Roman"/>
                <w:b/>
                <w:bCs/>
                <w:sz w:val="24"/>
                <w:szCs w:val="24"/>
              </w:rPr>
              <w:t>Thủ trưởng cơ quan đơn vị quản lý và sử dụng CBCC</w:t>
            </w:r>
            <w:r w:rsidRPr="000C3E4A">
              <w:rPr>
                <w:rFonts w:ascii="Times New Roman" w:eastAsia="Times New Roman" w:hAnsi="Times New Roman" w:cs="Times New Roman"/>
                <w:b/>
                <w:bCs/>
                <w:sz w:val="24"/>
                <w:szCs w:val="24"/>
              </w:rPr>
              <w:br/>
            </w:r>
            <w:r w:rsidRPr="000C3E4A">
              <w:rPr>
                <w:rFonts w:ascii="Times New Roman" w:eastAsia="Times New Roman" w:hAnsi="Times New Roman" w:cs="Times New Roman"/>
                <w:sz w:val="24"/>
                <w:szCs w:val="24"/>
              </w:rPr>
              <w:t>(Ký tên, đóng dấu)</w:t>
            </w:r>
          </w:p>
        </w:tc>
      </w:tr>
    </w:tbl>
    <w:p w:rsidR="0091440E" w:rsidRPr="000C3E4A" w:rsidRDefault="0091440E" w:rsidP="0091440E">
      <w:pPr>
        <w:spacing w:before="60" w:after="6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p w:rsidR="0091440E" w:rsidRPr="000C3E4A" w:rsidRDefault="0091440E" w:rsidP="0091440E">
      <w:pPr>
        <w:spacing w:before="60" w:after="60" w:line="240" w:lineRule="auto"/>
        <w:rPr>
          <w:rFonts w:ascii="Times New Roman" w:eastAsia="Times New Roman" w:hAnsi="Times New Roman" w:cs="Times New Roman"/>
          <w:sz w:val="24"/>
          <w:szCs w:val="24"/>
        </w:rPr>
      </w:pPr>
    </w:p>
    <w:p w:rsidR="0091440E" w:rsidRPr="000C3E4A" w:rsidRDefault="0091440E" w:rsidP="0091440E">
      <w:pPr>
        <w:spacing w:before="60" w:after="60" w:line="240" w:lineRule="auto"/>
        <w:rPr>
          <w:rFonts w:ascii="Times New Roman" w:eastAsia="Times New Roman" w:hAnsi="Times New Roman" w:cs="Times New Roman"/>
          <w:sz w:val="24"/>
          <w:szCs w:val="24"/>
        </w:rPr>
      </w:pPr>
    </w:p>
    <w:p w:rsidR="0091440E" w:rsidRPr="000C3E4A" w:rsidRDefault="0091440E" w:rsidP="0091440E">
      <w:pPr>
        <w:spacing w:before="60" w:after="60" w:line="240" w:lineRule="auto"/>
        <w:ind w:firstLine="709"/>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Ghi chú:</w:t>
      </w:r>
    </w:p>
    <w:p w:rsidR="0091440E" w:rsidRPr="000C3E4A" w:rsidRDefault="0091440E" w:rsidP="0091440E">
      <w:pPr>
        <w:spacing w:before="60" w:after="6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tiếp nhận các trường hợp đặc biệt trong tuyển dụng công chức có sửa đổi, bổ sung về đối tượng đặc biệt trong tiếp nhận vào công chức.</w:t>
      </w:r>
    </w:p>
    <w:p w:rsidR="0091440E" w:rsidRPr="000C3E4A" w:rsidRDefault="0091440E" w:rsidP="0091440E">
      <w:pPr>
        <w:spacing w:before="60" w:after="6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tiếp nhận các trường hợp đặc biệt trong tuyển dụng công chức có sửa đổi, bổ sung về các trường hợp thành lập hội đồng kiểm tra sát hạch và các trường hợp không thành lập hội đồng kiểm tra sát hạch.</w:t>
      </w:r>
    </w:p>
    <w:p w:rsidR="0091440E" w:rsidRPr="000C3E4A" w:rsidRDefault="0091440E" w:rsidP="0091440E">
      <w:pPr>
        <w:spacing w:before="60" w:after="6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p w:rsidR="00182EDF" w:rsidRDefault="00182EDF" w:rsidP="0091440E">
      <w:pPr>
        <w:spacing w:before="60" w:after="120"/>
        <w:ind w:firstLine="709"/>
      </w:pPr>
    </w:p>
    <w:sectPr w:rsidR="00182EDF" w:rsidSect="0091440E">
      <w:footerReference w:type="default" r:id="rId8"/>
      <w:pgSz w:w="11907" w:h="16840" w:code="9"/>
      <w:pgMar w:top="1134" w:right="1134" w:bottom="1701" w:left="1134" w:header="567" w:footer="567"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1E4" w:rsidRDefault="004D71E4">
      <w:pPr>
        <w:spacing w:after="0" w:line="240" w:lineRule="auto"/>
      </w:pPr>
      <w:r>
        <w:separator/>
      </w:r>
    </w:p>
  </w:endnote>
  <w:endnote w:type="continuationSeparator" w:id="0">
    <w:p w:rsidR="004D71E4" w:rsidRDefault="004D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381071"/>
      <w:docPartObj>
        <w:docPartGallery w:val="Page Numbers (Bottom of Page)"/>
        <w:docPartUnique/>
      </w:docPartObj>
    </w:sdtPr>
    <w:sdtEndPr>
      <w:rPr>
        <w:noProof/>
      </w:rPr>
    </w:sdtEndPr>
    <w:sdtContent>
      <w:p w:rsidR="0091440E" w:rsidRDefault="0091440E">
        <w:pPr>
          <w:pStyle w:val="Footer"/>
          <w:jc w:val="center"/>
        </w:pPr>
        <w:r>
          <w:fldChar w:fldCharType="begin"/>
        </w:r>
        <w:r>
          <w:instrText xml:space="preserve"> PAGE   \* MERGEFORMAT </w:instrText>
        </w:r>
        <w:r>
          <w:fldChar w:fldCharType="separate"/>
        </w:r>
        <w:r w:rsidR="00EE5BED">
          <w:rPr>
            <w:noProof/>
          </w:rPr>
          <w:t>1</w:t>
        </w:r>
        <w:r>
          <w:rPr>
            <w:noProof/>
          </w:rPr>
          <w:fldChar w:fldCharType="end"/>
        </w:r>
      </w:p>
    </w:sdtContent>
  </w:sdt>
  <w:p w:rsidR="0091440E" w:rsidRDefault="009144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42499"/>
      <w:docPartObj>
        <w:docPartGallery w:val="Page Numbers (Bottom of Page)"/>
        <w:docPartUnique/>
      </w:docPartObj>
    </w:sdtPr>
    <w:sdtEndPr>
      <w:rPr>
        <w:noProof/>
      </w:rPr>
    </w:sdtEndPr>
    <w:sdtContent>
      <w:p w:rsidR="003B101B" w:rsidRDefault="00EC429A">
        <w:pPr>
          <w:pStyle w:val="Footer"/>
          <w:jc w:val="center"/>
        </w:pPr>
        <w:r>
          <w:fldChar w:fldCharType="begin"/>
        </w:r>
        <w:r>
          <w:instrText xml:space="preserve"> PAGE   \* MERGEFORMAT </w:instrText>
        </w:r>
        <w:r>
          <w:fldChar w:fldCharType="separate"/>
        </w:r>
        <w:r w:rsidR="0091440E">
          <w:rPr>
            <w:noProof/>
          </w:rPr>
          <w:t>7</w:t>
        </w:r>
        <w:r>
          <w:rPr>
            <w:noProof/>
          </w:rPr>
          <w:fldChar w:fldCharType="end"/>
        </w:r>
      </w:p>
    </w:sdtContent>
  </w:sdt>
  <w:p w:rsidR="003B101B" w:rsidRDefault="004D7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1E4" w:rsidRDefault="004D71E4">
      <w:pPr>
        <w:spacing w:after="0" w:line="240" w:lineRule="auto"/>
      </w:pPr>
      <w:r>
        <w:separator/>
      </w:r>
    </w:p>
  </w:footnote>
  <w:footnote w:type="continuationSeparator" w:id="0">
    <w:p w:rsidR="004D71E4" w:rsidRDefault="004D71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9A"/>
    <w:rsid w:val="00182EDF"/>
    <w:rsid w:val="004D71E4"/>
    <w:rsid w:val="00745798"/>
    <w:rsid w:val="0091440E"/>
    <w:rsid w:val="00A155B2"/>
    <w:rsid w:val="00BF77E0"/>
    <w:rsid w:val="00EC429A"/>
    <w:rsid w:val="00EE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29A"/>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EC429A"/>
    <w:pPr>
      <w:tabs>
        <w:tab w:val="center" w:pos="4680"/>
        <w:tab w:val="right" w:pos="9360"/>
      </w:tabs>
      <w:spacing w:after="0" w:line="240" w:lineRule="auto"/>
    </w:pPr>
  </w:style>
  <w:style w:type="character" w:customStyle="1" w:styleId="FooterChar">
    <w:name w:val="Footer Char"/>
    <w:basedOn w:val="DefaultParagraphFont"/>
    <w:link w:val="Footer"/>
    <w:rsid w:val="00EC429A"/>
    <w:rPr>
      <w:rFonts w:asciiTheme="minorHAnsi" w:hAnsiTheme="minorHAnsi"/>
      <w:sz w:val="22"/>
    </w:rPr>
  </w:style>
  <w:style w:type="table" w:customStyle="1" w:styleId="TableGrid20">
    <w:name w:val="Table Grid20"/>
    <w:basedOn w:val="TableNormal"/>
    <w:next w:val="TableGrid"/>
    <w:uiPriority w:val="59"/>
    <w:rsid w:val="00EC429A"/>
    <w:pPr>
      <w:spacing w:before="0"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C429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29A"/>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EC429A"/>
    <w:pPr>
      <w:tabs>
        <w:tab w:val="center" w:pos="4680"/>
        <w:tab w:val="right" w:pos="9360"/>
      </w:tabs>
      <w:spacing w:after="0" w:line="240" w:lineRule="auto"/>
    </w:pPr>
  </w:style>
  <w:style w:type="character" w:customStyle="1" w:styleId="FooterChar">
    <w:name w:val="Footer Char"/>
    <w:basedOn w:val="DefaultParagraphFont"/>
    <w:link w:val="Footer"/>
    <w:rsid w:val="00EC429A"/>
    <w:rPr>
      <w:rFonts w:asciiTheme="minorHAnsi" w:hAnsiTheme="minorHAnsi"/>
      <w:sz w:val="22"/>
    </w:rPr>
  </w:style>
  <w:style w:type="table" w:customStyle="1" w:styleId="TableGrid20">
    <w:name w:val="Table Grid20"/>
    <w:basedOn w:val="TableNormal"/>
    <w:next w:val="TableGrid"/>
    <w:uiPriority w:val="59"/>
    <w:rsid w:val="00EC429A"/>
    <w:pPr>
      <w:spacing w:before="0"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C429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2977</Words>
  <Characters>16975</Characters>
  <Application>Microsoft Office Word</Application>
  <DocSecurity>0</DocSecurity>
  <Lines>141</Lines>
  <Paragraphs>39</Paragraphs>
  <ScaleCrop>false</ScaleCrop>
  <Company/>
  <LinksUpToDate>false</LinksUpToDate>
  <CharactersWithSpaces>19913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2022-08-01T09:06:00Z</dcterms:created>
  <dcterms:modified xsi:type="dcterms:W3CDTF">2022-08-01T09:07:00Z</dcterms:modified>
</cp:coreProperties>
</file>