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00562" w14:textId="43AF4B74" w:rsidR="00966607" w:rsidRPr="00966607" w:rsidRDefault="00966607" w:rsidP="00966607">
      <w:pPr>
        <w:shd w:val="clear" w:color="auto" w:fill="FFFFFF"/>
        <w:jc w:val="center"/>
        <w:rPr>
          <w:b/>
          <w:sz w:val="28"/>
          <w:szCs w:val="28"/>
        </w:rPr>
      </w:pPr>
      <w:r w:rsidRPr="00966607">
        <w:rPr>
          <w:b/>
          <w:sz w:val="28"/>
          <w:szCs w:val="28"/>
        </w:rPr>
        <w:t>PHẦN II</w:t>
      </w:r>
    </w:p>
    <w:p w14:paraId="5083EF01" w14:textId="169A0D65" w:rsidR="00966607" w:rsidRDefault="00966607" w:rsidP="00966607">
      <w:pPr>
        <w:shd w:val="clear" w:color="auto" w:fill="FFFFFF"/>
        <w:jc w:val="center"/>
        <w:rPr>
          <w:b/>
          <w:sz w:val="28"/>
          <w:szCs w:val="28"/>
        </w:rPr>
      </w:pPr>
      <w:r w:rsidRPr="00966607">
        <w:rPr>
          <w:b/>
          <w:sz w:val="28"/>
          <w:szCs w:val="28"/>
        </w:rPr>
        <w:t xml:space="preserve">QUY TRÌNH GIẢI QUYẾT THỦ TỤC HÀNH CHÍNH </w:t>
      </w:r>
      <w:r>
        <w:rPr>
          <w:b/>
          <w:sz w:val="28"/>
          <w:szCs w:val="28"/>
        </w:rPr>
        <w:t>NỘI BỘ</w:t>
      </w:r>
      <w:r w:rsidR="005B56BF">
        <w:rPr>
          <w:b/>
          <w:sz w:val="28"/>
          <w:szCs w:val="28"/>
        </w:rPr>
        <w:t xml:space="preserve"> </w:t>
      </w:r>
      <w:r w:rsidR="005B56BF" w:rsidRPr="00966607">
        <w:rPr>
          <w:b/>
          <w:sz w:val="28"/>
          <w:szCs w:val="28"/>
        </w:rPr>
        <w:t>CỦA</w:t>
      </w:r>
      <w:r w:rsidR="00E255B6">
        <w:rPr>
          <w:b/>
          <w:sz w:val="28"/>
          <w:szCs w:val="28"/>
        </w:rPr>
        <w:t xml:space="preserve"> </w:t>
      </w:r>
      <w:r w:rsidR="005B56BF">
        <w:rPr>
          <w:b/>
          <w:sz w:val="28"/>
          <w:szCs w:val="28"/>
        </w:rPr>
        <w:t xml:space="preserve"> SỞ </w:t>
      </w:r>
      <w:r w:rsidR="00E255B6">
        <w:rPr>
          <w:b/>
          <w:sz w:val="28"/>
          <w:szCs w:val="28"/>
        </w:rPr>
        <w:t>XÂY DỰNG</w:t>
      </w:r>
    </w:p>
    <w:p w14:paraId="3AD45E24" w14:textId="1EE6CC2C" w:rsidR="00966607" w:rsidRPr="00966607" w:rsidRDefault="00966607" w:rsidP="00966607">
      <w:pPr>
        <w:jc w:val="center"/>
        <w:rPr>
          <w:i/>
          <w:sz w:val="28"/>
          <w:szCs w:val="28"/>
        </w:rPr>
      </w:pPr>
      <w:r w:rsidRPr="00966607">
        <w:rPr>
          <w:i/>
          <w:sz w:val="28"/>
          <w:szCs w:val="28"/>
        </w:rPr>
        <w:t>(Kèm theo Quyết định số          /QĐ-UBND</w:t>
      </w:r>
      <w:r w:rsidR="000E1752">
        <w:rPr>
          <w:i/>
          <w:sz w:val="28"/>
          <w:szCs w:val="28"/>
        </w:rPr>
        <w:t xml:space="preserve">- HC </w:t>
      </w:r>
      <w:bookmarkStart w:id="0" w:name="_GoBack"/>
      <w:bookmarkEnd w:id="0"/>
      <w:r w:rsidRPr="00966607">
        <w:rPr>
          <w:i/>
          <w:sz w:val="28"/>
          <w:szCs w:val="28"/>
        </w:rPr>
        <w:t xml:space="preserve"> ngày       /      /2023 của Chủ tịch Ủy ban nhân dân tỉnh Đồng Tháp)</w:t>
      </w:r>
    </w:p>
    <w:p w14:paraId="002C6F1D" w14:textId="77777777" w:rsidR="00966607" w:rsidRPr="002E3F91" w:rsidRDefault="00966607" w:rsidP="00966607">
      <w:pPr>
        <w:rPr>
          <w:i/>
          <w:sz w:val="28"/>
          <w:szCs w:val="28"/>
        </w:rPr>
      </w:pPr>
    </w:p>
    <w:p w14:paraId="4EB3EF0B" w14:textId="5EB1AE46" w:rsidR="00966607" w:rsidRPr="00966607" w:rsidRDefault="00966607" w:rsidP="00966607">
      <w:pPr>
        <w:shd w:val="clear" w:color="auto" w:fill="FFFFFF"/>
        <w:spacing w:before="120" w:after="120"/>
        <w:ind w:firstLine="720"/>
        <w:jc w:val="both"/>
        <w:rPr>
          <w:b/>
          <w:sz w:val="28"/>
          <w:szCs w:val="28"/>
        </w:rPr>
      </w:pPr>
      <w:r w:rsidRPr="00966607">
        <w:rPr>
          <w:b/>
          <w:sz w:val="28"/>
          <w:szCs w:val="28"/>
        </w:rPr>
        <w:t>I. LĨNH VỰC NHÀ Ở</w:t>
      </w:r>
    </w:p>
    <w:p w14:paraId="19BF7D1C" w14:textId="1857441E" w:rsidR="00E439B6" w:rsidRPr="00966607" w:rsidRDefault="00C70489" w:rsidP="00E439B6">
      <w:pPr>
        <w:shd w:val="clear" w:color="auto" w:fill="FFFFFF"/>
        <w:spacing w:before="120" w:after="120"/>
        <w:ind w:firstLine="720"/>
        <w:jc w:val="both"/>
        <w:rPr>
          <w:b/>
          <w:sz w:val="28"/>
          <w:szCs w:val="28"/>
          <w:lang w:val="hr-HR"/>
        </w:rPr>
      </w:pPr>
      <w:r w:rsidRPr="00966607">
        <w:rPr>
          <w:b/>
          <w:bCs/>
          <w:sz w:val="28"/>
          <w:szCs w:val="28"/>
          <w:lang w:val="hr-HR"/>
        </w:rPr>
        <w:t>1</w:t>
      </w:r>
      <w:r w:rsidR="00E439B6" w:rsidRPr="00966607">
        <w:rPr>
          <w:b/>
          <w:bCs/>
          <w:sz w:val="28"/>
          <w:szCs w:val="28"/>
          <w:lang w:val="hr-HR"/>
        </w:rPr>
        <w:t xml:space="preserve">. Thủ tục </w:t>
      </w:r>
      <w:r w:rsidRPr="00966607">
        <w:rPr>
          <w:b/>
          <w:sz w:val="28"/>
          <w:szCs w:val="28"/>
          <w:lang w:val="hr-HR"/>
        </w:rPr>
        <w:t xml:space="preserve">thuê </w:t>
      </w:r>
      <w:r w:rsidR="00E439B6" w:rsidRPr="00966607">
        <w:rPr>
          <w:b/>
          <w:sz w:val="28"/>
          <w:szCs w:val="28"/>
          <w:lang w:val="hr-HR"/>
        </w:rPr>
        <w:t>nhà ở</w:t>
      </w:r>
      <w:r w:rsidRPr="00966607">
        <w:rPr>
          <w:b/>
          <w:sz w:val="28"/>
          <w:szCs w:val="28"/>
          <w:lang w:val="hr-HR"/>
        </w:rPr>
        <w:t xml:space="preserve"> </w:t>
      </w:r>
      <w:r w:rsidR="00714E43" w:rsidRPr="00966607">
        <w:rPr>
          <w:b/>
          <w:sz w:val="28"/>
          <w:szCs w:val="28"/>
          <w:u w:color="FF0000"/>
          <w:lang w:val="hr-HR"/>
        </w:rPr>
        <w:t xml:space="preserve">giáo viên </w:t>
      </w:r>
      <w:r w:rsidR="00FD04BA" w:rsidRPr="00966607">
        <w:rPr>
          <w:b/>
          <w:sz w:val="28"/>
          <w:szCs w:val="28"/>
          <w:u w:color="FF0000"/>
          <w:lang w:val="hr-HR"/>
        </w:rPr>
        <w:t>trên địa bàn Tỉnh.</w:t>
      </w:r>
    </w:p>
    <w:p w14:paraId="622F5E4E" w14:textId="139FF610" w:rsidR="00E439B6" w:rsidRPr="00A736AD" w:rsidRDefault="00CF2E83" w:rsidP="00E439B6">
      <w:pPr>
        <w:shd w:val="clear" w:color="auto" w:fill="FFFFFF"/>
        <w:spacing w:before="120" w:after="120"/>
        <w:ind w:firstLine="720"/>
        <w:jc w:val="both"/>
        <w:rPr>
          <w:b/>
          <w:sz w:val="28"/>
          <w:szCs w:val="28"/>
          <w:highlight w:val="white"/>
          <w:lang w:val="hr-HR"/>
        </w:rPr>
      </w:pPr>
      <w:r w:rsidRPr="00A736AD">
        <w:rPr>
          <w:b/>
          <w:bCs/>
          <w:sz w:val="28"/>
          <w:szCs w:val="28"/>
          <w:highlight w:val="white"/>
          <w:lang w:val="hr-HR"/>
        </w:rPr>
        <w:t>1</w:t>
      </w:r>
      <w:r w:rsidR="00E439B6" w:rsidRPr="00A736AD">
        <w:rPr>
          <w:b/>
          <w:bCs/>
          <w:sz w:val="28"/>
          <w:szCs w:val="28"/>
          <w:highlight w:val="white"/>
          <w:lang w:val="hr-HR"/>
        </w:rPr>
        <w:t xml:space="preserve">.1. </w:t>
      </w:r>
      <w:r w:rsidR="00E439B6" w:rsidRPr="00A736AD">
        <w:rPr>
          <w:b/>
          <w:bCs/>
          <w:sz w:val="28"/>
          <w:szCs w:val="28"/>
          <w:highlight w:val="white"/>
          <w:lang w:val="vi-VN"/>
        </w:rPr>
        <w:t>Tr</w:t>
      </w:r>
      <w:r w:rsidR="00E439B6" w:rsidRPr="00A736AD">
        <w:rPr>
          <w:b/>
          <w:bCs/>
          <w:sz w:val="28"/>
          <w:szCs w:val="28"/>
          <w:highlight w:val="white"/>
          <w:lang w:val="hr-HR"/>
        </w:rPr>
        <w:t>ì</w:t>
      </w:r>
      <w:r w:rsidR="00E439B6" w:rsidRPr="00A736AD">
        <w:rPr>
          <w:b/>
          <w:bCs/>
          <w:sz w:val="28"/>
          <w:szCs w:val="28"/>
          <w:highlight w:val="white"/>
          <w:lang w:val="vi-VN"/>
        </w:rPr>
        <w:t>nh</w:t>
      </w:r>
      <w:r w:rsidR="00E439B6" w:rsidRPr="00A736AD">
        <w:rPr>
          <w:b/>
          <w:bCs/>
          <w:sz w:val="28"/>
          <w:szCs w:val="28"/>
          <w:highlight w:val="white"/>
          <w:lang w:val="hr-HR"/>
        </w:rPr>
        <w:t xml:space="preserve"> </w:t>
      </w:r>
      <w:r w:rsidR="00E439B6" w:rsidRPr="00A736AD">
        <w:rPr>
          <w:b/>
          <w:bCs/>
          <w:sz w:val="28"/>
          <w:szCs w:val="28"/>
          <w:highlight w:val="white"/>
          <w:lang w:val="vi-VN"/>
        </w:rPr>
        <w:t>tự</w:t>
      </w:r>
      <w:r w:rsidR="00E439B6" w:rsidRPr="00A736AD">
        <w:rPr>
          <w:b/>
          <w:bCs/>
          <w:sz w:val="28"/>
          <w:szCs w:val="28"/>
          <w:highlight w:val="white"/>
          <w:lang w:val="hr-HR"/>
        </w:rPr>
        <w:t xml:space="preserve">, cách thức, thời gian </w:t>
      </w:r>
      <w:r w:rsidR="00E439B6" w:rsidRPr="00A736AD">
        <w:rPr>
          <w:b/>
          <w:bCs/>
          <w:sz w:val="28"/>
          <w:szCs w:val="28"/>
          <w:highlight w:val="white"/>
          <w:lang w:val="vi-VN"/>
        </w:rPr>
        <w:t>giải quyết</w:t>
      </w:r>
      <w:r w:rsidR="00E439B6" w:rsidRPr="00A736AD">
        <w:rPr>
          <w:b/>
          <w:sz w:val="28"/>
          <w:szCs w:val="28"/>
          <w:highlight w:val="white"/>
          <w:lang w:val="hr-HR"/>
        </w:rPr>
        <w:t xml:space="preserve"> thủ tục hành chính</w:t>
      </w:r>
    </w:p>
    <w:tbl>
      <w:tblPr>
        <w:tblW w:w="14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974"/>
        <w:gridCol w:w="9182"/>
        <w:gridCol w:w="2278"/>
      </w:tblGrid>
      <w:tr w:rsidR="00E439B6" w:rsidRPr="00A736AD" w14:paraId="373A4C22" w14:textId="77777777" w:rsidTr="00A263D3">
        <w:trPr>
          <w:trHeight w:val="780"/>
          <w:tblHeader/>
          <w:jc w:val="center"/>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E41CCF2" w14:textId="77777777" w:rsidR="00E439B6" w:rsidRPr="00A736AD" w:rsidRDefault="00E439B6" w:rsidP="00342FAB">
            <w:pPr>
              <w:shd w:val="clear" w:color="auto" w:fill="FFFFFF"/>
              <w:jc w:val="center"/>
              <w:rPr>
                <w:b/>
                <w:sz w:val="26"/>
                <w:szCs w:val="26"/>
                <w:highlight w:val="white"/>
              </w:rPr>
            </w:pPr>
            <w:r w:rsidRPr="00A736AD">
              <w:rPr>
                <w:b/>
                <w:sz w:val="26"/>
                <w:szCs w:val="26"/>
                <w:highlight w:val="white"/>
              </w:rPr>
              <w:t>TT</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4D604E5C" w14:textId="77777777" w:rsidR="00E439B6" w:rsidRPr="00A736AD" w:rsidRDefault="00E439B6" w:rsidP="00342FAB">
            <w:pPr>
              <w:shd w:val="clear" w:color="auto" w:fill="FFFFFF"/>
              <w:jc w:val="center"/>
              <w:rPr>
                <w:b/>
                <w:sz w:val="26"/>
                <w:szCs w:val="26"/>
                <w:highlight w:val="white"/>
              </w:rPr>
            </w:pPr>
            <w:r w:rsidRPr="00A736AD">
              <w:rPr>
                <w:b/>
                <w:sz w:val="26"/>
                <w:szCs w:val="26"/>
                <w:highlight w:val="white"/>
              </w:rPr>
              <w:t>Trình tự thực hiện</w:t>
            </w:r>
          </w:p>
        </w:tc>
        <w:tc>
          <w:tcPr>
            <w:tcW w:w="9182" w:type="dxa"/>
            <w:tcBorders>
              <w:top w:val="single" w:sz="4" w:space="0" w:color="auto"/>
              <w:left w:val="single" w:sz="4" w:space="0" w:color="auto"/>
              <w:bottom w:val="single" w:sz="4" w:space="0" w:color="auto"/>
              <w:right w:val="single" w:sz="4" w:space="0" w:color="auto"/>
            </w:tcBorders>
            <w:shd w:val="clear" w:color="auto" w:fill="auto"/>
            <w:vAlign w:val="center"/>
          </w:tcPr>
          <w:p w14:paraId="02AAEF39" w14:textId="77777777" w:rsidR="00E439B6" w:rsidRPr="00A736AD" w:rsidRDefault="00E439B6" w:rsidP="00342FAB">
            <w:pPr>
              <w:shd w:val="clear" w:color="auto" w:fill="FFFFFF"/>
              <w:jc w:val="center"/>
              <w:rPr>
                <w:b/>
                <w:sz w:val="26"/>
                <w:szCs w:val="26"/>
                <w:highlight w:val="white"/>
              </w:rPr>
            </w:pPr>
            <w:r w:rsidRPr="00A736AD">
              <w:rPr>
                <w:b/>
                <w:sz w:val="26"/>
                <w:szCs w:val="26"/>
                <w:highlight w:val="white"/>
              </w:rPr>
              <w:t>Cách thức thực hiện</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14:paraId="72A82257" w14:textId="77777777" w:rsidR="00E439B6" w:rsidRPr="00A736AD" w:rsidRDefault="00E439B6" w:rsidP="00342FAB">
            <w:pPr>
              <w:shd w:val="clear" w:color="auto" w:fill="FFFFFF"/>
              <w:jc w:val="center"/>
              <w:rPr>
                <w:b/>
                <w:sz w:val="26"/>
                <w:szCs w:val="26"/>
                <w:highlight w:val="white"/>
              </w:rPr>
            </w:pPr>
            <w:r w:rsidRPr="00A736AD">
              <w:rPr>
                <w:b/>
                <w:sz w:val="26"/>
                <w:szCs w:val="26"/>
                <w:highlight w:val="white"/>
              </w:rPr>
              <w:t>Thời gian giải quyết</w:t>
            </w:r>
          </w:p>
        </w:tc>
      </w:tr>
      <w:tr w:rsidR="00E439B6" w:rsidRPr="006F1D6C" w14:paraId="01202675" w14:textId="77777777" w:rsidTr="00E24E5A">
        <w:trPr>
          <w:trHeight w:val="2381"/>
          <w:jc w:val="center"/>
        </w:trPr>
        <w:tc>
          <w:tcPr>
            <w:tcW w:w="1133" w:type="dxa"/>
            <w:tcBorders>
              <w:top w:val="single" w:sz="4" w:space="0" w:color="auto"/>
            </w:tcBorders>
            <w:shd w:val="clear" w:color="auto" w:fill="auto"/>
            <w:vAlign w:val="center"/>
          </w:tcPr>
          <w:p w14:paraId="52878DBD" w14:textId="291D965F" w:rsidR="00E439B6" w:rsidRPr="006F1D6C" w:rsidRDefault="00E439B6" w:rsidP="00FD04BA">
            <w:pPr>
              <w:shd w:val="clear" w:color="auto" w:fill="FFFFFF"/>
              <w:jc w:val="center"/>
              <w:rPr>
                <w:b/>
                <w:sz w:val="26"/>
                <w:szCs w:val="26"/>
                <w:highlight w:val="white"/>
              </w:rPr>
            </w:pPr>
            <w:r w:rsidRPr="006F1D6C">
              <w:rPr>
                <w:b/>
                <w:sz w:val="26"/>
                <w:szCs w:val="26"/>
                <w:highlight w:val="white"/>
              </w:rPr>
              <w:t>Bước</w:t>
            </w:r>
            <w:r w:rsidR="00FD04BA">
              <w:rPr>
                <w:b/>
                <w:sz w:val="26"/>
                <w:szCs w:val="26"/>
                <w:highlight w:val="white"/>
              </w:rPr>
              <w:t xml:space="preserve"> 1</w:t>
            </w:r>
          </w:p>
        </w:tc>
        <w:tc>
          <w:tcPr>
            <w:tcW w:w="1974" w:type="dxa"/>
            <w:tcBorders>
              <w:top w:val="single" w:sz="4" w:space="0" w:color="auto"/>
            </w:tcBorders>
            <w:shd w:val="clear" w:color="auto" w:fill="auto"/>
            <w:vAlign w:val="center"/>
          </w:tcPr>
          <w:p w14:paraId="35558040" w14:textId="1434FB8F" w:rsidR="00E439B6" w:rsidRPr="006F1D6C" w:rsidRDefault="00413AEC" w:rsidP="00D95E7C">
            <w:pPr>
              <w:shd w:val="clear" w:color="auto" w:fill="FFFFFF"/>
              <w:spacing w:before="120" w:after="120"/>
              <w:jc w:val="center"/>
              <w:rPr>
                <w:b/>
                <w:spacing w:val="-12"/>
                <w:sz w:val="26"/>
                <w:szCs w:val="26"/>
                <w:highlight w:val="white"/>
              </w:rPr>
            </w:pPr>
            <w:r w:rsidRPr="006F1D6C">
              <w:rPr>
                <w:b/>
                <w:sz w:val="26"/>
                <w:szCs w:val="26"/>
                <w:highlight w:val="white"/>
              </w:rPr>
              <w:t>Tiếp nhận thủ tục hành chính</w:t>
            </w:r>
          </w:p>
        </w:tc>
        <w:tc>
          <w:tcPr>
            <w:tcW w:w="9182" w:type="dxa"/>
            <w:tcBorders>
              <w:top w:val="single" w:sz="4" w:space="0" w:color="auto"/>
            </w:tcBorders>
            <w:shd w:val="clear" w:color="auto" w:fill="auto"/>
            <w:vAlign w:val="center"/>
          </w:tcPr>
          <w:p w14:paraId="7E6C0C25" w14:textId="5EDCCFDA" w:rsidR="00413AEC" w:rsidRPr="006F1D6C" w:rsidRDefault="00413AEC" w:rsidP="007C414C">
            <w:pPr>
              <w:spacing w:before="120"/>
              <w:jc w:val="both"/>
              <w:rPr>
                <w:sz w:val="26"/>
                <w:szCs w:val="26"/>
              </w:rPr>
            </w:pPr>
            <w:r w:rsidRPr="006F1D6C">
              <w:rPr>
                <w:sz w:val="26"/>
                <w:szCs w:val="26"/>
              </w:rPr>
              <w:t xml:space="preserve">- Trong thời hạn 10 ngày, kể từ ngày nhận được đơn đề nghị thuê nhà ở công vụ, cơ quan, tổ chức nơi </w:t>
            </w:r>
            <w:r w:rsidR="00EA0C01">
              <w:rPr>
                <w:sz w:val="26"/>
                <w:szCs w:val="26"/>
              </w:rPr>
              <w:t xml:space="preserve">giáo viên </w:t>
            </w:r>
            <w:r w:rsidRPr="006F1D6C">
              <w:rPr>
                <w:sz w:val="26"/>
                <w:szCs w:val="26"/>
              </w:rPr>
              <w:t xml:space="preserve">đang công tác gửi 01 bộ hồ sơ thuê nhà ở công vụ đến </w:t>
            </w:r>
            <w:r w:rsidRPr="006F1D6C">
              <w:rPr>
                <w:i/>
                <w:sz w:val="26"/>
                <w:szCs w:val="26"/>
              </w:rPr>
              <w:t>cơ quan quản lý nhà ở công vụ</w:t>
            </w:r>
            <w:r w:rsidRPr="006F1D6C">
              <w:rPr>
                <w:sz w:val="26"/>
                <w:szCs w:val="26"/>
              </w:rPr>
              <w:t xml:space="preserve"> (UBND cấp huyện thông qua Phòng Kinh tế Hạ tầng hoặc Phòng Quản lý đô thị). </w:t>
            </w:r>
          </w:p>
          <w:p w14:paraId="352F02EE" w14:textId="7F1777B6" w:rsidR="00E439B6" w:rsidRPr="006F1D6C" w:rsidRDefault="00413AEC" w:rsidP="007C414C">
            <w:pPr>
              <w:spacing w:before="120"/>
              <w:jc w:val="both"/>
              <w:rPr>
                <w:sz w:val="26"/>
                <w:szCs w:val="26"/>
              </w:rPr>
            </w:pPr>
            <w:r w:rsidRPr="006F1D6C">
              <w:rPr>
                <w:sz w:val="26"/>
                <w:szCs w:val="26"/>
              </w:rPr>
              <w:t>- Nộp hồ sơ trực tiếp tại Bộ phận và trả kết quả của UBND cấp huyện (hoặc qua dịch vụ bưu chính công ích).</w:t>
            </w:r>
          </w:p>
        </w:tc>
        <w:tc>
          <w:tcPr>
            <w:tcW w:w="2278" w:type="dxa"/>
            <w:tcBorders>
              <w:top w:val="single" w:sz="4" w:space="0" w:color="auto"/>
            </w:tcBorders>
            <w:shd w:val="clear" w:color="auto" w:fill="auto"/>
            <w:vAlign w:val="center"/>
          </w:tcPr>
          <w:p w14:paraId="2311E8E4" w14:textId="0B312628" w:rsidR="00E439B6" w:rsidRPr="006F1D6C" w:rsidRDefault="00413AEC" w:rsidP="00413AEC">
            <w:pPr>
              <w:shd w:val="clear" w:color="auto" w:fill="FFFFFF"/>
              <w:spacing w:before="120" w:after="120"/>
              <w:jc w:val="center"/>
              <w:rPr>
                <w:sz w:val="26"/>
                <w:szCs w:val="26"/>
                <w:highlight w:val="white"/>
              </w:rPr>
            </w:pPr>
            <w:r w:rsidRPr="006F1D6C">
              <w:rPr>
                <w:sz w:val="26"/>
                <w:szCs w:val="26"/>
              </w:rPr>
              <w:t>10 ngày</w:t>
            </w:r>
            <w:r w:rsidR="00D95E7C" w:rsidRPr="006F1D6C">
              <w:rPr>
                <w:sz w:val="26"/>
                <w:szCs w:val="26"/>
              </w:rPr>
              <w:t xml:space="preserve"> làm việc</w:t>
            </w:r>
          </w:p>
        </w:tc>
      </w:tr>
      <w:tr w:rsidR="00D95E7C" w:rsidRPr="006F1D6C" w14:paraId="3586D28A" w14:textId="77777777" w:rsidTr="00E24E5A">
        <w:trPr>
          <w:trHeight w:val="1976"/>
          <w:jc w:val="center"/>
        </w:trPr>
        <w:tc>
          <w:tcPr>
            <w:tcW w:w="1133" w:type="dxa"/>
            <w:shd w:val="clear" w:color="auto" w:fill="auto"/>
            <w:vAlign w:val="center"/>
          </w:tcPr>
          <w:p w14:paraId="385EA6F5" w14:textId="398EDE1B" w:rsidR="00D95E7C" w:rsidRPr="006F1D6C" w:rsidRDefault="00D95E7C" w:rsidP="00A263D3">
            <w:pPr>
              <w:shd w:val="clear" w:color="auto" w:fill="FFFFFF"/>
              <w:jc w:val="center"/>
              <w:rPr>
                <w:b/>
                <w:sz w:val="26"/>
                <w:szCs w:val="26"/>
                <w:highlight w:val="white"/>
              </w:rPr>
            </w:pPr>
            <w:r w:rsidRPr="006F1D6C">
              <w:rPr>
                <w:b/>
                <w:sz w:val="26"/>
                <w:szCs w:val="26"/>
                <w:highlight w:val="white"/>
              </w:rPr>
              <w:t xml:space="preserve">Bước </w:t>
            </w:r>
            <w:r w:rsidR="00A263D3">
              <w:rPr>
                <w:b/>
                <w:sz w:val="26"/>
                <w:szCs w:val="26"/>
                <w:highlight w:val="white"/>
              </w:rPr>
              <w:t>2</w:t>
            </w:r>
          </w:p>
        </w:tc>
        <w:tc>
          <w:tcPr>
            <w:tcW w:w="1974" w:type="dxa"/>
            <w:shd w:val="clear" w:color="auto" w:fill="auto"/>
            <w:vAlign w:val="center"/>
          </w:tcPr>
          <w:p w14:paraId="2237D1CF" w14:textId="3499F146" w:rsidR="00D95E7C" w:rsidRPr="006F1D6C" w:rsidRDefault="00FD04BA" w:rsidP="00FD04BA">
            <w:pPr>
              <w:shd w:val="clear" w:color="auto" w:fill="FFFFFF"/>
              <w:spacing w:before="120" w:after="120"/>
              <w:jc w:val="both"/>
              <w:rPr>
                <w:b/>
                <w:sz w:val="26"/>
                <w:szCs w:val="26"/>
                <w:highlight w:val="white"/>
              </w:rPr>
            </w:pPr>
            <w:r>
              <w:rPr>
                <w:b/>
                <w:sz w:val="26"/>
                <w:szCs w:val="26"/>
                <w:highlight w:val="white"/>
              </w:rPr>
              <w:t>Tiếp nhận, x</w:t>
            </w:r>
            <w:r w:rsidR="00D95E7C" w:rsidRPr="006F1D6C">
              <w:rPr>
                <w:b/>
                <w:bCs/>
                <w:sz w:val="26"/>
                <w:szCs w:val="26"/>
                <w:highlight w:val="white"/>
              </w:rPr>
              <w:t>em xét,</w:t>
            </w:r>
            <w:r w:rsidR="00D95E7C" w:rsidRPr="006F1D6C">
              <w:rPr>
                <w:b/>
                <w:sz w:val="26"/>
                <w:szCs w:val="26"/>
                <w:highlight w:val="white"/>
              </w:rPr>
              <w:t xml:space="preserve"> chuyển hồ sơ</w:t>
            </w:r>
            <w:r w:rsidR="00D95E7C" w:rsidRPr="006F1D6C">
              <w:rPr>
                <w:b/>
                <w:bCs/>
                <w:sz w:val="26"/>
                <w:szCs w:val="26"/>
                <w:highlight w:val="white"/>
              </w:rPr>
              <w:t xml:space="preserve"> thủ tục hành chính</w:t>
            </w:r>
          </w:p>
        </w:tc>
        <w:tc>
          <w:tcPr>
            <w:tcW w:w="9182" w:type="dxa"/>
            <w:shd w:val="clear" w:color="auto" w:fill="auto"/>
            <w:vAlign w:val="center"/>
          </w:tcPr>
          <w:p w14:paraId="5D12CC3D" w14:textId="77777777" w:rsidR="00D95E7C" w:rsidRPr="001A7D3D" w:rsidRDefault="00A31121" w:rsidP="006F1D6C">
            <w:pPr>
              <w:spacing w:before="120"/>
              <w:jc w:val="both"/>
              <w:rPr>
                <w:sz w:val="26"/>
                <w:szCs w:val="26"/>
              </w:rPr>
            </w:pPr>
            <w:r w:rsidRPr="001A7D3D">
              <w:rPr>
                <w:sz w:val="26"/>
                <w:szCs w:val="26"/>
              </w:rPr>
              <w:t xml:space="preserve">- </w:t>
            </w:r>
            <w:r w:rsidR="00D95E7C" w:rsidRPr="001A7D3D">
              <w:rPr>
                <w:sz w:val="26"/>
                <w:szCs w:val="26"/>
              </w:rPr>
              <w:t>Phòng Kinh tế Hạ tầng hoặc Phòng Quản lý đô thị của các hu</w:t>
            </w:r>
            <w:r w:rsidR="008B2740" w:rsidRPr="001A7D3D">
              <w:rPr>
                <w:sz w:val="26"/>
                <w:szCs w:val="26"/>
              </w:rPr>
              <w:t>yện, thành phố kiểm tra</w:t>
            </w:r>
            <w:r w:rsidR="00D95E7C" w:rsidRPr="001A7D3D">
              <w:rPr>
                <w:sz w:val="26"/>
                <w:szCs w:val="26"/>
              </w:rPr>
              <w:t xml:space="preserve"> hồ sơ và trình UBND cấp huyện xem xét trình Sở Xây dựng thẩm định.</w:t>
            </w:r>
          </w:p>
          <w:p w14:paraId="5278ACA4" w14:textId="1264E5BC" w:rsidR="001A7D3D" w:rsidRPr="001A7D3D" w:rsidRDefault="001A7D3D" w:rsidP="006F1D6C">
            <w:pPr>
              <w:spacing w:before="120"/>
              <w:jc w:val="both"/>
              <w:rPr>
                <w:sz w:val="26"/>
                <w:szCs w:val="26"/>
              </w:rPr>
            </w:pPr>
            <w:r w:rsidRPr="001A7D3D">
              <w:rPr>
                <w:sz w:val="26"/>
                <w:szCs w:val="26"/>
              </w:rPr>
              <w:t xml:space="preserve">- Đối với </w:t>
            </w:r>
            <w:r>
              <w:rPr>
                <w:sz w:val="26"/>
                <w:szCs w:val="26"/>
              </w:rPr>
              <w:t>hồ sơ chưa</w:t>
            </w:r>
            <w:r w:rsidRPr="001A7D3D">
              <w:rPr>
                <w:sz w:val="26"/>
                <w:szCs w:val="26"/>
              </w:rPr>
              <w:t xml:space="preserve"> điều kiện giải </w:t>
            </w:r>
            <w:r>
              <w:rPr>
                <w:sz w:val="26"/>
                <w:szCs w:val="26"/>
              </w:rPr>
              <w:t xml:space="preserve">quyết, </w:t>
            </w:r>
            <w:r w:rsidRPr="001A7D3D">
              <w:rPr>
                <w:sz w:val="26"/>
                <w:szCs w:val="26"/>
              </w:rPr>
              <w:t>Phòng Kinh tế Hạ tầng hoặc Phòng Quản lý đô thị</w:t>
            </w:r>
            <w:r>
              <w:rPr>
                <w:sz w:val="26"/>
                <w:szCs w:val="26"/>
              </w:rPr>
              <w:t xml:space="preserve"> thông báo bằng văn bản đến nơi giáo viên đang công tác.</w:t>
            </w:r>
          </w:p>
        </w:tc>
        <w:tc>
          <w:tcPr>
            <w:tcW w:w="2278" w:type="dxa"/>
            <w:shd w:val="clear" w:color="auto" w:fill="auto"/>
            <w:vAlign w:val="center"/>
          </w:tcPr>
          <w:p w14:paraId="7A84037D" w14:textId="77917630" w:rsidR="00D95E7C" w:rsidRPr="006F1D6C" w:rsidRDefault="00D95E7C" w:rsidP="007C414C">
            <w:pPr>
              <w:shd w:val="clear" w:color="auto" w:fill="FFFFFF"/>
              <w:spacing w:before="120" w:after="120"/>
              <w:jc w:val="center"/>
              <w:rPr>
                <w:sz w:val="26"/>
                <w:szCs w:val="26"/>
                <w:highlight w:val="white"/>
              </w:rPr>
            </w:pPr>
            <w:r w:rsidRPr="006F1D6C">
              <w:rPr>
                <w:sz w:val="26"/>
                <w:szCs w:val="26"/>
              </w:rPr>
              <w:t>03 ngày làm việc</w:t>
            </w:r>
          </w:p>
        </w:tc>
      </w:tr>
      <w:tr w:rsidR="00E439B6" w:rsidRPr="006F1D6C" w14:paraId="032B4B22" w14:textId="77777777" w:rsidTr="00D87D70">
        <w:trPr>
          <w:trHeight w:val="1461"/>
          <w:jc w:val="center"/>
        </w:trPr>
        <w:tc>
          <w:tcPr>
            <w:tcW w:w="1133" w:type="dxa"/>
            <w:shd w:val="clear" w:color="auto" w:fill="auto"/>
            <w:vAlign w:val="center"/>
          </w:tcPr>
          <w:p w14:paraId="49700FC0" w14:textId="0F5BF5CC" w:rsidR="00E439B6" w:rsidRPr="006F1D6C" w:rsidRDefault="00E439B6" w:rsidP="00A263D3">
            <w:pPr>
              <w:shd w:val="clear" w:color="auto" w:fill="FFFFFF"/>
              <w:spacing w:before="120" w:after="120"/>
              <w:jc w:val="center"/>
              <w:rPr>
                <w:b/>
                <w:sz w:val="26"/>
                <w:szCs w:val="26"/>
                <w:highlight w:val="white"/>
              </w:rPr>
            </w:pPr>
            <w:r w:rsidRPr="006F1D6C">
              <w:rPr>
                <w:b/>
                <w:sz w:val="26"/>
                <w:szCs w:val="26"/>
                <w:highlight w:val="white"/>
              </w:rPr>
              <w:t>Bước</w:t>
            </w:r>
            <w:r w:rsidR="00A263D3">
              <w:rPr>
                <w:b/>
                <w:sz w:val="26"/>
                <w:szCs w:val="26"/>
                <w:highlight w:val="white"/>
              </w:rPr>
              <w:t xml:space="preserve"> 3</w:t>
            </w:r>
          </w:p>
        </w:tc>
        <w:tc>
          <w:tcPr>
            <w:tcW w:w="1974" w:type="dxa"/>
            <w:shd w:val="clear" w:color="auto" w:fill="auto"/>
            <w:vAlign w:val="center"/>
          </w:tcPr>
          <w:p w14:paraId="6B1909E5" w14:textId="3669A830" w:rsidR="00E439B6" w:rsidRPr="006F1D6C" w:rsidRDefault="00D95E7C" w:rsidP="006F1D6C">
            <w:pPr>
              <w:shd w:val="clear" w:color="auto" w:fill="FFFFFF"/>
              <w:spacing w:before="120" w:after="120"/>
              <w:jc w:val="both"/>
              <w:rPr>
                <w:b/>
                <w:sz w:val="26"/>
                <w:szCs w:val="26"/>
                <w:highlight w:val="white"/>
              </w:rPr>
            </w:pPr>
            <w:r w:rsidRPr="006F1D6C">
              <w:rPr>
                <w:b/>
                <w:bCs/>
                <w:sz w:val="26"/>
                <w:szCs w:val="26"/>
                <w:highlight w:val="white"/>
              </w:rPr>
              <w:t>Giải quyết thủ tục hành chính</w:t>
            </w:r>
          </w:p>
        </w:tc>
        <w:tc>
          <w:tcPr>
            <w:tcW w:w="9182" w:type="dxa"/>
            <w:shd w:val="clear" w:color="auto" w:fill="auto"/>
            <w:vAlign w:val="center"/>
          </w:tcPr>
          <w:p w14:paraId="069B24E0" w14:textId="49F755B1" w:rsidR="00E439B6" w:rsidRDefault="001A7D3D" w:rsidP="006F1D6C">
            <w:pPr>
              <w:spacing w:before="120" w:after="120"/>
              <w:jc w:val="both"/>
              <w:rPr>
                <w:spacing w:val="-8"/>
                <w:sz w:val="26"/>
                <w:szCs w:val="26"/>
              </w:rPr>
            </w:pPr>
            <w:r w:rsidRPr="003E6474">
              <w:rPr>
                <w:spacing w:val="-8"/>
                <w:sz w:val="26"/>
                <w:szCs w:val="26"/>
              </w:rPr>
              <w:t xml:space="preserve">- </w:t>
            </w:r>
            <w:r w:rsidR="00D95E7C" w:rsidRPr="003E6474">
              <w:rPr>
                <w:spacing w:val="-8"/>
                <w:sz w:val="26"/>
                <w:szCs w:val="26"/>
              </w:rPr>
              <w:t xml:space="preserve">Sở Xây dựng thẩm định hồ sơ và trình UBND </w:t>
            </w:r>
            <w:r w:rsidR="00D87D70">
              <w:rPr>
                <w:spacing w:val="-8"/>
                <w:sz w:val="26"/>
                <w:szCs w:val="26"/>
              </w:rPr>
              <w:t>Tỉnh</w:t>
            </w:r>
          </w:p>
          <w:p w14:paraId="7D8B1460" w14:textId="6AB21B4E" w:rsidR="00D87D70" w:rsidRPr="003E6474" w:rsidRDefault="00D87D70" w:rsidP="006F1D6C">
            <w:pPr>
              <w:spacing w:before="120" w:after="120"/>
              <w:jc w:val="both"/>
              <w:rPr>
                <w:spacing w:val="-8"/>
                <w:sz w:val="26"/>
                <w:szCs w:val="26"/>
              </w:rPr>
            </w:pPr>
            <w:r>
              <w:rPr>
                <w:spacing w:val="-8"/>
                <w:sz w:val="26"/>
                <w:szCs w:val="26"/>
              </w:rPr>
              <w:t xml:space="preserve">- UBND </w:t>
            </w:r>
            <w:r w:rsidRPr="003E6474">
              <w:rPr>
                <w:spacing w:val="-8"/>
                <w:sz w:val="26"/>
                <w:szCs w:val="26"/>
              </w:rPr>
              <w:t xml:space="preserve">Tỉnh </w:t>
            </w:r>
            <w:r>
              <w:rPr>
                <w:spacing w:val="-8"/>
                <w:sz w:val="26"/>
                <w:szCs w:val="26"/>
              </w:rPr>
              <w:t xml:space="preserve">xem xét, </w:t>
            </w:r>
            <w:r w:rsidRPr="003E6474">
              <w:rPr>
                <w:spacing w:val="-8"/>
                <w:sz w:val="26"/>
                <w:szCs w:val="26"/>
              </w:rPr>
              <w:t>quyết định cho thuê nhà ở công vụ.</w:t>
            </w:r>
          </w:p>
          <w:p w14:paraId="52A7FF16" w14:textId="563E514E" w:rsidR="001A7D3D" w:rsidRPr="006F1D6C" w:rsidRDefault="001A7D3D" w:rsidP="006F1D6C">
            <w:pPr>
              <w:spacing w:before="120" w:after="120"/>
              <w:jc w:val="both"/>
              <w:rPr>
                <w:sz w:val="26"/>
                <w:szCs w:val="26"/>
              </w:rPr>
            </w:pPr>
            <w:r>
              <w:rPr>
                <w:sz w:val="26"/>
                <w:szCs w:val="26"/>
              </w:rPr>
              <w:t xml:space="preserve">- </w:t>
            </w:r>
            <w:r w:rsidRPr="001A7D3D">
              <w:rPr>
                <w:sz w:val="26"/>
                <w:szCs w:val="26"/>
              </w:rPr>
              <w:t xml:space="preserve">Đối với </w:t>
            </w:r>
            <w:r>
              <w:rPr>
                <w:sz w:val="26"/>
                <w:szCs w:val="26"/>
              </w:rPr>
              <w:t>hồ sơ chưa</w:t>
            </w:r>
            <w:r w:rsidRPr="001A7D3D">
              <w:rPr>
                <w:sz w:val="26"/>
                <w:szCs w:val="26"/>
              </w:rPr>
              <w:t xml:space="preserve"> điều kiện giải </w:t>
            </w:r>
            <w:r>
              <w:rPr>
                <w:sz w:val="26"/>
                <w:szCs w:val="26"/>
              </w:rPr>
              <w:t xml:space="preserve">quyết, Sở Xây dựng </w:t>
            </w:r>
            <w:r w:rsidR="00E12BA3">
              <w:rPr>
                <w:sz w:val="26"/>
                <w:szCs w:val="26"/>
              </w:rPr>
              <w:t>thông báo bằng văn bản đến UBND các huyện, thành phố được biết.</w:t>
            </w:r>
          </w:p>
        </w:tc>
        <w:tc>
          <w:tcPr>
            <w:tcW w:w="2278" w:type="dxa"/>
            <w:shd w:val="clear" w:color="auto" w:fill="auto"/>
          </w:tcPr>
          <w:p w14:paraId="1CF1EAD3" w14:textId="7E7338B5" w:rsidR="00E439B6" w:rsidRDefault="00D87D70" w:rsidP="00D87D70">
            <w:pPr>
              <w:shd w:val="clear" w:color="auto" w:fill="FFFFFF"/>
              <w:spacing w:before="120" w:after="120"/>
              <w:jc w:val="center"/>
              <w:rPr>
                <w:sz w:val="26"/>
                <w:szCs w:val="26"/>
              </w:rPr>
            </w:pPr>
            <w:r>
              <w:rPr>
                <w:sz w:val="26"/>
                <w:szCs w:val="26"/>
              </w:rPr>
              <w:t>- 04</w:t>
            </w:r>
            <w:r w:rsidR="00D95E7C" w:rsidRPr="006F1D6C">
              <w:rPr>
                <w:sz w:val="26"/>
                <w:szCs w:val="26"/>
              </w:rPr>
              <w:t xml:space="preserve"> ngày làm việc</w:t>
            </w:r>
          </w:p>
          <w:p w14:paraId="11F1C550" w14:textId="25536407" w:rsidR="00D87D70" w:rsidRPr="006F1D6C" w:rsidRDefault="00D87D70" w:rsidP="00D87D70">
            <w:pPr>
              <w:shd w:val="clear" w:color="auto" w:fill="FFFFFF"/>
              <w:spacing w:after="120"/>
              <w:jc w:val="center"/>
              <w:rPr>
                <w:sz w:val="26"/>
                <w:szCs w:val="26"/>
                <w:highlight w:val="white"/>
              </w:rPr>
            </w:pPr>
            <w:r>
              <w:rPr>
                <w:sz w:val="26"/>
                <w:szCs w:val="26"/>
              </w:rPr>
              <w:t>- 02</w:t>
            </w:r>
            <w:r w:rsidRPr="006F1D6C">
              <w:rPr>
                <w:sz w:val="26"/>
                <w:szCs w:val="26"/>
              </w:rPr>
              <w:t xml:space="preserve"> ngày làm việc</w:t>
            </w:r>
          </w:p>
        </w:tc>
      </w:tr>
      <w:tr w:rsidR="00E439B6" w:rsidRPr="006F1D6C" w14:paraId="09A50D88" w14:textId="77777777" w:rsidTr="00A263D3">
        <w:trPr>
          <w:jc w:val="center"/>
        </w:trPr>
        <w:tc>
          <w:tcPr>
            <w:tcW w:w="1133" w:type="dxa"/>
            <w:shd w:val="clear" w:color="auto" w:fill="auto"/>
            <w:vAlign w:val="center"/>
          </w:tcPr>
          <w:p w14:paraId="6C730BD9" w14:textId="77777777" w:rsidR="00E439B6" w:rsidRPr="006F1D6C" w:rsidRDefault="00E439B6" w:rsidP="00342FAB">
            <w:pPr>
              <w:shd w:val="clear" w:color="auto" w:fill="FFFFFF"/>
              <w:jc w:val="center"/>
              <w:rPr>
                <w:b/>
                <w:sz w:val="26"/>
                <w:szCs w:val="26"/>
                <w:highlight w:val="white"/>
              </w:rPr>
            </w:pPr>
            <w:r w:rsidRPr="006F1D6C">
              <w:rPr>
                <w:b/>
                <w:sz w:val="26"/>
                <w:szCs w:val="26"/>
                <w:highlight w:val="white"/>
              </w:rPr>
              <w:lastRenderedPageBreak/>
              <w:t>Bước 4</w:t>
            </w:r>
          </w:p>
        </w:tc>
        <w:tc>
          <w:tcPr>
            <w:tcW w:w="1974" w:type="dxa"/>
            <w:shd w:val="clear" w:color="auto" w:fill="auto"/>
            <w:vAlign w:val="center"/>
          </w:tcPr>
          <w:p w14:paraId="149A6445" w14:textId="77777777" w:rsidR="00E439B6" w:rsidRPr="006F1D6C" w:rsidRDefault="00E439B6" w:rsidP="00342FAB">
            <w:pPr>
              <w:shd w:val="clear" w:color="auto" w:fill="FFFFFF"/>
              <w:jc w:val="both"/>
              <w:rPr>
                <w:b/>
                <w:i/>
                <w:sz w:val="26"/>
                <w:szCs w:val="26"/>
                <w:highlight w:val="white"/>
              </w:rPr>
            </w:pPr>
            <w:r w:rsidRPr="006F1D6C">
              <w:rPr>
                <w:b/>
                <w:sz w:val="26"/>
                <w:szCs w:val="26"/>
                <w:highlight w:val="white"/>
                <w:lang w:val="nl-NL"/>
              </w:rPr>
              <w:t>Trả kết quả giải quyết thủ tục hành chính</w:t>
            </w:r>
          </w:p>
          <w:p w14:paraId="020555DB" w14:textId="77777777" w:rsidR="00E439B6" w:rsidRPr="006F1D6C" w:rsidRDefault="00E439B6" w:rsidP="00342FAB">
            <w:pPr>
              <w:shd w:val="clear" w:color="auto" w:fill="FFFFFF"/>
              <w:jc w:val="both"/>
              <w:rPr>
                <w:b/>
                <w:sz w:val="26"/>
                <w:szCs w:val="26"/>
                <w:highlight w:val="white"/>
              </w:rPr>
            </w:pPr>
          </w:p>
        </w:tc>
        <w:tc>
          <w:tcPr>
            <w:tcW w:w="9182" w:type="dxa"/>
            <w:shd w:val="clear" w:color="auto" w:fill="auto"/>
          </w:tcPr>
          <w:p w14:paraId="21BB5B2C" w14:textId="408FC23F" w:rsidR="00E439B6" w:rsidRPr="006F1D6C" w:rsidRDefault="00E439B6" w:rsidP="00342FAB">
            <w:pPr>
              <w:shd w:val="clear" w:color="auto" w:fill="FFFFFF"/>
              <w:spacing w:before="60" w:after="60"/>
              <w:jc w:val="both"/>
              <w:rPr>
                <w:iCs/>
                <w:sz w:val="26"/>
                <w:szCs w:val="26"/>
                <w:highlight w:val="white"/>
                <w:lang w:val="nl-NL"/>
              </w:rPr>
            </w:pPr>
            <w:r w:rsidRPr="006F1D6C">
              <w:rPr>
                <w:iCs/>
                <w:sz w:val="26"/>
                <w:szCs w:val="26"/>
                <w:highlight w:val="white"/>
                <w:lang w:val="nl-NL"/>
              </w:rPr>
              <w:t>Công chức tiếp nhận và trả  kết quả nhập vào sổ theo dõi hồ sơ</w:t>
            </w:r>
            <w:r w:rsidR="00D95E7C" w:rsidRPr="006F1D6C">
              <w:rPr>
                <w:iCs/>
                <w:sz w:val="26"/>
                <w:szCs w:val="26"/>
                <w:highlight w:val="white"/>
                <w:lang w:val="nl-NL"/>
              </w:rPr>
              <w:t xml:space="preserve"> </w:t>
            </w:r>
            <w:r w:rsidRPr="006F1D6C">
              <w:rPr>
                <w:iCs/>
                <w:sz w:val="26"/>
                <w:szCs w:val="26"/>
                <w:highlight w:val="white"/>
                <w:lang w:val="nl-NL"/>
              </w:rPr>
              <w:t>và thực hiện trả kết quả TTHC như sau:</w:t>
            </w:r>
          </w:p>
          <w:p w14:paraId="2BA56BB3" w14:textId="5CF7C125" w:rsidR="00E439B6" w:rsidRPr="006F1D6C" w:rsidRDefault="00E439B6" w:rsidP="00342FAB">
            <w:pPr>
              <w:shd w:val="clear" w:color="auto" w:fill="FFFFFF"/>
              <w:spacing w:before="60" w:after="60"/>
              <w:jc w:val="both"/>
              <w:rPr>
                <w:iCs/>
                <w:sz w:val="26"/>
                <w:szCs w:val="26"/>
                <w:highlight w:val="white"/>
                <w:lang w:val="nl-NL"/>
              </w:rPr>
            </w:pPr>
            <w:r w:rsidRPr="006F1D6C">
              <w:rPr>
                <w:iCs/>
                <w:sz w:val="26"/>
                <w:szCs w:val="26"/>
                <w:highlight w:val="white"/>
                <w:lang w:val="nl-NL"/>
              </w:rPr>
              <w:t>- T</w:t>
            </w:r>
            <w:r w:rsidRPr="006F1D6C">
              <w:rPr>
                <w:sz w:val="26"/>
                <w:szCs w:val="26"/>
                <w:highlight w:val="white"/>
                <w:lang w:val="nl-NL"/>
              </w:rPr>
              <w:t>hông báo cá nhân biết trước qua tin nhắn, thư điện tử, điện thoại hoặc qua mạng xã hội được cấp có thẩm quyền cho phép đối với hồ sơ giải quyết thủ tục hành chính trước thời hạn quy định.</w:t>
            </w:r>
          </w:p>
          <w:p w14:paraId="04216BCD" w14:textId="50C35AF2" w:rsidR="00E439B6" w:rsidRPr="006F1D6C" w:rsidRDefault="00D95E7C" w:rsidP="00342FAB">
            <w:pPr>
              <w:shd w:val="clear" w:color="auto" w:fill="FFFFFF"/>
              <w:spacing w:before="60" w:after="60"/>
              <w:jc w:val="both"/>
              <w:rPr>
                <w:iCs/>
                <w:sz w:val="26"/>
                <w:szCs w:val="26"/>
                <w:highlight w:val="white"/>
                <w:lang w:val="nl-NL"/>
              </w:rPr>
            </w:pPr>
            <w:r w:rsidRPr="006F1D6C">
              <w:rPr>
                <w:iCs/>
                <w:sz w:val="26"/>
                <w:szCs w:val="26"/>
                <w:highlight w:val="white"/>
                <w:lang w:val="nl-NL"/>
              </w:rPr>
              <w:t>- C</w:t>
            </w:r>
            <w:r w:rsidR="00E439B6" w:rsidRPr="006F1D6C">
              <w:rPr>
                <w:iCs/>
                <w:sz w:val="26"/>
                <w:szCs w:val="26"/>
                <w:highlight w:val="white"/>
                <w:lang w:val="nl-NL"/>
              </w:rPr>
              <w:t xml:space="preserve">á </w:t>
            </w:r>
            <w:r w:rsidR="00E439B6" w:rsidRPr="006F1D6C">
              <w:rPr>
                <w:iCs/>
                <w:sz w:val="26"/>
                <w:szCs w:val="26"/>
                <w:highlight w:val="white"/>
                <w:u w:color="FF0000"/>
                <w:lang w:val="nl-NL"/>
              </w:rPr>
              <w:t>nhân</w:t>
            </w:r>
            <w:r w:rsidR="00E439B6" w:rsidRPr="006F1D6C">
              <w:rPr>
                <w:sz w:val="26"/>
                <w:szCs w:val="26"/>
                <w:highlight w:val="white"/>
                <w:u w:color="FF0000"/>
                <w:lang w:val="nl-NL"/>
              </w:rPr>
              <w:t xml:space="preserve"> nhận</w:t>
            </w:r>
            <w:r w:rsidR="00E439B6" w:rsidRPr="006F1D6C">
              <w:rPr>
                <w:sz w:val="26"/>
                <w:szCs w:val="26"/>
                <w:highlight w:val="white"/>
                <w:lang w:val="nl-NL"/>
              </w:rPr>
              <w:t xml:space="preserve"> kết quả giải quyết thủ tục hành chính theo thời gian, địa điểm ghi trên Giấy tiếp nhận hồ sơ và </w:t>
            </w:r>
            <w:r w:rsidR="00E439B6" w:rsidRPr="006F1D6C">
              <w:rPr>
                <w:sz w:val="26"/>
                <w:szCs w:val="26"/>
                <w:highlight w:val="white"/>
                <w:u w:color="FF0000"/>
                <w:lang w:val="nl-NL"/>
              </w:rPr>
              <w:t>hẹn trả</w:t>
            </w:r>
            <w:r w:rsidR="00E439B6" w:rsidRPr="006F1D6C">
              <w:rPr>
                <w:sz w:val="26"/>
                <w:szCs w:val="26"/>
                <w:highlight w:val="white"/>
                <w:lang w:val="nl-NL"/>
              </w:rPr>
              <w:t xml:space="preserve"> kết quả (</w:t>
            </w:r>
            <w:r w:rsidR="00E439B6" w:rsidRPr="006F1D6C">
              <w:rPr>
                <w:iCs/>
                <w:sz w:val="26"/>
                <w:szCs w:val="26"/>
                <w:highlight w:val="white"/>
                <w:lang w:val="nl-NL"/>
              </w:rPr>
              <w:t xml:space="preserve">xuất trình </w:t>
            </w:r>
            <w:r w:rsidR="00E439B6" w:rsidRPr="006F1D6C">
              <w:rPr>
                <w:iCs/>
                <w:sz w:val="26"/>
                <w:szCs w:val="26"/>
                <w:highlight w:val="white"/>
                <w:u w:color="FF0000"/>
                <w:lang w:val="nl-NL"/>
              </w:rPr>
              <w:t>giấy hẹn trả</w:t>
            </w:r>
            <w:r w:rsidR="00E439B6" w:rsidRPr="006F1D6C">
              <w:rPr>
                <w:iCs/>
                <w:sz w:val="26"/>
                <w:szCs w:val="26"/>
                <w:highlight w:val="white"/>
                <w:lang w:val="nl-NL"/>
              </w:rPr>
              <w:t xml:space="preserve"> kết quả). </w:t>
            </w:r>
            <w:r w:rsidR="00E439B6" w:rsidRPr="006F1D6C">
              <w:rPr>
                <w:iCs/>
                <w:sz w:val="26"/>
                <w:szCs w:val="26"/>
                <w:highlight w:val="white"/>
                <w:u w:color="FF0000"/>
                <w:lang w:val="nl-NL"/>
              </w:rPr>
              <w:t>Công chức trả</w:t>
            </w:r>
            <w:r w:rsidR="00E439B6" w:rsidRPr="006F1D6C">
              <w:rPr>
                <w:iCs/>
                <w:sz w:val="26"/>
                <w:szCs w:val="26"/>
                <w:highlight w:val="white"/>
                <w:lang w:val="nl-NL"/>
              </w:rPr>
              <w:t xml:space="preserve"> kết quả kiểm tra </w:t>
            </w:r>
            <w:r w:rsidR="00E439B6" w:rsidRPr="006F1D6C">
              <w:rPr>
                <w:iCs/>
                <w:sz w:val="26"/>
                <w:szCs w:val="26"/>
                <w:highlight w:val="white"/>
                <w:u w:color="FF0000"/>
                <w:lang w:val="nl-NL"/>
              </w:rPr>
              <w:t>phiếu hẹn</w:t>
            </w:r>
            <w:r w:rsidR="00E439B6" w:rsidRPr="006F1D6C">
              <w:rPr>
                <w:iCs/>
                <w:sz w:val="26"/>
                <w:szCs w:val="26"/>
                <w:highlight w:val="white"/>
                <w:lang w:val="nl-NL"/>
              </w:rPr>
              <w:t xml:space="preserve"> và yêu cầu người đến nhận kết quả ký nhận vào sổ và trao kết quả. </w:t>
            </w:r>
          </w:p>
          <w:p w14:paraId="11314CAD" w14:textId="0206CC19" w:rsidR="00E439B6" w:rsidRPr="006F1D6C" w:rsidRDefault="00E439B6" w:rsidP="00342FAB">
            <w:pPr>
              <w:shd w:val="clear" w:color="auto" w:fill="FFFFFF"/>
              <w:spacing w:before="60" w:after="60"/>
              <w:jc w:val="both"/>
              <w:rPr>
                <w:iCs/>
                <w:sz w:val="26"/>
                <w:szCs w:val="26"/>
                <w:highlight w:val="white"/>
                <w:lang w:val="nl-NL"/>
              </w:rPr>
            </w:pPr>
            <w:r w:rsidRPr="006F1D6C">
              <w:rPr>
                <w:iCs/>
                <w:sz w:val="26"/>
                <w:szCs w:val="26"/>
                <w:highlight w:val="white"/>
                <w:lang w:val="nl-NL"/>
              </w:rPr>
              <w:t xml:space="preserve">- </w:t>
            </w:r>
            <w:r w:rsidRPr="006F1D6C">
              <w:rPr>
                <w:iCs/>
                <w:sz w:val="26"/>
                <w:szCs w:val="26"/>
                <w:highlight w:val="white"/>
                <w:u w:color="FF0000"/>
                <w:lang w:val="nl-NL"/>
              </w:rPr>
              <w:t>Trường hợp nhận kết</w:t>
            </w:r>
            <w:r w:rsidRPr="006F1D6C">
              <w:rPr>
                <w:iCs/>
                <w:sz w:val="26"/>
                <w:szCs w:val="26"/>
                <w:highlight w:val="white"/>
                <w:lang w:val="nl-NL"/>
              </w:rPr>
              <w:t xml:space="preserve"> quả</w:t>
            </w:r>
            <w:r w:rsidRPr="006F1D6C">
              <w:rPr>
                <w:sz w:val="26"/>
                <w:szCs w:val="26"/>
                <w:highlight w:val="white"/>
                <w:lang w:val="nl-NL"/>
              </w:rPr>
              <w:t xml:space="preserve"> thông </w:t>
            </w:r>
            <w:r w:rsidRPr="006F1D6C">
              <w:rPr>
                <w:sz w:val="26"/>
                <w:szCs w:val="26"/>
                <w:highlight w:val="white"/>
                <w:lang w:val="vi-VN"/>
              </w:rPr>
              <w:t xml:space="preserve">qua dịch vụ bưu chính </w:t>
            </w:r>
            <w:r w:rsidR="00A263D3">
              <w:rPr>
                <w:sz w:val="26"/>
                <w:szCs w:val="26"/>
                <w:highlight w:val="white"/>
                <w:lang w:val="nl-NL"/>
              </w:rPr>
              <w:t xml:space="preserve">công ích </w:t>
            </w:r>
            <w:r w:rsidRPr="006F1D6C">
              <w:rPr>
                <w:sz w:val="26"/>
                <w:szCs w:val="26"/>
                <w:highlight w:val="white"/>
                <w:lang w:val="nl-NL"/>
              </w:rPr>
              <w:t>(</w:t>
            </w:r>
            <w:r w:rsidRPr="006F1D6C">
              <w:rPr>
                <w:iCs/>
                <w:sz w:val="26"/>
                <w:szCs w:val="26"/>
                <w:highlight w:val="white"/>
                <w:lang w:val="nl-NL"/>
              </w:rPr>
              <w:t>đăng ký</w:t>
            </w:r>
            <w:r w:rsidRPr="006F1D6C">
              <w:rPr>
                <w:sz w:val="26"/>
                <w:szCs w:val="26"/>
                <w:highlight w:val="white"/>
                <w:lang w:val="nl-NL"/>
              </w:rPr>
              <w:t xml:space="preserve"> theo hướng dẫn của Bưu điện)</w:t>
            </w:r>
            <w:r w:rsidRPr="006F1D6C">
              <w:rPr>
                <w:iCs/>
                <w:sz w:val="26"/>
                <w:szCs w:val="26"/>
                <w:highlight w:val="white"/>
                <w:lang w:val="nl-NL"/>
              </w:rPr>
              <w:t>.</w:t>
            </w:r>
          </w:p>
          <w:p w14:paraId="2B573AFA" w14:textId="4AC390E5" w:rsidR="00E439B6" w:rsidRPr="006F1D6C" w:rsidRDefault="00E439B6" w:rsidP="00D95E7C">
            <w:pPr>
              <w:shd w:val="clear" w:color="auto" w:fill="FFFFFF"/>
              <w:spacing w:before="60" w:after="60"/>
              <w:jc w:val="both"/>
              <w:rPr>
                <w:sz w:val="26"/>
                <w:szCs w:val="26"/>
                <w:highlight w:val="white"/>
                <w:lang w:val="nl-NL"/>
              </w:rPr>
            </w:pPr>
            <w:r w:rsidRPr="006F1D6C">
              <w:rPr>
                <w:iCs/>
                <w:sz w:val="26"/>
                <w:szCs w:val="26"/>
                <w:highlight w:val="white"/>
                <w:lang w:val="nl-NL"/>
              </w:rPr>
              <w:t>- Sau khi hoàn thành hồ sơ giải quyết TTHC thì cá nhân nhận được</w:t>
            </w:r>
            <w:r w:rsidR="00D95E7C" w:rsidRPr="006F1D6C">
              <w:rPr>
                <w:iCs/>
                <w:sz w:val="26"/>
                <w:szCs w:val="26"/>
                <w:highlight w:val="white"/>
                <w:lang w:val="nl-NL"/>
              </w:rPr>
              <w:t xml:space="preserve"> v</w:t>
            </w:r>
            <w:r w:rsidR="00D95E7C" w:rsidRPr="006F1D6C">
              <w:rPr>
                <w:sz w:val="26"/>
                <w:szCs w:val="26"/>
                <w:highlight w:val="white"/>
                <w:lang w:val="nl-NL"/>
              </w:rPr>
              <w:t>ăn bản</w:t>
            </w:r>
            <w:r w:rsidR="00A66D33" w:rsidRPr="006F1D6C">
              <w:rPr>
                <w:sz w:val="26"/>
                <w:szCs w:val="26"/>
                <w:highlight w:val="white"/>
                <w:lang w:val="nl-NL"/>
              </w:rPr>
              <w:t xml:space="preserve"> </w:t>
            </w:r>
            <w:r w:rsidR="00D95E7C" w:rsidRPr="006F1D6C">
              <w:rPr>
                <w:sz w:val="26"/>
                <w:szCs w:val="26"/>
                <w:highlight w:val="white"/>
                <w:lang w:val="nl-NL"/>
              </w:rPr>
              <w:t xml:space="preserve">chấp thuận </w:t>
            </w:r>
            <w:r w:rsidR="00A66D33" w:rsidRPr="006F1D6C">
              <w:rPr>
                <w:sz w:val="26"/>
                <w:szCs w:val="26"/>
                <w:highlight w:val="white"/>
                <w:lang w:val="nl-NL"/>
              </w:rPr>
              <w:t xml:space="preserve">được thuê nhà ở </w:t>
            </w:r>
            <w:r w:rsidR="00D95E7C" w:rsidRPr="006F1D6C">
              <w:rPr>
                <w:sz w:val="26"/>
                <w:szCs w:val="26"/>
                <w:highlight w:val="white"/>
                <w:lang w:val="nl-NL"/>
              </w:rPr>
              <w:t>giáo viên.</w:t>
            </w:r>
          </w:p>
        </w:tc>
        <w:tc>
          <w:tcPr>
            <w:tcW w:w="2278" w:type="dxa"/>
            <w:shd w:val="clear" w:color="auto" w:fill="auto"/>
          </w:tcPr>
          <w:p w14:paraId="4C7E5027" w14:textId="77777777" w:rsidR="00E439B6" w:rsidRPr="006F1D6C" w:rsidRDefault="00E439B6" w:rsidP="00342FAB">
            <w:pPr>
              <w:shd w:val="clear" w:color="auto" w:fill="FFFFFF"/>
              <w:spacing w:before="60" w:after="60"/>
              <w:jc w:val="center"/>
              <w:rPr>
                <w:sz w:val="26"/>
                <w:szCs w:val="26"/>
                <w:highlight w:val="white"/>
                <w:lang w:val="nl-NL"/>
              </w:rPr>
            </w:pPr>
            <w:r w:rsidRPr="006F1D6C">
              <w:rPr>
                <w:bCs/>
                <w:i/>
                <w:sz w:val="26"/>
                <w:szCs w:val="26"/>
                <w:highlight w:val="white"/>
                <w:lang w:val="nl-NL"/>
              </w:rPr>
              <w:t>01 ngày</w:t>
            </w:r>
          </w:p>
          <w:p w14:paraId="24D5BF03" w14:textId="77777777" w:rsidR="00E439B6" w:rsidRPr="006F1D6C" w:rsidRDefault="00E439B6" w:rsidP="00342FAB">
            <w:pPr>
              <w:shd w:val="clear" w:color="auto" w:fill="FFFFFF"/>
              <w:spacing w:before="60" w:after="60"/>
              <w:jc w:val="both"/>
              <w:rPr>
                <w:sz w:val="26"/>
                <w:szCs w:val="26"/>
                <w:highlight w:val="white"/>
                <w:lang w:val="nl-NL"/>
              </w:rPr>
            </w:pPr>
          </w:p>
          <w:p w14:paraId="370D9D93" w14:textId="77777777" w:rsidR="00E439B6" w:rsidRPr="006F1D6C" w:rsidRDefault="00E439B6" w:rsidP="00342FAB">
            <w:pPr>
              <w:shd w:val="clear" w:color="auto" w:fill="FFFFFF"/>
              <w:spacing w:before="60" w:after="60"/>
              <w:jc w:val="both"/>
              <w:rPr>
                <w:sz w:val="26"/>
                <w:szCs w:val="26"/>
                <w:highlight w:val="white"/>
                <w:lang w:val="nl-NL"/>
              </w:rPr>
            </w:pPr>
            <w:r w:rsidRPr="006F1D6C">
              <w:rPr>
                <w:sz w:val="26"/>
                <w:szCs w:val="26"/>
                <w:highlight w:val="white"/>
                <w:lang w:val="nl-NL"/>
              </w:rPr>
              <w:t xml:space="preserve">- </w:t>
            </w:r>
            <w:r w:rsidRPr="006F1D6C">
              <w:rPr>
                <w:sz w:val="26"/>
                <w:szCs w:val="26"/>
                <w:highlight w:val="white"/>
                <w:lang w:val="vi-VN"/>
              </w:rPr>
              <w:t>Sáng: từ 07 giờ đến 11 giờ 30 phút</w:t>
            </w:r>
            <w:r w:rsidRPr="006F1D6C">
              <w:rPr>
                <w:sz w:val="26"/>
                <w:szCs w:val="26"/>
                <w:highlight w:val="white"/>
                <w:lang w:val="nl-NL"/>
              </w:rPr>
              <w:t>.</w:t>
            </w:r>
          </w:p>
          <w:p w14:paraId="2062CED2" w14:textId="77777777" w:rsidR="00E439B6" w:rsidRPr="006F1D6C" w:rsidRDefault="00E439B6" w:rsidP="00342FAB">
            <w:pPr>
              <w:shd w:val="clear" w:color="auto" w:fill="FFFFFF"/>
              <w:spacing w:before="60" w:after="60"/>
              <w:jc w:val="both"/>
              <w:rPr>
                <w:bCs/>
                <w:i/>
                <w:sz w:val="26"/>
                <w:szCs w:val="26"/>
                <w:highlight w:val="white"/>
                <w:lang w:val="nl-NL"/>
              </w:rPr>
            </w:pPr>
            <w:r w:rsidRPr="006F1D6C">
              <w:rPr>
                <w:sz w:val="26"/>
                <w:szCs w:val="26"/>
                <w:highlight w:val="white"/>
                <w:lang w:val="nl-NL"/>
              </w:rPr>
              <w:t>- C</w:t>
            </w:r>
            <w:r w:rsidRPr="006F1D6C">
              <w:rPr>
                <w:sz w:val="26"/>
                <w:szCs w:val="26"/>
                <w:highlight w:val="white"/>
                <w:lang w:val="vi-VN"/>
              </w:rPr>
              <w:t>hiều: từ 13 giờ 30 đến 17 giờ của các ngày làm việc.</w:t>
            </w:r>
          </w:p>
        </w:tc>
      </w:tr>
    </w:tbl>
    <w:p w14:paraId="1C04D993" w14:textId="6FCD31A8" w:rsidR="00E439B6" w:rsidRPr="0059014A" w:rsidRDefault="00CF2E83" w:rsidP="00E439B6">
      <w:pPr>
        <w:pStyle w:val="NormalWeb"/>
        <w:shd w:val="clear" w:color="auto" w:fill="FFFFFF"/>
        <w:spacing w:before="120" w:beforeAutospacing="0" w:after="0" w:afterAutospacing="0"/>
        <w:ind w:firstLine="652"/>
        <w:jc w:val="both"/>
        <w:rPr>
          <w:rFonts w:ascii="Times New Roman" w:hAnsi="Times New Roman"/>
          <w:b/>
          <w:bCs/>
          <w:sz w:val="28"/>
          <w:szCs w:val="28"/>
          <w:highlight w:val="white"/>
          <w:lang w:val="nl-NL"/>
        </w:rPr>
      </w:pPr>
      <w:r w:rsidRPr="0059014A">
        <w:rPr>
          <w:rFonts w:ascii="Times New Roman" w:hAnsi="Times New Roman"/>
          <w:b/>
          <w:bCs/>
          <w:sz w:val="28"/>
          <w:szCs w:val="28"/>
          <w:highlight w:val="white"/>
          <w:lang w:val="nl-NL"/>
        </w:rPr>
        <w:t>1</w:t>
      </w:r>
      <w:r w:rsidR="00E439B6" w:rsidRPr="0059014A">
        <w:rPr>
          <w:rFonts w:ascii="Times New Roman" w:hAnsi="Times New Roman"/>
          <w:b/>
          <w:bCs/>
          <w:sz w:val="28"/>
          <w:szCs w:val="28"/>
          <w:highlight w:val="white"/>
          <w:lang w:val="nl-NL"/>
        </w:rPr>
        <w:t>.2. Thành phần, số lượng hồ sơ</w:t>
      </w:r>
    </w:p>
    <w:p w14:paraId="6B2C65A9" w14:textId="6C9ACD61" w:rsidR="00714E43" w:rsidRDefault="00714E43" w:rsidP="00714E43">
      <w:pPr>
        <w:spacing w:before="120"/>
        <w:ind w:firstLine="709"/>
        <w:jc w:val="both"/>
        <w:rPr>
          <w:sz w:val="28"/>
          <w:szCs w:val="28"/>
        </w:rPr>
      </w:pPr>
      <w:r>
        <w:rPr>
          <w:sz w:val="28"/>
          <w:szCs w:val="28"/>
        </w:rPr>
        <w:t>a) Thành phần hồ sơ:</w:t>
      </w:r>
    </w:p>
    <w:p w14:paraId="2144E49B" w14:textId="77777777" w:rsidR="00714E43" w:rsidRPr="006C6F05" w:rsidRDefault="00714E43" w:rsidP="00714E43">
      <w:pPr>
        <w:spacing w:before="120"/>
        <w:ind w:firstLine="709"/>
        <w:jc w:val="both"/>
        <w:rPr>
          <w:sz w:val="28"/>
          <w:szCs w:val="28"/>
        </w:rPr>
      </w:pPr>
      <w:r w:rsidRPr="006C6F05">
        <w:rPr>
          <w:sz w:val="28"/>
          <w:szCs w:val="28"/>
        </w:rPr>
        <w:t>+ 01 đơn đề nghị thuê nhà ở công vụ (theo mẫu Phụ lục số 01 Thông tư số 09/2015/TT-BXD ngày 29 tháng 12 năm 2015) đã có xác nhận của cơ quan nơi đang công tác về thực trạng nhà ở.</w:t>
      </w:r>
    </w:p>
    <w:p w14:paraId="6B02CA79" w14:textId="77777777" w:rsidR="00714E43" w:rsidRPr="006C6F05" w:rsidRDefault="00714E43" w:rsidP="00714E43">
      <w:pPr>
        <w:spacing w:before="120"/>
        <w:ind w:firstLine="709"/>
        <w:jc w:val="both"/>
        <w:rPr>
          <w:sz w:val="28"/>
          <w:szCs w:val="28"/>
        </w:rPr>
      </w:pPr>
      <w:r w:rsidRPr="006C6F05">
        <w:rPr>
          <w:sz w:val="28"/>
          <w:szCs w:val="28"/>
        </w:rPr>
        <w:t>+ 01 bản sao quyết định bổ nhiệm hoặc biệt phái công tác có xác nhận của cơ quan ra quyết định hoặc cơ quan đang trực tiếp quản lý.</w:t>
      </w:r>
    </w:p>
    <w:p w14:paraId="651E7EB0" w14:textId="245DFACA" w:rsidR="00714E43" w:rsidRPr="00FA4694" w:rsidRDefault="00714E43" w:rsidP="00714E43">
      <w:pPr>
        <w:spacing w:before="120"/>
        <w:ind w:firstLine="709"/>
        <w:jc w:val="both"/>
        <w:rPr>
          <w:sz w:val="28"/>
          <w:szCs w:val="28"/>
        </w:rPr>
      </w:pPr>
      <w:r>
        <w:rPr>
          <w:sz w:val="28"/>
          <w:szCs w:val="28"/>
        </w:rPr>
        <w:t>b) S</w:t>
      </w:r>
      <w:r w:rsidRPr="00FA4694">
        <w:rPr>
          <w:sz w:val="28"/>
          <w:szCs w:val="28"/>
        </w:rPr>
        <w:t>ố lượng hồ sơ</w:t>
      </w:r>
      <w:r>
        <w:rPr>
          <w:sz w:val="28"/>
          <w:szCs w:val="28"/>
        </w:rPr>
        <w:t>: 01 bộ.</w:t>
      </w:r>
    </w:p>
    <w:p w14:paraId="110CB197" w14:textId="77777777" w:rsidR="00714E43" w:rsidRDefault="00CF2E83" w:rsidP="00E439B6">
      <w:pPr>
        <w:tabs>
          <w:tab w:val="left" w:pos="3960"/>
        </w:tabs>
        <w:autoSpaceDE w:val="0"/>
        <w:autoSpaceDN w:val="0"/>
        <w:adjustRightInd w:val="0"/>
        <w:spacing w:before="120"/>
        <w:ind w:firstLine="720"/>
        <w:jc w:val="both"/>
        <w:rPr>
          <w:b/>
          <w:bCs/>
          <w:sz w:val="28"/>
          <w:szCs w:val="28"/>
          <w:highlight w:val="white"/>
          <w:lang w:val="nl-NL"/>
        </w:rPr>
      </w:pPr>
      <w:r w:rsidRPr="00A736AD">
        <w:rPr>
          <w:b/>
          <w:bCs/>
          <w:sz w:val="28"/>
          <w:szCs w:val="28"/>
          <w:highlight w:val="white"/>
          <w:lang w:val="nl-NL"/>
        </w:rPr>
        <w:t>1</w:t>
      </w:r>
      <w:r w:rsidR="00E439B6" w:rsidRPr="00A736AD">
        <w:rPr>
          <w:b/>
          <w:bCs/>
          <w:sz w:val="28"/>
          <w:szCs w:val="28"/>
          <w:highlight w:val="white"/>
          <w:lang w:val="nl-NL"/>
        </w:rPr>
        <w:t xml:space="preserve">.3. Đối tượng thực hiện thủ tục hành chính: </w:t>
      </w:r>
    </w:p>
    <w:p w14:paraId="062AAA22" w14:textId="578BE2D6" w:rsidR="00714E43" w:rsidRDefault="00714E43" w:rsidP="00714E43">
      <w:pPr>
        <w:spacing w:before="120"/>
        <w:ind w:firstLine="709"/>
        <w:jc w:val="both"/>
        <w:rPr>
          <w:sz w:val="28"/>
          <w:szCs w:val="28"/>
        </w:rPr>
      </w:pPr>
      <w:r>
        <w:rPr>
          <w:sz w:val="28"/>
          <w:szCs w:val="28"/>
        </w:rPr>
        <w:t>Cá nhân (giáo viên thuộc đối tượng được thuê nhà ở công vụ).</w:t>
      </w:r>
    </w:p>
    <w:p w14:paraId="6216E4E8" w14:textId="456D2E92" w:rsidR="00E439B6" w:rsidRPr="008D74E1" w:rsidRDefault="00CF2E83" w:rsidP="00E439B6">
      <w:pPr>
        <w:tabs>
          <w:tab w:val="left" w:pos="3960"/>
        </w:tabs>
        <w:autoSpaceDE w:val="0"/>
        <w:autoSpaceDN w:val="0"/>
        <w:adjustRightInd w:val="0"/>
        <w:spacing w:before="120"/>
        <w:ind w:firstLine="720"/>
        <w:jc w:val="both"/>
        <w:rPr>
          <w:b/>
          <w:bCs/>
          <w:sz w:val="28"/>
          <w:szCs w:val="28"/>
          <w:highlight w:val="white"/>
          <w:lang w:val="nl-NL"/>
        </w:rPr>
      </w:pPr>
      <w:r w:rsidRPr="008D74E1">
        <w:rPr>
          <w:b/>
          <w:bCs/>
          <w:sz w:val="28"/>
          <w:szCs w:val="28"/>
          <w:highlight w:val="white"/>
          <w:lang w:val="nl-NL"/>
        </w:rPr>
        <w:t>1</w:t>
      </w:r>
      <w:r w:rsidR="00E439B6" w:rsidRPr="008D74E1">
        <w:rPr>
          <w:b/>
          <w:bCs/>
          <w:sz w:val="28"/>
          <w:szCs w:val="28"/>
          <w:highlight w:val="white"/>
          <w:lang w:val="nl-NL"/>
        </w:rPr>
        <w:t>.4. Cơ quan giải quyết thủ tục hành chính</w:t>
      </w:r>
    </w:p>
    <w:p w14:paraId="2358938A" w14:textId="6A244405" w:rsidR="00E439B6" w:rsidRPr="008D74E1" w:rsidRDefault="00E439B6" w:rsidP="00E439B6">
      <w:pPr>
        <w:tabs>
          <w:tab w:val="left" w:pos="3960"/>
        </w:tabs>
        <w:autoSpaceDE w:val="0"/>
        <w:autoSpaceDN w:val="0"/>
        <w:adjustRightInd w:val="0"/>
        <w:spacing w:before="120"/>
        <w:ind w:firstLine="720"/>
        <w:jc w:val="both"/>
        <w:rPr>
          <w:sz w:val="28"/>
          <w:szCs w:val="28"/>
          <w:highlight w:val="white"/>
          <w:lang w:val="nl-NL"/>
        </w:rPr>
      </w:pPr>
      <w:r w:rsidRPr="008D74E1">
        <w:rPr>
          <w:sz w:val="28"/>
          <w:szCs w:val="28"/>
          <w:highlight w:val="white"/>
          <w:lang w:val="nl-NL"/>
        </w:rPr>
        <w:t>- Cơ quan có thẩm quyền quyết định: UBND tỉnh Đồng Tháp.</w:t>
      </w:r>
    </w:p>
    <w:p w14:paraId="1820E742" w14:textId="71B706CD" w:rsidR="00E439B6" w:rsidRPr="008D74E1" w:rsidRDefault="00E439B6" w:rsidP="00E439B6">
      <w:pPr>
        <w:tabs>
          <w:tab w:val="left" w:pos="3960"/>
        </w:tabs>
        <w:autoSpaceDE w:val="0"/>
        <w:autoSpaceDN w:val="0"/>
        <w:adjustRightInd w:val="0"/>
        <w:spacing w:before="120"/>
        <w:ind w:firstLine="720"/>
        <w:jc w:val="both"/>
        <w:rPr>
          <w:sz w:val="28"/>
          <w:szCs w:val="28"/>
          <w:highlight w:val="white"/>
          <w:lang w:val="nl-NL"/>
        </w:rPr>
      </w:pPr>
      <w:r w:rsidRPr="008D74E1">
        <w:rPr>
          <w:sz w:val="28"/>
          <w:szCs w:val="28"/>
          <w:highlight w:val="white"/>
          <w:lang w:val="nl-NL"/>
        </w:rPr>
        <w:lastRenderedPageBreak/>
        <w:t xml:space="preserve">- Cơ quan thực hiện: </w:t>
      </w:r>
      <w:r w:rsidR="00024C72">
        <w:rPr>
          <w:sz w:val="28"/>
          <w:szCs w:val="28"/>
          <w:highlight w:val="white"/>
          <w:lang w:val="nl-NL"/>
        </w:rPr>
        <w:t xml:space="preserve">UBND cấp huyện, </w:t>
      </w:r>
      <w:r w:rsidRPr="008D74E1">
        <w:rPr>
          <w:sz w:val="28"/>
          <w:szCs w:val="28"/>
          <w:highlight w:val="white"/>
          <w:lang w:val="nl-NL"/>
        </w:rPr>
        <w:t>Sở Xây dựng.</w:t>
      </w:r>
    </w:p>
    <w:p w14:paraId="61379CAA" w14:textId="77777777" w:rsidR="00714E43" w:rsidRPr="00A57AFC" w:rsidRDefault="00CF2E83" w:rsidP="00714E43">
      <w:pPr>
        <w:spacing w:before="120"/>
        <w:ind w:firstLine="709"/>
        <w:jc w:val="both"/>
        <w:rPr>
          <w:sz w:val="28"/>
          <w:szCs w:val="28"/>
        </w:rPr>
      </w:pPr>
      <w:r w:rsidRPr="008D74E1">
        <w:rPr>
          <w:b/>
          <w:bCs/>
          <w:sz w:val="28"/>
          <w:szCs w:val="28"/>
          <w:highlight w:val="white"/>
          <w:lang w:val="nl-NL"/>
        </w:rPr>
        <w:t>1</w:t>
      </w:r>
      <w:r w:rsidR="00E439B6" w:rsidRPr="008D74E1">
        <w:rPr>
          <w:b/>
          <w:bCs/>
          <w:sz w:val="28"/>
          <w:szCs w:val="28"/>
          <w:highlight w:val="white"/>
          <w:lang w:val="nl-NL"/>
        </w:rPr>
        <w:t>.5.</w:t>
      </w:r>
      <w:r w:rsidR="00E439B6" w:rsidRPr="008D74E1">
        <w:rPr>
          <w:sz w:val="28"/>
          <w:szCs w:val="28"/>
          <w:highlight w:val="white"/>
          <w:lang w:val="nl-NL"/>
        </w:rPr>
        <w:t xml:space="preserve"> </w:t>
      </w:r>
      <w:r w:rsidR="00E439B6" w:rsidRPr="008D74E1">
        <w:rPr>
          <w:b/>
          <w:bCs/>
          <w:sz w:val="28"/>
          <w:szCs w:val="28"/>
          <w:highlight w:val="white"/>
          <w:lang w:val="nl-NL"/>
        </w:rPr>
        <w:t>Kết quả thực hiện thủ tục hành chính</w:t>
      </w:r>
      <w:r w:rsidR="00E439B6" w:rsidRPr="008D74E1">
        <w:rPr>
          <w:sz w:val="28"/>
          <w:szCs w:val="28"/>
          <w:highlight w:val="white"/>
          <w:lang w:val="nl-NL"/>
        </w:rPr>
        <w:t xml:space="preserve">: </w:t>
      </w:r>
      <w:r w:rsidR="00714E43" w:rsidRPr="00A57AFC">
        <w:rPr>
          <w:sz w:val="28"/>
          <w:szCs w:val="28"/>
        </w:rPr>
        <w:t>Văn bản chấp thuận cho thuê nhà ở công vụ</w:t>
      </w:r>
      <w:r w:rsidR="00714E43">
        <w:rPr>
          <w:sz w:val="28"/>
          <w:szCs w:val="28"/>
        </w:rPr>
        <w:t>.</w:t>
      </w:r>
    </w:p>
    <w:p w14:paraId="629068A3" w14:textId="5DDF7926" w:rsidR="00E439B6" w:rsidRPr="00A736AD" w:rsidRDefault="00CF2E83" w:rsidP="00E439B6">
      <w:pPr>
        <w:tabs>
          <w:tab w:val="left" w:pos="3960"/>
        </w:tabs>
        <w:autoSpaceDE w:val="0"/>
        <w:autoSpaceDN w:val="0"/>
        <w:adjustRightInd w:val="0"/>
        <w:spacing w:before="120"/>
        <w:ind w:firstLine="720"/>
        <w:jc w:val="both"/>
        <w:rPr>
          <w:sz w:val="28"/>
          <w:szCs w:val="28"/>
          <w:highlight w:val="white"/>
          <w:lang w:val="nl-NL"/>
        </w:rPr>
      </w:pPr>
      <w:r w:rsidRPr="00A736AD">
        <w:rPr>
          <w:b/>
          <w:bCs/>
          <w:sz w:val="28"/>
          <w:szCs w:val="28"/>
          <w:highlight w:val="white"/>
          <w:lang w:val="nl-NL"/>
        </w:rPr>
        <w:t>1</w:t>
      </w:r>
      <w:r w:rsidR="00E439B6" w:rsidRPr="00A736AD">
        <w:rPr>
          <w:b/>
          <w:bCs/>
          <w:sz w:val="28"/>
          <w:szCs w:val="28"/>
          <w:highlight w:val="white"/>
          <w:lang w:val="nl-NL"/>
        </w:rPr>
        <w:t>.6. Phí, lệ phí:</w:t>
      </w:r>
      <w:r w:rsidR="00E439B6" w:rsidRPr="00A736AD">
        <w:rPr>
          <w:sz w:val="28"/>
          <w:szCs w:val="28"/>
          <w:highlight w:val="white"/>
          <w:lang w:val="nl-NL"/>
        </w:rPr>
        <w:t xml:space="preserve"> Không </w:t>
      </w:r>
    </w:p>
    <w:p w14:paraId="590B2994" w14:textId="0C2C32F8" w:rsidR="00E439B6" w:rsidRPr="00A736AD" w:rsidRDefault="00CF2E83" w:rsidP="00E439B6">
      <w:pPr>
        <w:spacing w:before="120" w:after="120"/>
        <w:ind w:firstLine="709"/>
        <w:jc w:val="both"/>
        <w:rPr>
          <w:b/>
          <w:bCs/>
          <w:sz w:val="28"/>
          <w:szCs w:val="28"/>
          <w:highlight w:val="white"/>
          <w:lang w:val="nl-NL"/>
        </w:rPr>
      </w:pPr>
      <w:r w:rsidRPr="00A736AD">
        <w:rPr>
          <w:b/>
          <w:bCs/>
          <w:sz w:val="28"/>
          <w:szCs w:val="28"/>
          <w:highlight w:val="white"/>
          <w:lang w:val="nl-NL"/>
        </w:rPr>
        <w:t>1</w:t>
      </w:r>
      <w:r w:rsidR="00E439B6" w:rsidRPr="00A736AD">
        <w:rPr>
          <w:b/>
          <w:bCs/>
          <w:sz w:val="28"/>
          <w:szCs w:val="28"/>
          <w:highlight w:val="white"/>
          <w:lang w:val="nl-NL"/>
        </w:rPr>
        <w:t>.7. Tên mẫu đơn, mẫu tờ khai, kết quả giải quyết thủ tục hành chính</w:t>
      </w:r>
    </w:p>
    <w:p w14:paraId="2D032210" w14:textId="77777777" w:rsidR="00926D21" w:rsidRPr="001E51EB" w:rsidRDefault="00926D21" w:rsidP="00926D21">
      <w:pPr>
        <w:spacing w:before="120"/>
        <w:ind w:firstLine="709"/>
        <w:jc w:val="both"/>
        <w:rPr>
          <w:sz w:val="28"/>
          <w:szCs w:val="28"/>
        </w:rPr>
      </w:pPr>
      <w:r w:rsidRPr="001E51EB">
        <w:rPr>
          <w:spacing w:val="-6"/>
          <w:sz w:val="28"/>
          <w:szCs w:val="28"/>
        </w:rPr>
        <w:t xml:space="preserve">- </w:t>
      </w:r>
      <w:r w:rsidRPr="001E51EB">
        <w:rPr>
          <w:sz w:val="28"/>
          <w:szCs w:val="28"/>
        </w:rPr>
        <w:t>Đơn đề nghị thuê nhà ở công vụ quy định tại Phụ lục số 01 Thông tư số 09/2015/TT-BXD ngày 29/12/2015 của Bộ trưởng Bộ Xây dựng hướng dẫn quản lý sử dụng nhà ở công vụ.</w:t>
      </w:r>
    </w:p>
    <w:p w14:paraId="6C3E8D10" w14:textId="77777777" w:rsidR="00926D21" w:rsidRPr="001E51EB" w:rsidRDefault="00926D21" w:rsidP="00926D21">
      <w:pPr>
        <w:spacing w:before="120"/>
        <w:ind w:firstLine="709"/>
        <w:jc w:val="both"/>
        <w:rPr>
          <w:spacing w:val="-6"/>
          <w:sz w:val="28"/>
          <w:szCs w:val="28"/>
        </w:rPr>
      </w:pPr>
      <w:r w:rsidRPr="001E51EB">
        <w:rPr>
          <w:sz w:val="28"/>
          <w:szCs w:val="28"/>
        </w:rPr>
        <w:t>- Văn bản chấp thuận cho thuê nhà ở công vụ.</w:t>
      </w:r>
    </w:p>
    <w:p w14:paraId="57385EA7" w14:textId="1C917E0A" w:rsidR="00E439B6" w:rsidRPr="00A736AD" w:rsidRDefault="00CF2E83" w:rsidP="00E439B6">
      <w:pPr>
        <w:pStyle w:val="NormalWeb"/>
        <w:shd w:val="clear" w:color="auto" w:fill="FFFFFF"/>
        <w:spacing w:before="120" w:beforeAutospacing="0" w:after="0" w:afterAutospacing="0"/>
        <w:ind w:firstLine="720"/>
        <w:jc w:val="both"/>
        <w:rPr>
          <w:rFonts w:ascii="Times New Roman" w:hAnsi="Times New Roman"/>
          <w:bCs/>
          <w:sz w:val="28"/>
          <w:szCs w:val="28"/>
          <w:highlight w:val="white"/>
          <w:lang w:val="hr-HR"/>
        </w:rPr>
      </w:pPr>
      <w:r w:rsidRPr="00A736AD">
        <w:rPr>
          <w:rFonts w:ascii="Times New Roman" w:hAnsi="Times New Roman"/>
          <w:b/>
          <w:bCs/>
          <w:sz w:val="28"/>
          <w:szCs w:val="28"/>
          <w:highlight w:val="white"/>
          <w:lang w:val="hr-HR"/>
        </w:rPr>
        <w:t>1</w:t>
      </w:r>
      <w:r w:rsidR="00E439B6" w:rsidRPr="00A736AD">
        <w:rPr>
          <w:rFonts w:ascii="Times New Roman" w:hAnsi="Times New Roman"/>
          <w:b/>
          <w:bCs/>
          <w:sz w:val="28"/>
          <w:szCs w:val="28"/>
          <w:highlight w:val="white"/>
          <w:lang w:val="hr-HR"/>
        </w:rPr>
        <w:t>.8. Yêu cầu, điều kiện thực hiện thủ tục hành chính</w:t>
      </w:r>
    </w:p>
    <w:p w14:paraId="662590BB" w14:textId="705000B9" w:rsidR="00926D21" w:rsidRDefault="00926D21" w:rsidP="00926D21">
      <w:pPr>
        <w:spacing w:before="120"/>
        <w:ind w:firstLine="709"/>
        <w:jc w:val="both"/>
        <w:rPr>
          <w:sz w:val="28"/>
          <w:szCs w:val="28"/>
        </w:rPr>
      </w:pPr>
      <w:r>
        <w:rPr>
          <w:sz w:val="28"/>
          <w:szCs w:val="28"/>
        </w:rPr>
        <w:t xml:space="preserve">- </w:t>
      </w:r>
      <w:r w:rsidRPr="0060704F">
        <w:rPr>
          <w:sz w:val="28"/>
          <w:szCs w:val="28"/>
        </w:rPr>
        <w:t>Giáo viên nếu có nhu cầu thuê nhà ở công vụ thì phải có đơn đề nghị thuê nhà ở công vụ gửi cơ quan, tổ chức nơi đang công tác.</w:t>
      </w:r>
    </w:p>
    <w:p w14:paraId="2A06D18A" w14:textId="77777777" w:rsidR="00926D21" w:rsidRPr="00D36A84" w:rsidRDefault="00926D21" w:rsidP="00926D21">
      <w:pPr>
        <w:spacing w:before="120"/>
        <w:ind w:firstLine="709"/>
        <w:jc w:val="both"/>
        <w:rPr>
          <w:sz w:val="28"/>
          <w:szCs w:val="28"/>
        </w:rPr>
      </w:pPr>
      <w:r>
        <w:rPr>
          <w:sz w:val="28"/>
          <w:szCs w:val="28"/>
        </w:rPr>
        <w:t>- Giáo viên c</w:t>
      </w:r>
      <w:r w:rsidRPr="00D36A84">
        <w:rPr>
          <w:sz w:val="28"/>
          <w:szCs w:val="28"/>
        </w:rPr>
        <w:t xml:space="preserve">ó quyết định bổ nhiệm, biệt phái hoặc cử đến công tác tại các điểm trường có nhà công vụ. </w:t>
      </w:r>
    </w:p>
    <w:p w14:paraId="62A16ED3" w14:textId="77777777" w:rsidR="00926D21" w:rsidRPr="00D36A84" w:rsidRDefault="00926D21" w:rsidP="00926D21">
      <w:pPr>
        <w:spacing w:before="120"/>
        <w:ind w:firstLine="709"/>
        <w:jc w:val="both"/>
        <w:rPr>
          <w:sz w:val="28"/>
          <w:szCs w:val="28"/>
        </w:rPr>
      </w:pPr>
      <w:r>
        <w:rPr>
          <w:sz w:val="28"/>
          <w:szCs w:val="28"/>
        </w:rPr>
        <w:t>- Giáo viên t</w:t>
      </w:r>
      <w:r w:rsidRPr="00D36A84">
        <w:rPr>
          <w:sz w:val="28"/>
          <w:szCs w:val="28"/>
        </w:rPr>
        <w:t>huộc diện chưa có nhà ở thuộc sở hữu của mình và chưa được thuê, thuê mua hoặc mua nhà ở xã hội tại nơi đến công tác hoặc đã có nhà ở thuộc sở hữu của mình tại nơi đến công tác nhưng có diện tích nhà ở bình quân trong hộ gia đình dưới 10 m2 sàn/người.</w:t>
      </w:r>
    </w:p>
    <w:p w14:paraId="5293B1D8" w14:textId="71D2867A" w:rsidR="00E439B6" w:rsidRPr="00A736AD" w:rsidRDefault="00CF2E83" w:rsidP="00E439B6">
      <w:pPr>
        <w:pStyle w:val="NormalWeb"/>
        <w:shd w:val="clear" w:color="auto" w:fill="FFFFFF"/>
        <w:spacing w:before="120" w:beforeAutospacing="0" w:after="0" w:afterAutospacing="0"/>
        <w:ind w:firstLine="720"/>
        <w:jc w:val="both"/>
        <w:rPr>
          <w:rFonts w:ascii="Times New Roman" w:hAnsi="Times New Roman"/>
          <w:b/>
          <w:bCs/>
          <w:sz w:val="28"/>
          <w:szCs w:val="28"/>
          <w:highlight w:val="white"/>
          <w:lang w:val="hr-HR"/>
        </w:rPr>
      </w:pPr>
      <w:r w:rsidRPr="00A736AD">
        <w:rPr>
          <w:rFonts w:ascii="Times New Roman" w:hAnsi="Times New Roman"/>
          <w:b/>
          <w:bCs/>
          <w:sz w:val="28"/>
          <w:szCs w:val="28"/>
          <w:highlight w:val="white"/>
          <w:lang w:val="hr-HR"/>
        </w:rPr>
        <w:t>1</w:t>
      </w:r>
      <w:r w:rsidR="00E439B6" w:rsidRPr="00A736AD">
        <w:rPr>
          <w:rFonts w:ascii="Times New Roman" w:hAnsi="Times New Roman"/>
          <w:b/>
          <w:bCs/>
          <w:sz w:val="28"/>
          <w:szCs w:val="28"/>
          <w:highlight w:val="white"/>
          <w:lang w:val="hr-HR"/>
        </w:rPr>
        <w:t xml:space="preserve">.9. Căn cứ pháp lý của thủ tục hành chính </w:t>
      </w:r>
    </w:p>
    <w:p w14:paraId="487AFC80" w14:textId="77777777" w:rsidR="00926D21" w:rsidRPr="00711E56" w:rsidRDefault="00926D21" w:rsidP="00926D21">
      <w:pPr>
        <w:spacing w:before="120"/>
        <w:ind w:firstLine="709"/>
        <w:jc w:val="both"/>
        <w:rPr>
          <w:iCs/>
          <w:sz w:val="28"/>
          <w:szCs w:val="28"/>
        </w:rPr>
      </w:pPr>
      <w:r w:rsidRPr="00711E56">
        <w:rPr>
          <w:iCs/>
          <w:sz w:val="28"/>
          <w:szCs w:val="28"/>
        </w:rPr>
        <w:t>- Luật Nhà ở ngày 25 tháng 11 năm 2014.</w:t>
      </w:r>
    </w:p>
    <w:p w14:paraId="3135A307" w14:textId="66821291" w:rsidR="00926D21" w:rsidRPr="00E24E5A" w:rsidRDefault="00926D21" w:rsidP="00926D21">
      <w:pPr>
        <w:spacing w:before="120"/>
        <w:ind w:firstLine="709"/>
        <w:jc w:val="both"/>
        <w:rPr>
          <w:spacing w:val="-4"/>
          <w:sz w:val="28"/>
          <w:szCs w:val="28"/>
        </w:rPr>
      </w:pPr>
      <w:r w:rsidRPr="00E24E5A">
        <w:rPr>
          <w:spacing w:val="-4"/>
          <w:sz w:val="28"/>
          <w:szCs w:val="28"/>
        </w:rPr>
        <w:t>- Nghị định số 99/2015/NĐ-CP ngày 20</w:t>
      </w:r>
      <w:r w:rsidR="00E24E5A" w:rsidRPr="00E24E5A">
        <w:rPr>
          <w:spacing w:val="-4"/>
          <w:sz w:val="28"/>
          <w:szCs w:val="28"/>
        </w:rPr>
        <w:t>/</w:t>
      </w:r>
      <w:r w:rsidRPr="00E24E5A">
        <w:rPr>
          <w:spacing w:val="-4"/>
          <w:sz w:val="28"/>
          <w:szCs w:val="28"/>
        </w:rPr>
        <w:t>10</w:t>
      </w:r>
      <w:r w:rsidR="00E24E5A" w:rsidRPr="00E24E5A">
        <w:rPr>
          <w:spacing w:val="-4"/>
          <w:sz w:val="28"/>
          <w:szCs w:val="28"/>
        </w:rPr>
        <w:t>/2</w:t>
      </w:r>
      <w:r w:rsidRPr="00E24E5A">
        <w:rPr>
          <w:spacing w:val="-4"/>
          <w:sz w:val="28"/>
          <w:szCs w:val="28"/>
        </w:rPr>
        <w:t>015 của Chính phủ quy định chi tiết và hướng dẫn một số điều của Luật Nhà ở.</w:t>
      </w:r>
    </w:p>
    <w:p w14:paraId="71BC05ED" w14:textId="77777777" w:rsidR="00926D21" w:rsidRPr="00711E56" w:rsidRDefault="00926D21" w:rsidP="00926D21">
      <w:pPr>
        <w:spacing w:before="120"/>
        <w:ind w:firstLine="709"/>
        <w:jc w:val="both"/>
        <w:rPr>
          <w:spacing w:val="-2"/>
          <w:sz w:val="28"/>
          <w:szCs w:val="28"/>
        </w:rPr>
      </w:pPr>
      <w:r w:rsidRPr="00711E56">
        <w:rPr>
          <w:spacing w:val="-2"/>
          <w:sz w:val="28"/>
          <w:szCs w:val="28"/>
        </w:rPr>
        <w:t>- Nghị định số 30/2021/NĐ-CP ngày 26 tháng 3 năm 2021 của Chính phủ sửa đổi, bổ sung một số điều của nghị định số </w:t>
      </w:r>
      <w:hyperlink r:id="rId7" w:tgtFrame="_blank" w:tooltip="Nghị định 99/2015/NĐ-CP" w:history="1">
        <w:r w:rsidRPr="00711E56">
          <w:rPr>
            <w:spacing w:val="-2"/>
            <w:sz w:val="28"/>
            <w:szCs w:val="28"/>
          </w:rPr>
          <w:t>99/2015/NĐ</w:t>
        </w:r>
      </w:hyperlink>
      <w:r w:rsidRPr="00711E56">
        <w:rPr>
          <w:spacing w:val="-2"/>
          <w:sz w:val="28"/>
          <w:szCs w:val="28"/>
        </w:rPr>
        <w:t>-CP ngày 20 tháng 10 năm 2015 của Chính phủ quy định chi tiết và hướng dẫn một số điều của Luật Nhà ở.</w:t>
      </w:r>
    </w:p>
    <w:p w14:paraId="553C52C0" w14:textId="77461DFF" w:rsidR="00926D21" w:rsidRPr="00711E56" w:rsidRDefault="00926D21" w:rsidP="00926D21">
      <w:pPr>
        <w:spacing w:before="120"/>
        <w:ind w:firstLine="709"/>
        <w:jc w:val="both"/>
        <w:rPr>
          <w:sz w:val="28"/>
          <w:szCs w:val="28"/>
        </w:rPr>
      </w:pPr>
      <w:r w:rsidRPr="00711E56">
        <w:rPr>
          <w:sz w:val="28"/>
          <w:szCs w:val="28"/>
        </w:rPr>
        <w:t>- Thông tư số 09/2015/TT-BXD ngày 29</w:t>
      </w:r>
      <w:r w:rsidR="00027CEF">
        <w:rPr>
          <w:sz w:val="28"/>
          <w:szCs w:val="28"/>
        </w:rPr>
        <w:t>/</w:t>
      </w:r>
      <w:r w:rsidRPr="00711E56">
        <w:rPr>
          <w:sz w:val="28"/>
          <w:szCs w:val="28"/>
        </w:rPr>
        <w:t>12</w:t>
      </w:r>
      <w:r w:rsidR="00027CEF">
        <w:rPr>
          <w:sz w:val="28"/>
          <w:szCs w:val="28"/>
        </w:rPr>
        <w:t>/</w:t>
      </w:r>
      <w:r w:rsidRPr="00711E56">
        <w:rPr>
          <w:sz w:val="28"/>
          <w:szCs w:val="28"/>
        </w:rPr>
        <w:t>2015 của Bộ trưởng Bộ Xây dựng hướng dẫn quản lý sử dụng nhà công vụ.</w:t>
      </w:r>
    </w:p>
    <w:p w14:paraId="063F811F" w14:textId="77777777" w:rsidR="00926D21" w:rsidRPr="00926D21" w:rsidRDefault="00926D21" w:rsidP="00926D21">
      <w:pPr>
        <w:spacing w:before="120"/>
        <w:ind w:firstLine="709"/>
        <w:jc w:val="both"/>
        <w:rPr>
          <w:spacing w:val="-6"/>
          <w:sz w:val="28"/>
          <w:szCs w:val="28"/>
        </w:rPr>
      </w:pPr>
      <w:r w:rsidRPr="00926D21">
        <w:rPr>
          <w:spacing w:val="-6"/>
          <w:sz w:val="28"/>
          <w:szCs w:val="28"/>
        </w:rPr>
        <w:t>- Quyết định số 03/2022/QĐ-TTg ngày 18 tháng 2 năm 2022 của Thủ tướng Chính phủ về tiêu chuẩn, định mức nhà ở công vụ.</w:t>
      </w:r>
    </w:p>
    <w:p w14:paraId="4D492EEB" w14:textId="77777777" w:rsidR="00926D21" w:rsidRDefault="00926D21" w:rsidP="00926D21">
      <w:pPr>
        <w:spacing w:before="120"/>
        <w:ind w:firstLine="709"/>
        <w:jc w:val="both"/>
        <w:rPr>
          <w:sz w:val="28"/>
          <w:szCs w:val="28"/>
        </w:rPr>
      </w:pPr>
      <w:r w:rsidRPr="00711E56">
        <w:rPr>
          <w:sz w:val="28"/>
          <w:szCs w:val="28"/>
        </w:rPr>
        <w:t>- Quyết định số 01/2023/QĐ-UBND ngày 03/02/2023 của UBND tỉnh Đồng Tháp Quy định về quản lý, vận hành và sử dụng nhà ở công vụ giáo viên trên địa bàn tỉnh.</w:t>
      </w:r>
    </w:p>
    <w:p w14:paraId="7CC6436B" w14:textId="77777777" w:rsidR="00027CEF" w:rsidRDefault="00027CEF" w:rsidP="00027CEF">
      <w:pPr>
        <w:spacing w:before="120"/>
        <w:jc w:val="both"/>
        <w:rPr>
          <w:sz w:val="28"/>
          <w:szCs w:val="28"/>
        </w:rPr>
        <w:sectPr w:rsidR="00027CEF" w:rsidSect="00027CEF">
          <w:headerReference w:type="default" r:id="rId8"/>
          <w:pgSz w:w="16834" w:h="11909" w:orient="landscape" w:code="9"/>
          <w:pgMar w:top="1134" w:right="1134" w:bottom="851" w:left="1134" w:header="567" w:footer="567" w:gutter="0"/>
          <w:cols w:space="720"/>
          <w:titlePg/>
          <w:docGrid w:linePitch="381"/>
        </w:sectPr>
      </w:pPr>
    </w:p>
    <w:p w14:paraId="7398F518" w14:textId="77777777" w:rsidR="00027CEF" w:rsidRPr="008D522B" w:rsidRDefault="00027CEF" w:rsidP="00027CEF">
      <w:pPr>
        <w:widowControl w:val="0"/>
        <w:spacing w:before="120"/>
        <w:jc w:val="center"/>
        <w:rPr>
          <w:rFonts w:eastAsia="Courier New"/>
          <w:b/>
          <w:color w:val="000000"/>
          <w:sz w:val="26"/>
          <w:szCs w:val="26"/>
          <w:lang w:eastAsia="vi-VN"/>
        </w:rPr>
      </w:pPr>
      <w:bookmarkStart w:id="1" w:name="chuong_phuluc_1"/>
      <w:r w:rsidRPr="008D522B">
        <w:rPr>
          <w:rFonts w:eastAsia="Courier New"/>
          <w:b/>
          <w:color w:val="000000"/>
          <w:sz w:val="26"/>
          <w:szCs w:val="26"/>
          <w:lang w:val="vi-VN" w:eastAsia="vi-VN"/>
        </w:rPr>
        <w:lastRenderedPageBreak/>
        <w:t>PHỤ LỤC SỐ 01</w:t>
      </w:r>
      <w:bookmarkEnd w:id="1"/>
    </w:p>
    <w:p w14:paraId="4DFF8BD6" w14:textId="77777777" w:rsidR="00027CEF" w:rsidRPr="008D522B" w:rsidRDefault="00027CEF" w:rsidP="00027CEF">
      <w:pPr>
        <w:widowControl w:val="0"/>
        <w:spacing w:before="120"/>
        <w:jc w:val="center"/>
        <w:rPr>
          <w:rFonts w:eastAsia="Courier New"/>
          <w:i/>
          <w:color w:val="000000"/>
          <w:sz w:val="26"/>
          <w:szCs w:val="26"/>
          <w:lang w:val="vi-VN" w:eastAsia="vi-VN"/>
        </w:rPr>
      </w:pPr>
      <w:bookmarkStart w:id="2" w:name="chuong_phuluc_1_name"/>
      <w:r w:rsidRPr="008D522B">
        <w:rPr>
          <w:rFonts w:eastAsia="Courier New"/>
          <w:color w:val="000000"/>
          <w:sz w:val="26"/>
          <w:szCs w:val="26"/>
          <w:lang w:val="vi-VN" w:eastAsia="vi-VN"/>
        </w:rPr>
        <w:t>MẪU ĐƠN ĐỀ NGHỊ THUÊ NHÀ Ở CÔNG VỤ</w:t>
      </w:r>
      <w:bookmarkEnd w:id="2"/>
      <w:r w:rsidRPr="008D522B">
        <w:rPr>
          <w:rFonts w:eastAsia="Courier New"/>
          <w:color w:val="000000"/>
          <w:sz w:val="26"/>
          <w:szCs w:val="26"/>
          <w:lang w:eastAsia="vi-VN"/>
        </w:rPr>
        <w:br/>
      </w:r>
      <w:r>
        <w:rPr>
          <w:rFonts w:eastAsia="Courier New"/>
          <w:i/>
          <w:color w:val="000000"/>
          <w:sz w:val="26"/>
          <w:szCs w:val="26"/>
          <w:lang w:val="vi-VN" w:eastAsia="vi-VN"/>
        </w:rPr>
        <w:t>(</w:t>
      </w:r>
      <w:r w:rsidRPr="008D522B">
        <w:rPr>
          <w:rFonts w:eastAsia="Courier New"/>
          <w:i/>
          <w:color w:val="000000"/>
          <w:sz w:val="26"/>
          <w:szCs w:val="26"/>
          <w:lang w:val="vi-VN" w:eastAsia="vi-VN"/>
        </w:rPr>
        <w:t>kèm theo Thông tư số 09/2015/TT-BXD ngày 29</w:t>
      </w:r>
      <w:r>
        <w:rPr>
          <w:rFonts w:eastAsia="Courier New"/>
          <w:i/>
          <w:color w:val="000000"/>
          <w:sz w:val="26"/>
          <w:szCs w:val="26"/>
          <w:lang w:eastAsia="vi-VN"/>
        </w:rPr>
        <w:t>/</w:t>
      </w:r>
      <w:r w:rsidRPr="008D522B">
        <w:rPr>
          <w:rFonts w:eastAsia="Courier New"/>
          <w:i/>
          <w:color w:val="000000"/>
          <w:sz w:val="26"/>
          <w:szCs w:val="26"/>
          <w:lang w:val="vi-VN" w:eastAsia="vi-VN"/>
        </w:rPr>
        <w:t>12</w:t>
      </w:r>
      <w:r>
        <w:rPr>
          <w:rFonts w:eastAsia="Courier New"/>
          <w:i/>
          <w:color w:val="000000"/>
          <w:sz w:val="26"/>
          <w:szCs w:val="26"/>
          <w:lang w:eastAsia="vi-VN"/>
        </w:rPr>
        <w:t>/</w:t>
      </w:r>
      <w:r w:rsidRPr="008D522B">
        <w:rPr>
          <w:rFonts w:eastAsia="Courier New"/>
          <w:i/>
          <w:color w:val="000000"/>
          <w:sz w:val="26"/>
          <w:szCs w:val="26"/>
          <w:lang w:val="vi-VN" w:eastAsia="vi-VN"/>
        </w:rPr>
        <w:t>2015</w:t>
      </w:r>
      <w:r w:rsidRPr="008D522B">
        <w:rPr>
          <w:rFonts w:eastAsia="Courier New"/>
          <w:i/>
          <w:color w:val="000000"/>
          <w:sz w:val="26"/>
          <w:szCs w:val="26"/>
          <w:lang w:eastAsia="vi-VN"/>
        </w:rPr>
        <w:t xml:space="preserve"> </w:t>
      </w:r>
      <w:r w:rsidRPr="008D522B">
        <w:rPr>
          <w:rFonts w:eastAsia="Courier New"/>
          <w:i/>
          <w:color w:val="000000"/>
          <w:sz w:val="26"/>
          <w:szCs w:val="26"/>
          <w:lang w:val="vi-VN" w:eastAsia="vi-VN"/>
        </w:rPr>
        <w:t>của Bộ trưởng Bộ Xây dựng)</w:t>
      </w:r>
    </w:p>
    <w:p w14:paraId="5FA45CCB" w14:textId="77777777" w:rsidR="00027CEF" w:rsidRPr="008D522B" w:rsidRDefault="00027CEF" w:rsidP="00027CEF">
      <w:pPr>
        <w:widowControl w:val="0"/>
        <w:spacing w:before="120"/>
        <w:jc w:val="center"/>
        <w:rPr>
          <w:rFonts w:eastAsia="Courier New"/>
          <w:color w:val="000000"/>
          <w:sz w:val="26"/>
          <w:szCs w:val="26"/>
          <w:lang w:eastAsia="vi-VN"/>
        </w:rPr>
      </w:pPr>
      <w:r w:rsidRPr="008D522B">
        <w:rPr>
          <w:rFonts w:eastAsia="Courier New"/>
          <w:b/>
          <w:color w:val="000000"/>
          <w:sz w:val="26"/>
          <w:szCs w:val="26"/>
          <w:lang w:val="vi-VN" w:eastAsia="vi-VN"/>
        </w:rPr>
        <w:t>CỘNG HÒA XÃ HỘI CHỦ NGHĨA VIỆT NAM</w:t>
      </w:r>
      <w:r w:rsidRPr="008D522B">
        <w:rPr>
          <w:rFonts w:eastAsia="Courier New"/>
          <w:b/>
          <w:color w:val="000000"/>
          <w:sz w:val="26"/>
          <w:szCs w:val="26"/>
          <w:lang w:val="vi-VN" w:eastAsia="vi-VN"/>
        </w:rPr>
        <w:br/>
        <w:t xml:space="preserve">Độc lập - Tự do - Hạnh phúc </w:t>
      </w:r>
      <w:r w:rsidRPr="008D522B">
        <w:rPr>
          <w:rFonts w:eastAsia="Courier New"/>
          <w:b/>
          <w:color w:val="000000"/>
          <w:sz w:val="26"/>
          <w:szCs w:val="26"/>
          <w:lang w:val="vi-VN" w:eastAsia="vi-VN"/>
        </w:rPr>
        <w:br/>
        <w:t>---------------</w:t>
      </w:r>
    </w:p>
    <w:p w14:paraId="3F88BF99" w14:textId="77777777" w:rsidR="00027CEF" w:rsidRPr="008D522B" w:rsidRDefault="00027CEF" w:rsidP="00027CEF">
      <w:pPr>
        <w:widowControl w:val="0"/>
        <w:spacing w:before="120"/>
        <w:rPr>
          <w:rFonts w:eastAsia="Courier New"/>
          <w:color w:val="000000"/>
          <w:sz w:val="26"/>
          <w:szCs w:val="26"/>
          <w:lang w:eastAsia="vi-VN"/>
        </w:rPr>
      </w:pPr>
    </w:p>
    <w:p w14:paraId="7C2B20FA" w14:textId="77777777" w:rsidR="00027CEF" w:rsidRPr="008D522B" w:rsidRDefault="00027CEF" w:rsidP="00027CEF">
      <w:pPr>
        <w:widowControl w:val="0"/>
        <w:spacing w:before="120"/>
        <w:jc w:val="center"/>
        <w:rPr>
          <w:rFonts w:eastAsia="Courier New"/>
          <w:b/>
          <w:color w:val="000000"/>
          <w:sz w:val="26"/>
          <w:szCs w:val="26"/>
          <w:lang w:val="vi-VN" w:eastAsia="vi-VN"/>
        </w:rPr>
      </w:pPr>
      <w:r w:rsidRPr="008D522B">
        <w:rPr>
          <w:rFonts w:eastAsia="Courier New"/>
          <w:b/>
          <w:color w:val="000000"/>
          <w:sz w:val="26"/>
          <w:szCs w:val="26"/>
          <w:lang w:val="vi-VN" w:eastAsia="vi-VN"/>
        </w:rPr>
        <w:t>ĐƠN ĐỀ NGHỊ THUÊ NHÀ Ở CÔNG VỤ</w:t>
      </w:r>
    </w:p>
    <w:p w14:paraId="1D9D1334" w14:textId="77777777" w:rsidR="00027CEF" w:rsidRPr="008D522B" w:rsidRDefault="00027CEF" w:rsidP="00027CEF">
      <w:pPr>
        <w:widowControl w:val="0"/>
        <w:spacing w:before="120"/>
        <w:jc w:val="center"/>
        <w:rPr>
          <w:rFonts w:eastAsia="Courier New"/>
          <w:color w:val="000000"/>
          <w:sz w:val="26"/>
          <w:szCs w:val="26"/>
          <w:lang w:eastAsia="vi-VN"/>
        </w:rPr>
      </w:pPr>
      <w:r w:rsidRPr="008D522B">
        <w:rPr>
          <w:rFonts w:eastAsia="Courier New"/>
          <w:color w:val="000000"/>
          <w:sz w:val="26"/>
          <w:szCs w:val="26"/>
          <w:lang w:val="vi-VN" w:eastAsia="vi-VN"/>
        </w:rPr>
        <w:t xml:space="preserve">Kính gửi: </w:t>
      </w:r>
      <w:r w:rsidRPr="008D522B">
        <w:rPr>
          <w:rFonts w:eastAsia="Courier New"/>
          <w:color w:val="000000"/>
          <w:sz w:val="26"/>
          <w:szCs w:val="26"/>
          <w:lang w:eastAsia="vi-VN"/>
        </w:rPr>
        <w:t>……………………………………..</w:t>
      </w:r>
    </w:p>
    <w:p w14:paraId="2DF67973"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Tên t</w:t>
      </w:r>
      <w:r w:rsidRPr="008D522B">
        <w:rPr>
          <w:rFonts w:eastAsia="Courier New"/>
          <w:color w:val="000000"/>
          <w:sz w:val="26"/>
          <w:szCs w:val="26"/>
          <w:lang w:eastAsia="vi-VN"/>
        </w:rPr>
        <w:t>ô</w:t>
      </w:r>
      <w:r w:rsidRPr="008D522B">
        <w:rPr>
          <w:rFonts w:eastAsia="Courier New"/>
          <w:color w:val="000000"/>
          <w:sz w:val="26"/>
          <w:szCs w:val="26"/>
          <w:lang w:val="vi-VN" w:eastAsia="vi-VN"/>
        </w:rPr>
        <w:t>i là:</w:t>
      </w:r>
      <w:r w:rsidRPr="008D522B">
        <w:rPr>
          <w:rFonts w:eastAsia="Courier New"/>
          <w:color w:val="000000"/>
          <w:sz w:val="26"/>
          <w:szCs w:val="26"/>
          <w:lang w:eastAsia="vi-VN"/>
        </w:rPr>
        <w:t xml:space="preserve"> ………………………………………………………………………………….</w:t>
      </w:r>
    </w:p>
    <w:p w14:paraId="639DF629"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 xml:space="preserve">Năm sinh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Quê quán</w:t>
      </w:r>
      <w:r w:rsidRPr="008D522B">
        <w:rPr>
          <w:rFonts w:eastAsia="Courier New"/>
          <w:color w:val="000000"/>
          <w:sz w:val="26"/>
          <w:szCs w:val="26"/>
          <w:lang w:eastAsia="vi-VN"/>
        </w:rPr>
        <w:t xml:space="preserve"> …………………………………..……..</w:t>
      </w:r>
    </w:p>
    <w:p w14:paraId="3DF96460"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 xml:space="preserve">CMND số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 xml:space="preserve">cấp ngày </w:t>
      </w:r>
      <w:r w:rsidRPr="008D522B">
        <w:rPr>
          <w:rFonts w:eastAsia="Courier New"/>
          <w:color w:val="000000"/>
          <w:sz w:val="26"/>
          <w:szCs w:val="26"/>
          <w:lang w:eastAsia="vi-VN"/>
        </w:rPr>
        <w:t>…..</w:t>
      </w:r>
      <w:r w:rsidRPr="008D522B">
        <w:rPr>
          <w:rFonts w:eastAsia="Courier New"/>
          <w:color w:val="000000"/>
          <w:sz w:val="26"/>
          <w:szCs w:val="26"/>
          <w:lang w:val="vi-VN" w:eastAsia="vi-VN"/>
        </w:rPr>
        <w:t xml:space="preserve">/ </w:t>
      </w:r>
      <w:r w:rsidRPr="008D522B">
        <w:rPr>
          <w:rFonts w:eastAsia="Courier New"/>
          <w:color w:val="000000"/>
          <w:sz w:val="26"/>
          <w:szCs w:val="26"/>
          <w:lang w:eastAsia="vi-VN"/>
        </w:rPr>
        <w:t>……</w:t>
      </w:r>
      <w:r w:rsidRPr="008D522B">
        <w:rPr>
          <w:rFonts w:eastAsia="Courier New"/>
          <w:color w:val="000000"/>
          <w:sz w:val="26"/>
          <w:szCs w:val="26"/>
          <w:lang w:val="vi-VN" w:eastAsia="vi-VN"/>
        </w:rPr>
        <w:t>/</w:t>
      </w:r>
      <w:r w:rsidRPr="008D522B">
        <w:rPr>
          <w:rFonts w:eastAsia="Courier New"/>
          <w:color w:val="000000"/>
          <w:sz w:val="26"/>
          <w:szCs w:val="26"/>
          <w:lang w:eastAsia="vi-VN"/>
        </w:rPr>
        <w:t>……..</w:t>
      </w:r>
      <w:r w:rsidRPr="008D522B">
        <w:rPr>
          <w:rFonts w:eastAsia="Courier New"/>
          <w:color w:val="000000"/>
          <w:sz w:val="26"/>
          <w:szCs w:val="26"/>
          <w:lang w:val="vi-VN" w:eastAsia="vi-VN"/>
        </w:rPr>
        <w:t xml:space="preserve"> tại</w:t>
      </w:r>
      <w:r w:rsidRPr="008D522B">
        <w:rPr>
          <w:rFonts w:eastAsia="Courier New"/>
          <w:color w:val="000000"/>
          <w:sz w:val="26"/>
          <w:szCs w:val="26"/>
          <w:lang w:eastAsia="vi-VN"/>
        </w:rPr>
        <w:t xml:space="preserve"> …………………</w:t>
      </w:r>
    </w:p>
    <w:p w14:paraId="238C9CC8"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Chỗ ở hiện nay:</w:t>
      </w:r>
      <w:r w:rsidRPr="008D522B">
        <w:rPr>
          <w:rFonts w:eastAsia="Courier New"/>
          <w:color w:val="000000"/>
          <w:sz w:val="26"/>
          <w:szCs w:val="26"/>
          <w:lang w:eastAsia="vi-VN"/>
        </w:rPr>
        <w:t xml:space="preserve"> ……………………………………………………………………………</w:t>
      </w:r>
    </w:p>
    <w:p w14:paraId="64675954"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Đang ở thuê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 xml:space="preserve">Đang ở nhà khách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 xml:space="preserve">Đang ở nhờ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w:t>
      </w:r>
    </w:p>
    <w:p w14:paraId="6BDADFF4"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Hiện đang công tác tại:</w:t>
      </w:r>
      <w:r w:rsidRPr="008D522B">
        <w:rPr>
          <w:rFonts w:eastAsia="Courier New"/>
          <w:color w:val="000000"/>
          <w:sz w:val="26"/>
          <w:szCs w:val="26"/>
          <w:lang w:eastAsia="vi-VN"/>
        </w:rPr>
        <w:t xml:space="preserve"> ……………………………………………………………………</w:t>
      </w:r>
    </w:p>
    <w:p w14:paraId="46CE77D2"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 xml:space="preserve">Chức vụ: </w:t>
      </w:r>
      <w:r w:rsidRPr="008D522B">
        <w:rPr>
          <w:rFonts w:eastAsia="Courier New"/>
          <w:color w:val="000000"/>
          <w:sz w:val="26"/>
          <w:szCs w:val="26"/>
          <w:lang w:eastAsia="vi-VN"/>
        </w:rPr>
        <w:t>……………………………</w:t>
      </w:r>
      <w:r w:rsidRPr="008D522B">
        <w:rPr>
          <w:rFonts w:eastAsia="Courier New"/>
          <w:color w:val="000000"/>
          <w:sz w:val="26"/>
          <w:szCs w:val="26"/>
          <w:lang w:val="vi-VN" w:eastAsia="vi-VN"/>
        </w:rPr>
        <w:t>; phụ cấp chức vụ:</w:t>
      </w:r>
      <w:r w:rsidRPr="008D522B">
        <w:rPr>
          <w:rFonts w:eastAsia="Courier New"/>
          <w:color w:val="000000"/>
          <w:sz w:val="26"/>
          <w:szCs w:val="26"/>
          <w:lang w:eastAsia="vi-VN"/>
        </w:rPr>
        <w:t xml:space="preserve"> ………………………………..</w:t>
      </w:r>
    </w:p>
    <w:p w14:paraId="79D78795"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 xml:space="preserve">Điện thoại: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Email</w:t>
      </w:r>
      <w:r w:rsidRPr="008D522B">
        <w:rPr>
          <w:rFonts w:eastAsia="Courier New"/>
          <w:color w:val="000000"/>
          <w:sz w:val="26"/>
          <w:szCs w:val="26"/>
          <w:lang w:eastAsia="vi-VN"/>
        </w:rPr>
        <w:t xml:space="preserve"> …………………………………………..</w:t>
      </w:r>
    </w:p>
    <w:p w14:paraId="5C79463B" w14:textId="77777777" w:rsidR="00027CEF" w:rsidRPr="008D522B" w:rsidRDefault="00027CEF" w:rsidP="00027CEF">
      <w:pPr>
        <w:widowControl w:val="0"/>
        <w:spacing w:before="120"/>
        <w:rPr>
          <w:rFonts w:eastAsia="Courier New"/>
          <w:color w:val="000000"/>
          <w:sz w:val="26"/>
          <w:szCs w:val="26"/>
          <w:lang w:val="vi-VN" w:eastAsia="vi-VN"/>
        </w:rPr>
      </w:pPr>
      <w:r w:rsidRPr="008D522B">
        <w:rPr>
          <w:rFonts w:eastAsia="Courier New"/>
          <w:color w:val="000000"/>
          <w:sz w:val="26"/>
          <w:szCs w:val="26"/>
          <w:lang w:val="vi-VN" w:eastAsia="vi-VN"/>
        </w:rPr>
        <w:t>Hiện nay tôi chưa có nhà ở (chưa có nhà ở thuộc sở hữu của mình, chưa</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được mua, thuê, thuê mua nhà ở xã hội) tại nơi đến công tác.</w:t>
      </w:r>
    </w:p>
    <w:p w14:paraId="33881CE0" w14:textId="77777777" w:rsidR="00027CEF" w:rsidRPr="008D522B" w:rsidRDefault="00027CEF" w:rsidP="00027CEF">
      <w:pPr>
        <w:widowControl w:val="0"/>
        <w:spacing w:before="120"/>
        <w:rPr>
          <w:rFonts w:eastAsia="Courier New"/>
          <w:color w:val="000000"/>
          <w:sz w:val="26"/>
          <w:szCs w:val="26"/>
          <w:lang w:val="vi-VN" w:eastAsia="vi-VN"/>
        </w:rPr>
      </w:pPr>
      <w:r w:rsidRPr="008D522B">
        <w:rPr>
          <w:rFonts w:eastAsia="Courier New"/>
          <w:color w:val="000000"/>
          <w:sz w:val="26"/>
          <w:szCs w:val="26"/>
          <w:lang w:val="vi-VN" w:eastAsia="vi-VN"/>
        </w:rPr>
        <w:t xml:space="preserve">Tôi làm đơn này đề nghị cơ quan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xem xét cho tôi được thuê nhà ở</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công vụ và cam đoan chấp hành đầy đủ các quy định của Nhà nước về thuê, sử</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 xml:space="preserve">dụng nhà ở công vụ (Số thành viên trong gia đình ở cùng là: </w:t>
      </w:r>
      <w:r w:rsidRPr="008D522B">
        <w:rPr>
          <w:rFonts w:eastAsia="Courier New"/>
          <w:color w:val="000000"/>
          <w:sz w:val="26"/>
          <w:szCs w:val="26"/>
          <w:lang w:eastAsia="vi-VN"/>
        </w:rPr>
        <w:t>…………</w:t>
      </w:r>
      <w:r w:rsidRPr="008D522B">
        <w:rPr>
          <w:rFonts w:eastAsia="Courier New"/>
          <w:color w:val="000000"/>
          <w:sz w:val="26"/>
          <w:szCs w:val="26"/>
          <w:lang w:val="vi-VN" w:eastAsia="vi-VN"/>
        </w:rPr>
        <w:t>người).</w:t>
      </w:r>
    </w:p>
    <w:p w14:paraId="07C8963E" w14:textId="77777777" w:rsidR="00027CEF" w:rsidRPr="008D522B" w:rsidRDefault="00027CEF" w:rsidP="00027CEF">
      <w:pPr>
        <w:widowControl w:val="0"/>
        <w:spacing w:before="120"/>
        <w:rPr>
          <w:rFonts w:eastAsia="Courier New"/>
          <w:color w:val="000000"/>
          <w:sz w:val="26"/>
          <w:szCs w:val="26"/>
          <w:lang w:val="vi-VN" w:eastAsia="vi-VN"/>
        </w:rPr>
      </w:pPr>
      <w:r w:rsidRPr="008D522B">
        <w:rPr>
          <w:rFonts w:eastAsia="Courier New"/>
          <w:color w:val="000000"/>
          <w:sz w:val="26"/>
          <w:szCs w:val="26"/>
          <w:lang w:val="vi-VN" w:eastAsia="vi-VN"/>
        </w:rPr>
        <w:t xml:space="preserve">Kèm theo đơn này là bản sao Quyết định số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 xml:space="preserve">ngày </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của</w:t>
      </w:r>
      <w:r w:rsidRPr="008D522B">
        <w:rPr>
          <w:rFonts w:eastAsia="Courier New"/>
          <w:color w:val="000000"/>
          <w:sz w:val="26"/>
          <w:szCs w:val="26"/>
          <w:lang w:eastAsia="vi-VN"/>
        </w:rPr>
        <w:t xml:space="preserve"> ………………. về </w:t>
      </w:r>
      <w:r w:rsidRPr="008D522B">
        <w:rPr>
          <w:rFonts w:eastAsia="Courier New"/>
          <w:color w:val="000000"/>
          <w:sz w:val="26"/>
          <w:szCs w:val="26"/>
          <w:lang w:val="vi-VN" w:eastAsia="vi-VN"/>
        </w:rPr>
        <w:t>việc bổ nhiệm hoặc/và điều động, luân chuyển công tác.</w:t>
      </w:r>
    </w:p>
    <w:p w14:paraId="35388C56" w14:textId="77777777" w:rsidR="00027CEF" w:rsidRPr="008D522B" w:rsidRDefault="00027CEF" w:rsidP="00027CEF">
      <w:pPr>
        <w:widowControl w:val="0"/>
        <w:spacing w:before="120"/>
        <w:rPr>
          <w:rFonts w:eastAsia="Courier New"/>
          <w:color w:val="000000"/>
          <w:sz w:val="26"/>
          <w:szCs w:val="26"/>
          <w:lang w:eastAsia="vi-VN"/>
        </w:rPr>
      </w:pPr>
      <w:r w:rsidRPr="008D522B">
        <w:rPr>
          <w:rFonts w:eastAsia="Courier New"/>
          <w:color w:val="000000"/>
          <w:sz w:val="26"/>
          <w:szCs w:val="26"/>
          <w:lang w:val="vi-VN" w:eastAsia="vi-VN"/>
        </w:rPr>
        <w:t>Tôi cam đoan những lời khai trong đơn là đúng sự thực và chịu trách</w:t>
      </w:r>
      <w:r w:rsidRPr="008D522B">
        <w:rPr>
          <w:rFonts w:eastAsia="Courier New"/>
          <w:color w:val="000000"/>
          <w:sz w:val="26"/>
          <w:szCs w:val="26"/>
          <w:lang w:eastAsia="vi-VN"/>
        </w:rPr>
        <w:t xml:space="preserve"> </w:t>
      </w:r>
      <w:r w:rsidRPr="008D522B">
        <w:rPr>
          <w:rFonts w:eastAsia="Courier New"/>
          <w:color w:val="000000"/>
          <w:sz w:val="26"/>
          <w:szCs w:val="26"/>
          <w:lang w:val="vi-VN" w:eastAsia="vi-VN"/>
        </w:rPr>
        <w:t>nhiệm về những lời khai của mình trước pháp luật./.</w:t>
      </w:r>
    </w:p>
    <w:p w14:paraId="556C817A" w14:textId="77777777" w:rsidR="00027CEF" w:rsidRPr="008D522B" w:rsidRDefault="00027CEF" w:rsidP="00027CEF">
      <w:pPr>
        <w:widowControl w:val="0"/>
        <w:spacing w:before="120"/>
        <w:rPr>
          <w:rFonts w:eastAsia="Courier New"/>
          <w:color w:val="000000"/>
          <w:sz w:val="26"/>
          <w:szCs w:val="26"/>
          <w:lang w:eastAsia="vi-VN"/>
        </w:rPr>
      </w:pPr>
    </w:p>
    <w:tbl>
      <w:tblPr>
        <w:tblW w:w="0" w:type="auto"/>
        <w:tblInd w:w="108" w:type="dxa"/>
        <w:tblLook w:val="01E0" w:firstRow="1" w:lastRow="1" w:firstColumn="1" w:lastColumn="1" w:noHBand="0" w:noVBand="0"/>
      </w:tblPr>
      <w:tblGrid>
        <w:gridCol w:w="4678"/>
        <w:gridCol w:w="4678"/>
      </w:tblGrid>
      <w:tr w:rsidR="00027CEF" w:rsidRPr="008D522B" w14:paraId="724CF123" w14:textId="77777777" w:rsidTr="00E87ADD">
        <w:tc>
          <w:tcPr>
            <w:tcW w:w="4678" w:type="dxa"/>
          </w:tcPr>
          <w:p w14:paraId="3EB0150A" w14:textId="77777777" w:rsidR="00027CEF" w:rsidRPr="008D522B" w:rsidRDefault="00027CEF" w:rsidP="00E87ADD">
            <w:pPr>
              <w:widowControl w:val="0"/>
              <w:spacing w:before="120"/>
              <w:jc w:val="center"/>
              <w:rPr>
                <w:color w:val="000000"/>
                <w:sz w:val="26"/>
                <w:szCs w:val="26"/>
                <w:lang w:eastAsia="vi-VN"/>
              </w:rPr>
            </w:pPr>
            <w:r w:rsidRPr="008D522B">
              <w:rPr>
                <w:b/>
                <w:color w:val="000000"/>
                <w:sz w:val="26"/>
                <w:szCs w:val="26"/>
                <w:lang w:val="vi-VN" w:eastAsia="vi-VN"/>
              </w:rPr>
              <w:t xml:space="preserve">Xác nhận của cơ quan quản </w:t>
            </w:r>
            <w:r w:rsidRPr="008D522B">
              <w:rPr>
                <w:b/>
                <w:color w:val="000000"/>
                <w:sz w:val="26"/>
                <w:szCs w:val="26"/>
                <w:lang w:eastAsia="vi-VN"/>
              </w:rPr>
              <w:t>lý</w:t>
            </w:r>
            <w:r w:rsidRPr="008D522B">
              <w:rPr>
                <w:b/>
                <w:color w:val="000000"/>
                <w:sz w:val="26"/>
                <w:szCs w:val="26"/>
                <w:lang w:val="vi-VN" w:eastAsia="vi-VN"/>
              </w:rPr>
              <w:t xml:space="preserve"> người đề</w:t>
            </w:r>
            <w:r w:rsidRPr="008D522B">
              <w:rPr>
                <w:b/>
                <w:color w:val="000000"/>
                <w:sz w:val="26"/>
                <w:szCs w:val="26"/>
                <w:lang w:eastAsia="vi-VN"/>
              </w:rPr>
              <w:t xml:space="preserve"> </w:t>
            </w:r>
            <w:r w:rsidRPr="008D522B">
              <w:rPr>
                <w:b/>
                <w:color w:val="000000"/>
                <w:sz w:val="26"/>
                <w:szCs w:val="26"/>
                <w:lang w:val="vi-VN" w:eastAsia="vi-VN"/>
              </w:rPr>
              <w:t>nghị thuê nhà ở công vụ</w:t>
            </w:r>
            <w:r w:rsidRPr="008D522B">
              <w:rPr>
                <w:color w:val="000000"/>
                <w:sz w:val="26"/>
                <w:szCs w:val="26"/>
                <w:lang w:eastAsia="vi-VN"/>
              </w:rPr>
              <w:br/>
            </w:r>
            <w:r w:rsidRPr="008D522B">
              <w:rPr>
                <w:i/>
                <w:color w:val="000000"/>
                <w:sz w:val="26"/>
                <w:szCs w:val="26"/>
                <w:lang w:val="vi-VN" w:eastAsia="vi-VN"/>
              </w:rPr>
              <w:t>(về thực trạng nhà ở tại địa phương</w:t>
            </w:r>
            <w:r w:rsidRPr="008D522B">
              <w:rPr>
                <w:i/>
                <w:color w:val="000000"/>
                <w:sz w:val="26"/>
                <w:szCs w:val="26"/>
                <w:lang w:eastAsia="vi-VN"/>
              </w:rPr>
              <w:t xml:space="preserve"> </w:t>
            </w:r>
            <w:r w:rsidRPr="008D522B">
              <w:rPr>
                <w:i/>
                <w:color w:val="000000"/>
                <w:sz w:val="26"/>
                <w:szCs w:val="26"/>
                <w:lang w:val="vi-VN" w:eastAsia="vi-VN"/>
              </w:rPr>
              <w:t>nơi đến công tác)</w:t>
            </w:r>
          </w:p>
        </w:tc>
        <w:tc>
          <w:tcPr>
            <w:tcW w:w="4678" w:type="dxa"/>
          </w:tcPr>
          <w:p w14:paraId="0423F3CF" w14:textId="77777777" w:rsidR="00027CEF" w:rsidRPr="008D522B" w:rsidRDefault="00027CEF" w:rsidP="00E87ADD">
            <w:pPr>
              <w:widowControl w:val="0"/>
              <w:spacing w:before="120"/>
              <w:jc w:val="center"/>
              <w:rPr>
                <w:color w:val="000000"/>
                <w:sz w:val="26"/>
                <w:szCs w:val="26"/>
                <w:lang w:eastAsia="vi-VN"/>
              </w:rPr>
            </w:pPr>
            <w:r w:rsidRPr="008D522B">
              <w:rPr>
                <w:i/>
                <w:color w:val="000000"/>
                <w:sz w:val="26"/>
                <w:szCs w:val="26"/>
                <w:lang w:eastAsia="vi-VN"/>
              </w:rPr>
              <w:t>……….</w:t>
            </w:r>
            <w:r w:rsidRPr="008D522B">
              <w:rPr>
                <w:i/>
                <w:color w:val="000000"/>
                <w:sz w:val="26"/>
                <w:szCs w:val="26"/>
                <w:lang w:val="vi-VN" w:eastAsia="vi-VN"/>
              </w:rPr>
              <w:t xml:space="preserve">, ngày </w:t>
            </w:r>
            <w:r w:rsidRPr="008D522B">
              <w:rPr>
                <w:i/>
                <w:color w:val="000000"/>
                <w:sz w:val="26"/>
                <w:szCs w:val="26"/>
                <w:lang w:eastAsia="vi-VN"/>
              </w:rPr>
              <w:t xml:space="preserve">….. </w:t>
            </w:r>
            <w:r w:rsidRPr="008D522B">
              <w:rPr>
                <w:i/>
                <w:color w:val="000000"/>
                <w:sz w:val="26"/>
                <w:szCs w:val="26"/>
                <w:lang w:val="vi-VN" w:eastAsia="vi-VN"/>
              </w:rPr>
              <w:t xml:space="preserve">tháng </w:t>
            </w:r>
            <w:r w:rsidRPr="008D522B">
              <w:rPr>
                <w:i/>
                <w:color w:val="000000"/>
                <w:sz w:val="26"/>
                <w:szCs w:val="26"/>
                <w:lang w:eastAsia="vi-VN"/>
              </w:rPr>
              <w:t xml:space="preserve">….. </w:t>
            </w:r>
            <w:r w:rsidRPr="008D522B">
              <w:rPr>
                <w:i/>
                <w:color w:val="000000"/>
                <w:sz w:val="26"/>
                <w:szCs w:val="26"/>
                <w:lang w:val="vi-VN" w:eastAsia="vi-VN"/>
              </w:rPr>
              <w:t>năm</w:t>
            </w:r>
            <w:r w:rsidRPr="008D522B">
              <w:rPr>
                <w:i/>
                <w:color w:val="000000"/>
                <w:sz w:val="26"/>
                <w:szCs w:val="26"/>
                <w:lang w:eastAsia="vi-VN"/>
              </w:rPr>
              <w:t>…..</w:t>
            </w:r>
            <w:r w:rsidRPr="008D522B">
              <w:rPr>
                <w:i/>
                <w:color w:val="000000"/>
                <w:sz w:val="26"/>
                <w:szCs w:val="26"/>
                <w:lang w:eastAsia="vi-VN"/>
              </w:rPr>
              <w:br/>
            </w:r>
            <w:r w:rsidRPr="008D522B">
              <w:rPr>
                <w:b/>
                <w:color w:val="000000"/>
                <w:sz w:val="26"/>
                <w:szCs w:val="26"/>
                <w:lang w:val="vi-VN" w:eastAsia="vi-VN"/>
              </w:rPr>
              <w:t>Người làm đơn</w:t>
            </w:r>
            <w:r w:rsidRPr="008D522B">
              <w:rPr>
                <w:b/>
                <w:color w:val="000000"/>
                <w:sz w:val="26"/>
                <w:szCs w:val="26"/>
                <w:lang w:eastAsia="vi-VN"/>
              </w:rPr>
              <w:br/>
            </w:r>
            <w:r w:rsidRPr="008D522B">
              <w:rPr>
                <w:i/>
                <w:color w:val="000000"/>
                <w:sz w:val="26"/>
                <w:szCs w:val="26"/>
                <w:lang w:val="vi-VN" w:eastAsia="vi-VN"/>
              </w:rPr>
              <w:t>(Ký và gh</w:t>
            </w:r>
            <w:r w:rsidRPr="008D522B">
              <w:rPr>
                <w:i/>
                <w:color w:val="000000"/>
                <w:sz w:val="26"/>
                <w:szCs w:val="26"/>
                <w:lang w:eastAsia="vi-VN"/>
              </w:rPr>
              <w:t>i</w:t>
            </w:r>
            <w:r w:rsidRPr="008D522B">
              <w:rPr>
                <w:i/>
                <w:color w:val="000000"/>
                <w:sz w:val="26"/>
                <w:szCs w:val="26"/>
                <w:lang w:val="vi-VN" w:eastAsia="vi-VN"/>
              </w:rPr>
              <w:t xml:space="preserve"> rõ họ tên)</w:t>
            </w:r>
          </w:p>
        </w:tc>
      </w:tr>
    </w:tbl>
    <w:p w14:paraId="0CCBBA9D" w14:textId="77777777" w:rsidR="00027CEF" w:rsidRPr="008D522B" w:rsidRDefault="00027CEF" w:rsidP="00027CEF">
      <w:pPr>
        <w:widowControl w:val="0"/>
        <w:spacing w:before="120"/>
        <w:rPr>
          <w:rFonts w:eastAsia="Courier New"/>
          <w:color w:val="000000"/>
          <w:sz w:val="26"/>
          <w:szCs w:val="26"/>
          <w:lang w:eastAsia="vi-VN"/>
        </w:rPr>
      </w:pPr>
    </w:p>
    <w:p w14:paraId="7EC2C5EA" w14:textId="77777777" w:rsidR="00027CEF" w:rsidRPr="008D522B" w:rsidRDefault="00027CEF" w:rsidP="00027CEF">
      <w:pPr>
        <w:widowControl w:val="0"/>
        <w:rPr>
          <w:rFonts w:ascii="Courier New" w:eastAsia="Courier New" w:hAnsi="Courier New" w:cs="Courier New"/>
          <w:color w:val="000000"/>
          <w:lang w:val="vi-VN" w:eastAsia="vi-VN"/>
        </w:rPr>
      </w:pPr>
    </w:p>
    <w:p w14:paraId="112F9AA5" w14:textId="77777777" w:rsidR="00027CEF" w:rsidRDefault="00027CEF" w:rsidP="00027CEF">
      <w:pPr>
        <w:spacing w:before="120"/>
        <w:ind w:firstLine="709"/>
        <w:jc w:val="both"/>
      </w:pPr>
    </w:p>
    <w:p w14:paraId="6A4C7080" w14:textId="77777777" w:rsidR="00027CEF" w:rsidRDefault="00027CEF" w:rsidP="00027CEF">
      <w:pPr>
        <w:spacing w:before="120"/>
        <w:ind w:firstLine="709"/>
        <w:jc w:val="both"/>
      </w:pPr>
    </w:p>
    <w:p w14:paraId="1184C00F" w14:textId="77777777" w:rsidR="00027CEF" w:rsidRDefault="00027CEF" w:rsidP="00027CEF">
      <w:pPr>
        <w:spacing w:before="120"/>
        <w:ind w:firstLine="709"/>
        <w:jc w:val="both"/>
        <w:rPr>
          <w:bCs/>
          <w:color w:val="0000CC"/>
          <w:sz w:val="28"/>
          <w:szCs w:val="28"/>
        </w:rPr>
      </w:pPr>
    </w:p>
    <w:p w14:paraId="2CC8C5F5" w14:textId="77777777" w:rsidR="00027CEF" w:rsidRDefault="00027CEF" w:rsidP="00027CEF">
      <w:pPr>
        <w:spacing w:before="120"/>
        <w:ind w:firstLine="709"/>
        <w:jc w:val="both"/>
        <w:rPr>
          <w:bCs/>
          <w:color w:val="0000CC"/>
          <w:sz w:val="28"/>
          <w:szCs w:val="28"/>
        </w:rPr>
      </w:pPr>
    </w:p>
    <w:p w14:paraId="2D5F1EEC" w14:textId="77777777" w:rsidR="00027CEF" w:rsidRDefault="00027CEF" w:rsidP="00027CEF">
      <w:pPr>
        <w:spacing w:before="120"/>
        <w:ind w:firstLine="709"/>
        <w:jc w:val="both"/>
        <w:rPr>
          <w:bCs/>
          <w:color w:val="0000CC"/>
          <w:sz w:val="28"/>
          <w:szCs w:val="28"/>
        </w:rPr>
      </w:pPr>
    </w:p>
    <w:p w14:paraId="3532122F" w14:textId="77777777" w:rsidR="00027CEF" w:rsidRDefault="00027CEF" w:rsidP="00027CEF">
      <w:pPr>
        <w:spacing w:before="120"/>
        <w:ind w:firstLine="709"/>
        <w:jc w:val="both"/>
        <w:rPr>
          <w:bCs/>
          <w:color w:val="0000CC"/>
          <w:sz w:val="28"/>
          <w:szCs w:val="28"/>
        </w:rPr>
      </w:pPr>
    </w:p>
    <w:tbl>
      <w:tblPr>
        <w:tblW w:w="9519" w:type="dxa"/>
        <w:jc w:val="center"/>
        <w:tblInd w:w="-283" w:type="dxa"/>
        <w:tblLook w:val="0000" w:firstRow="0" w:lastRow="0" w:firstColumn="0" w:lastColumn="0" w:noHBand="0" w:noVBand="0"/>
      </w:tblPr>
      <w:tblGrid>
        <w:gridCol w:w="3452"/>
        <w:gridCol w:w="6067"/>
      </w:tblGrid>
      <w:tr w:rsidR="00027CEF" w:rsidRPr="00DA148A" w14:paraId="715E4B26" w14:textId="77777777" w:rsidTr="00E87ADD">
        <w:trPr>
          <w:jc w:val="center"/>
        </w:trPr>
        <w:tc>
          <w:tcPr>
            <w:tcW w:w="3452" w:type="dxa"/>
          </w:tcPr>
          <w:p w14:paraId="5CF075BB" w14:textId="77777777" w:rsidR="00027CEF" w:rsidRPr="00DA148A" w:rsidRDefault="00027CEF" w:rsidP="00E87ADD">
            <w:pPr>
              <w:keepNext/>
              <w:widowControl w:val="0"/>
              <w:jc w:val="center"/>
              <w:outlineLvl w:val="2"/>
              <w:rPr>
                <w:rFonts w:eastAsia="Courier New"/>
                <w:b/>
                <w:caps/>
                <w:color w:val="000000"/>
                <w:sz w:val="26"/>
                <w:szCs w:val="20"/>
                <w:lang w:eastAsia="vi-VN"/>
              </w:rPr>
            </w:pPr>
            <w:r w:rsidRPr="00DA148A">
              <w:rPr>
                <w:rFonts w:eastAsia="Courier New"/>
                <w:b/>
                <w:bCs/>
                <w:color w:val="000000"/>
                <w:sz w:val="26"/>
                <w:szCs w:val="26"/>
                <w:lang w:val="hr-HR" w:eastAsia="vi-VN"/>
              </w:rPr>
              <w:br w:type="page"/>
            </w:r>
            <w:r w:rsidRPr="00DA148A">
              <w:rPr>
                <w:rFonts w:eastAsia="Courier New"/>
                <w:b/>
                <w:caps/>
                <w:color w:val="000000"/>
                <w:sz w:val="26"/>
                <w:szCs w:val="20"/>
                <w:lang w:val="vi-VN" w:eastAsia="vi-VN"/>
              </w:rPr>
              <w:t>uỶ ban nhân dân</w:t>
            </w:r>
          </w:p>
          <w:p w14:paraId="0FE16CEA" w14:textId="77777777" w:rsidR="00027CEF" w:rsidRPr="00DA148A" w:rsidRDefault="00027CEF" w:rsidP="00E87ADD">
            <w:pPr>
              <w:keepNext/>
              <w:widowControl w:val="0"/>
              <w:jc w:val="center"/>
              <w:outlineLvl w:val="2"/>
              <w:rPr>
                <w:rFonts w:eastAsia="Courier New"/>
                <w:b/>
                <w:caps/>
                <w:color w:val="000000"/>
                <w:sz w:val="26"/>
                <w:szCs w:val="20"/>
                <w:lang w:eastAsia="vi-VN"/>
              </w:rPr>
            </w:pPr>
            <w:r w:rsidRPr="00DA148A">
              <w:rPr>
                <w:rFonts w:eastAsia="Courier New"/>
                <w:b/>
                <w:caps/>
                <w:color w:val="000000"/>
                <w:sz w:val="26"/>
                <w:szCs w:val="20"/>
                <w:lang w:val="vi-VN" w:eastAsia="vi-VN"/>
              </w:rPr>
              <w:t>tỈnh đỒng tháp</w:t>
            </w:r>
          </w:p>
          <w:p w14:paraId="561C08A6" w14:textId="77777777" w:rsidR="00027CEF" w:rsidRPr="00DA148A" w:rsidRDefault="00027CEF" w:rsidP="00E87ADD">
            <w:pPr>
              <w:keepNext/>
              <w:widowControl w:val="0"/>
              <w:jc w:val="center"/>
              <w:outlineLvl w:val="2"/>
              <w:rPr>
                <w:rFonts w:eastAsia="Courier New"/>
                <w:caps/>
                <w:color w:val="000000"/>
                <w:sz w:val="16"/>
                <w:szCs w:val="16"/>
                <w:vertAlign w:val="superscript"/>
                <w:lang w:eastAsia="vi-VN"/>
              </w:rPr>
            </w:pPr>
            <w:r w:rsidRPr="00DA148A">
              <w:rPr>
                <w:rFonts w:eastAsia="Courier New"/>
                <w:b/>
                <w:caps/>
                <w:color w:val="000000"/>
                <w:sz w:val="16"/>
                <w:szCs w:val="16"/>
                <w:vertAlign w:val="superscript"/>
                <w:lang w:eastAsia="vi-VN"/>
              </w:rPr>
              <w:t>_______________</w:t>
            </w:r>
          </w:p>
        </w:tc>
        <w:tc>
          <w:tcPr>
            <w:tcW w:w="6067" w:type="dxa"/>
          </w:tcPr>
          <w:p w14:paraId="0C84B8A0" w14:textId="77777777" w:rsidR="00027CEF" w:rsidRPr="00DA148A" w:rsidRDefault="00027CEF" w:rsidP="00E87ADD">
            <w:pPr>
              <w:keepNext/>
              <w:widowControl w:val="0"/>
              <w:jc w:val="center"/>
              <w:outlineLvl w:val="2"/>
              <w:rPr>
                <w:rFonts w:eastAsia="Courier New"/>
                <w:b/>
                <w:caps/>
                <w:color w:val="000000"/>
                <w:sz w:val="26"/>
                <w:szCs w:val="20"/>
                <w:lang w:eastAsia="vi-VN"/>
              </w:rPr>
            </w:pPr>
            <w:r w:rsidRPr="00DA148A">
              <w:rPr>
                <w:rFonts w:eastAsia="Courier New"/>
                <w:b/>
                <w:caps/>
                <w:color w:val="000000"/>
                <w:sz w:val="26"/>
                <w:szCs w:val="20"/>
                <w:lang w:val="vi-VN" w:eastAsia="vi-VN"/>
              </w:rPr>
              <w:t>cỘng hoà xã hỘi chỦ nghĩa viỆt nam</w:t>
            </w:r>
          </w:p>
          <w:p w14:paraId="5AAB9050" w14:textId="77777777" w:rsidR="00027CEF" w:rsidRPr="00DA148A" w:rsidRDefault="00027CEF" w:rsidP="00E87ADD">
            <w:pPr>
              <w:keepNext/>
              <w:widowControl w:val="0"/>
              <w:jc w:val="center"/>
              <w:outlineLvl w:val="2"/>
              <w:rPr>
                <w:rFonts w:eastAsia="Courier New"/>
                <w:b/>
                <w:color w:val="000000"/>
                <w:sz w:val="26"/>
                <w:szCs w:val="20"/>
                <w:lang w:eastAsia="vi-VN"/>
              </w:rPr>
            </w:pPr>
            <w:r w:rsidRPr="00DA148A">
              <w:rPr>
                <w:rFonts w:eastAsia="Courier New"/>
                <w:b/>
                <w:color w:val="000000"/>
                <w:sz w:val="26"/>
                <w:szCs w:val="20"/>
                <w:lang w:val="vi-VN" w:eastAsia="vi-VN"/>
              </w:rPr>
              <w:t xml:space="preserve">  Ðộc lập - Tự do - Hạnh phúc</w:t>
            </w:r>
          </w:p>
          <w:p w14:paraId="02CC4421" w14:textId="77777777" w:rsidR="00027CEF" w:rsidRPr="00DA148A" w:rsidRDefault="00027CEF" w:rsidP="00E87ADD">
            <w:pPr>
              <w:keepNext/>
              <w:widowControl w:val="0"/>
              <w:jc w:val="center"/>
              <w:outlineLvl w:val="2"/>
              <w:rPr>
                <w:rFonts w:eastAsia="Courier New"/>
                <w:caps/>
                <w:color w:val="000000"/>
                <w:sz w:val="26"/>
                <w:szCs w:val="20"/>
                <w:lang w:eastAsia="vi-VN"/>
              </w:rPr>
            </w:pPr>
            <w:r w:rsidRPr="00DA148A">
              <w:rPr>
                <w:rFonts w:eastAsia="Courier New"/>
                <w:b/>
                <w:color w:val="000000"/>
                <w:sz w:val="26"/>
                <w:szCs w:val="20"/>
                <w:lang w:eastAsia="vi-VN"/>
              </w:rPr>
              <w:softHyphen/>
            </w:r>
            <w:r w:rsidRPr="00DA148A">
              <w:rPr>
                <w:rFonts w:eastAsia="Courier New"/>
                <w:b/>
                <w:color w:val="000000"/>
                <w:sz w:val="16"/>
                <w:szCs w:val="16"/>
                <w:vertAlign w:val="superscript"/>
                <w:lang w:eastAsia="vi-VN"/>
              </w:rPr>
              <w:t>____________</w:t>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r>
            <w:r w:rsidRPr="00DA148A">
              <w:rPr>
                <w:rFonts w:eastAsia="Courier New"/>
                <w:b/>
                <w:color w:val="000000"/>
                <w:sz w:val="16"/>
                <w:szCs w:val="16"/>
                <w:vertAlign w:val="superscript"/>
                <w:lang w:eastAsia="vi-VN"/>
              </w:rPr>
              <w:softHyphen/>
              <w:t>__________________________________________</w:t>
            </w:r>
          </w:p>
        </w:tc>
      </w:tr>
      <w:tr w:rsidR="00027CEF" w:rsidRPr="00DA148A" w14:paraId="2181947F" w14:textId="77777777" w:rsidTr="00E87ADD">
        <w:trPr>
          <w:jc w:val="center"/>
        </w:trPr>
        <w:tc>
          <w:tcPr>
            <w:tcW w:w="3452" w:type="dxa"/>
          </w:tcPr>
          <w:p w14:paraId="4975F49B" w14:textId="77777777" w:rsidR="00027CEF" w:rsidRPr="00DA148A" w:rsidRDefault="00027CEF" w:rsidP="00E87ADD">
            <w:pPr>
              <w:widowControl w:val="0"/>
              <w:jc w:val="center"/>
              <w:rPr>
                <w:rFonts w:eastAsia="Courier New"/>
                <w:color w:val="000000"/>
                <w:sz w:val="28"/>
                <w:szCs w:val="20"/>
                <w:lang w:val="vi-VN" w:eastAsia="vi-VN"/>
              </w:rPr>
            </w:pPr>
            <w:r w:rsidRPr="00DA148A">
              <w:rPr>
                <w:rFonts w:eastAsia="Courier New"/>
                <w:color w:val="000000"/>
                <w:sz w:val="26"/>
                <w:szCs w:val="20"/>
                <w:lang w:val="vi-VN" w:eastAsia="vi-VN"/>
              </w:rPr>
              <w:t xml:space="preserve">Số:    </w:t>
            </w:r>
            <w:r w:rsidRPr="00DA148A">
              <w:rPr>
                <w:rFonts w:eastAsia="Courier New"/>
                <w:color w:val="000000"/>
                <w:sz w:val="26"/>
                <w:szCs w:val="20"/>
                <w:lang w:eastAsia="vi-VN"/>
              </w:rPr>
              <w:t xml:space="preserve">  </w:t>
            </w:r>
            <w:r w:rsidRPr="00DA148A">
              <w:rPr>
                <w:rFonts w:eastAsia="Courier New"/>
                <w:color w:val="000000"/>
                <w:sz w:val="26"/>
                <w:szCs w:val="20"/>
                <w:lang w:val="vi-VN" w:eastAsia="vi-VN"/>
              </w:rPr>
              <w:t xml:space="preserve">  /UBND-……</w:t>
            </w:r>
          </w:p>
        </w:tc>
        <w:tc>
          <w:tcPr>
            <w:tcW w:w="6067" w:type="dxa"/>
          </w:tcPr>
          <w:p w14:paraId="4D35BC31" w14:textId="77777777" w:rsidR="00027CEF" w:rsidRPr="00DA148A" w:rsidRDefault="00027CEF" w:rsidP="00E87ADD">
            <w:pPr>
              <w:keepNext/>
              <w:widowControl w:val="0"/>
              <w:jc w:val="center"/>
              <w:outlineLvl w:val="0"/>
              <w:rPr>
                <w:rFonts w:eastAsia="Courier New"/>
                <w:i/>
                <w:color w:val="000000"/>
                <w:sz w:val="26"/>
                <w:szCs w:val="20"/>
                <w:lang w:val="vi-VN" w:eastAsia="vi-VN"/>
              </w:rPr>
            </w:pPr>
            <w:r w:rsidRPr="00DA148A">
              <w:rPr>
                <w:rFonts w:eastAsia="Courier New"/>
                <w:i/>
                <w:color w:val="000000"/>
                <w:sz w:val="26"/>
                <w:szCs w:val="20"/>
                <w:lang w:val="vi-VN" w:eastAsia="vi-VN"/>
              </w:rPr>
              <w:t>Đồng Tháp, ngày  ….  tháng ….. năm ……</w:t>
            </w:r>
          </w:p>
        </w:tc>
      </w:tr>
      <w:tr w:rsidR="00027CEF" w:rsidRPr="00DA148A" w14:paraId="60B98C22" w14:textId="77777777" w:rsidTr="00E87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jc w:val="center"/>
        </w:trPr>
        <w:tc>
          <w:tcPr>
            <w:tcW w:w="3452" w:type="dxa"/>
            <w:tcBorders>
              <w:top w:val="nil"/>
              <w:left w:val="nil"/>
              <w:bottom w:val="nil"/>
              <w:right w:val="nil"/>
            </w:tcBorders>
          </w:tcPr>
          <w:p w14:paraId="032A86CF" w14:textId="77777777" w:rsidR="00027CEF" w:rsidRPr="00DA148A" w:rsidRDefault="00027CEF" w:rsidP="00E87ADD">
            <w:pPr>
              <w:widowControl w:val="0"/>
              <w:jc w:val="center"/>
              <w:rPr>
                <w:rFonts w:eastAsia="Courier New"/>
                <w:color w:val="000000"/>
                <w:lang w:eastAsia="vi-VN"/>
              </w:rPr>
            </w:pPr>
            <w:r w:rsidRPr="00DA148A">
              <w:rPr>
                <w:rFonts w:eastAsia="Courier New"/>
                <w:color w:val="000000"/>
                <w:lang w:val="vi-VN" w:eastAsia="vi-VN"/>
              </w:rPr>
              <w:t xml:space="preserve">V/v thuê nhà ở công vụ </w:t>
            </w:r>
            <w:r w:rsidRPr="00DA148A">
              <w:rPr>
                <w:rFonts w:eastAsia="Courier New"/>
                <w:color w:val="000000"/>
                <w:lang w:eastAsia="vi-VN"/>
              </w:rPr>
              <w:t>giáo viên</w:t>
            </w:r>
          </w:p>
          <w:p w14:paraId="11826F4B" w14:textId="77777777" w:rsidR="00027CEF" w:rsidRPr="00DA148A" w:rsidRDefault="00027CEF" w:rsidP="00E87ADD">
            <w:pPr>
              <w:widowControl w:val="0"/>
              <w:rPr>
                <w:rFonts w:eastAsia="Courier New"/>
                <w:color w:val="000000"/>
                <w:szCs w:val="20"/>
                <w:lang w:val="vi-VN" w:eastAsia="vi-VN"/>
              </w:rPr>
            </w:pPr>
          </w:p>
        </w:tc>
        <w:tc>
          <w:tcPr>
            <w:tcW w:w="6067" w:type="dxa"/>
            <w:tcBorders>
              <w:top w:val="nil"/>
              <w:left w:val="nil"/>
              <w:bottom w:val="nil"/>
              <w:right w:val="nil"/>
            </w:tcBorders>
          </w:tcPr>
          <w:p w14:paraId="53F45DA6" w14:textId="77777777" w:rsidR="00027CEF" w:rsidRPr="00DA148A" w:rsidRDefault="00027CEF" w:rsidP="00E87ADD">
            <w:pPr>
              <w:widowControl w:val="0"/>
              <w:ind w:left="123" w:hanging="123"/>
              <w:rPr>
                <w:rFonts w:eastAsia="Courier New"/>
                <w:b/>
                <w:color w:val="000000"/>
                <w:sz w:val="26"/>
                <w:szCs w:val="20"/>
                <w:lang w:val="vi-VN" w:eastAsia="vi-VN"/>
              </w:rPr>
            </w:pPr>
          </w:p>
        </w:tc>
      </w:tr>
      <w:tr w:rsidR="00027CEF" w:rsidRPr="00DA148A" w14:paraId="1D7EE709" w14:textId="77777777" w:rsidTr="00E87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jc w:val="center"/>
        </w:trPr>
        <w:tc>
          <w:tcPr>
            <w:tcW w:w="3452" w:type="dxa"/>
            <w:tcBorders>
              <w:top w:val="nil"/>
              <w:left w:val="nil"/>
              <w:bottom w:val="nil"/>
              <w:right w:val="nil"/>
            </w:tcBorders>
          </w:tcPr>
          <w:p w14:paraId="4941E498" w14:textId="77777777" w:rsidR="00027CEF" w:rsidRPr="00DA148A" w:rsidRDefault="00027CEF" w:rsidP="00E87ADD">
            <w:pPr>
              <w:widowControl w:val="0"/>
              <w:jc w:val="right"/>
              <w:rPr>
                <w:rFonts w:eastAsia="Courier New"/>
                <w:color w:val="000000"/>
                <w:sz w:val="28"/>
                <w:szCs w:val="20"/>
                <w:lang w:val="vi-VN" w:eastAsia="vi-VN"/>
              </w:rPr>
            </w:pPr>
            <w:r w:rsidRPr="00DA148A">
              <w:rPr>
                <w:rFonts w:eastAsia="Courier New"/>
                <w:color w:val="000000"/>
                <w:sz w:val="28"/>
                <w:szCs w:val="20"/>
                <w:lang w:val="vi-VN" w:eastAsia="vi-VN"/>
              </w:rPr>
              <w:t>Kính gửi:</w:t>
            </w:r>
          </w:p>
        </w:tc>
        <w:tc>
          <w:tcPr>
            <w:tcW w:w="6067" w:type="dxa"/>
            <w:tcBorders>
              <w:top w:val="nil"/>
              <w:left w:val="nil"/>
              <w:bottom w:val="nil"/>
              <w:right w:val="nil"/>
            </w:tcBorders>
          </w:tcPr>
          <w:p w14:paraId="7FEB78CD" w14:textId="77777777" w:rsidR="00027CEF" w:rsidRPr="00DA148A" w:rsidRDefault="00027CEF" w:rsidP="00E87ADD">
            <w:pPr>
              <w:widowControl w:val="0"/>
              <w:rPr>
                <w:rFonts w:eastAsia="Courier New"/>
                <w:color w:val="000000"/>
                <w:spacing w:val="4"/>
                <w:sz w:val="28"/>
                <w:szCs w:val="20"/>
                <w:lang w:val="vi-VN" w:eastAsia="vi-VN"/>
              </w:rPr>
            </w:pPr>
            <w:r w:rsidRPr="00DA148A">
              <w:rPr>
                <w:rFonts w:eastAsia="Courier New"/>
                <w:color w:val="000000"/>
                <w:spacing w:val="4"/>
                <w:sz w:val="28"/>
                <w:szCs w:val="20"/>
                <w:lang w:val="vi-VN" w:eastAsia="vi-VN"/>
              </w:rPr>
              <w:t>- ……………………………….;</w:t>
            </w:r>
          </w:p>
          <w:p w14:paraId="07864BA9" w14:textId="77777777" w:rsidR="00027CEF" w:rsidRPr="00DA148A" w:rsidRDefault="00027CEF" w:rsidP="00E87ADD">
            <w:pPr>
              <w:widowControl w:val="0"/>
              <w:rPr>
                <w:rFonts w:eastAsia="Courier New"/>
                <w:color w:val="000000"/>
                <w:spacing w:val="4"/>
                <w:sz w:val="28"/>
                <w:szCs w:val="20"/>
                <w:lang w:val="vi-VN" w:eastAsia="vi-VN"/>
              </w:rPr>
            </w:pPr>
            <w:r w:rsidRPr="00DA148A">
              <w:rPr>
                <w:rFonts w:eastAsia="Courier New"/>
                <w:color w:val="000000"/>
                <w:spacing w:val="4"/>
                <w:sz w:val="28"/>
                <w:szCs w:val="20"/>
                <w:lang w:val="vi-VN" w:eastAsia="vi-VN"/>
              </w:rPr>
              <w:t xml:space="preserve">- ……………………………….. </w:t>
            </w:r>
          </w:p>
          <w:p w14:paraId="4611372F" w14:textId="77777777" w:rsidR="00027CEF" w:rsidRPr="00DA148A" w:rsidRDefault="00027CEF" w:rsidP="00E87ADD">
            <w:pPr>
              <w:widowControl w:val="0"/>
              <w:ind w:left="176" w:hanging="176"/>
              <w:rPr>
                <w:rFonts w:eastAsia="Courier New"/>
                <w:color w:val="000000"/>
                <w:sz w:val="28"/>
                <w:szCs w:val="20"/>
                <w:lang w:val="vi-VN" w:eastAsia="vi-VN"/>
              </w:rPr>
            </w:pPr>
          </w:p>
        </w:tc>
      </w:tr>
    </w:tbl>
    <w:p w14:paraId="2871F965" w14:textId="77777777" w:rsidR="00027CEF" w:rsidRPr="00DA148A" w:rsidRDefault="00027CEF" w:rsidP="00027CEF">
      <w:pPr>
        <w:widowControl w:val="0"/>
        <w:spacing w:before="120"/>
        <w:ind w:firstLine="709"/>
        <w:jc w:val="both"/>
        <w:rPr>
          <w:rFonts w:eastAsia="Courier New"/>
          <w:color w:val="000000"/>
          <w:sz w:val="28"/>
          <w:szCs w:val="20"/>
          <w:lang w:eastAsia="vi-VN"/>
        </w:rPr>
      </w:pPr>
    </w:p>
    <w:p w14:paraId="37796937" w14:textId="77777777" w:rsidR="00027CEF" w:rsidRPr="00DA148A" w:rsidRDefault="00027CEF" w:rsidP="00027CEF">
      <w:pPr>
        <w:widowControl w:val="0"/>
        <w:spacing w:before="120"/>
        <w:ind w:firstLine="709"/>
        <w:jc w:val="both"/>
        <w:rPr>
          <w:rFonts w:eastAsia="Courier New"/>
          <w:color w:val="000000"/>
          <w:sz w:val="28"/>
          <w:szCs w:val="20"/>
          <w:lang w:val="vi-VN" w:eastAsia="vi-VN"/>
        </w:rPr>
      </w:pPr>
      <w:r w:rsidRPr="00DA148A">
        <w:rPr>
          <w:rFonts w:eastAsia="Courier New"/>
          <w:color w:val="000000"/>
          <w:sz w:val="28"/>
          <w:szCs w:val="20"/>
          <w:lang w:val="vi-VN" w:eastAsia="vi-VN"/>
        </w:rPr>
        <w:t xml:space="preserve">Xét đề nghị của Sở Xây dựng tại Công văn số …………/SXD-QLN ngày ………../………../……. về việc bố trí nhà ở công vụ </w:t>
      </w:r>
      <w:r w:rsidRPr="00DA148A">
        <w:rPr>
          <w:rFonts w:eastAsia="Courier New"/>
          <w:color w:val="000000"/>
          <w:sz w:val="28"/>
          <w:szCs w:val="20"/>
          <w:lang w:eastAsia="vi-VN"/>
        </w:rPr>
        <w:t>giáo viên cho ông/bà …………………….</w:t>
      </w:r>
      <w:r w:rsidRPr="00DA148A">
        <w:rPr>
          <w:rFonts w:eastAsia="Courier New"/>
          <w:color w:val="000000"/>
          <w:sz w:val="28"/>
          <w:szCs w:val="20"/>
          <w:lang w:val="vi-VN" w:eastAsia="vi-VN"/>
        </w:rPr>
        <w:t>; Uỷ ban nhân dân Tỉnh có ý kiến như sau:</w:t>
      </w:r>
    </w:p>
    <w:p w14:paraId="47C62E6F" w14:textId="77777777" w:rsidR="00027CEF" w:rsidRPr="00DA148A" w:rsidRDefault="00027CEF" w:rsidP="00027CEF">
      <w:pPr>
        <w:widowControl w:val="0"/>
        <w:spacing w:before="240"/>
        <w:ind w:firstLine="709"/>
        <w:jc w:val="both"/>
        <w:rPr>
          <w:rFonts w:eastAsia="Courier New"/>
          <w:color w:val="000000"/>
          <w:spacing w:val="-4"/>
          <w:sz w:val="28"/>
          <w:szCs w:val="20"/>
          <w:lang w:val="vi-VN" w:eastAsia="vi-VN"/>
        </w:rPr>
      </w:pPr>
      <w:r w:rsidRPr="00DA148A">
        <w:rPr>
          <w:rFonts w:eastAsia="Courier New"/>
          <w:color w:val="000000"/>
          <w:spacing w:val="-4"/>
          <w:sz w:val="28"/>
          <w:szCs w:val="20"/>
          <w:lang w:val="vi-VN" w:eastAsia="vi-VN"/>
        </w:rPr>
        <w:t xml:space="preserve">1. Thống nhất cho ông (bà)………………. </w:t>
      </w:r>
      <w:r w:rsidRPr="00DA148A">
        <w:rPr>
          <w:rFonts w:eastAsia="Courier New" w:hint="eastAsia"/>
          <w:color w:val="000000"/>
          <w:spacing w:val="-4"/>
          <w:sz w:val="28"/>
          <w:szCs w:val="20"/>
          <w:lang w:val="vi-VN" w:eastAsia="vi-VN"/>
        </w:rPr>
        <w:t>đư</w:t>
      </w:r>
      <w:r w:rsidRPr="00DA148A">
        <w:rPr>
          <w:rFonts w:eastAsia="Courier New"/>
          <w:color w:val="000000"/>
          <w:spacing w:val="-4"/>
          <w:sz w:val="28"/>
          <w:szCs w:val="20"/>
          <w:lang w:val="vi-VN" w:eastAsia="vi-VN"/>
        </w:rPr>
        <w:t xml:space="preserve">ợc thuê Nhà ở công vụ </w:t>
      </w:r>
      <w:r w:rsidRPr="00DA148A">
        <w:rPr>
          <w:rFonts w:eastAsia="Courier New"/>
          <w:color w:val="000000"/>
          <w:spacing w:val="-4"/>
          <w:sz w:val="28"/>
          <w:szCs w:val="20"/>
          <w:lang w:eastAsia="vi-VN"/>
        </w:rPr>
        <w:t>giáo viên tại …………………………………..</w:t>
      </w:r>
      <w:r w:rsidRPr="00DA148A">
        <w:rPr>
          <w:rFonts w:eastAsia="Courier New"/>
          <w:color w:val="000000"/>
          <w:spacing w:val="-4"/>
          <w:sz w:val="28"/>
          <w:szCs w:val="20"/>
          <w:lang w:val="vi-VN" w:eastAsia="vi-VN"/>
        </w:rPr>
        <w:t xml:space="preserve">. </w:t>
      </w:r>
    </w:p>
    <w:p w14:paraId="18F02ECB" w14:textId="77777777" w:rsidR="00027CEF" w:rsidRPr="00DA148A" w:rsidRDefault="00027CEF" w:rsidP="00027CEF">
      <w:pPr>
        <w:widowControl w:val="0"/>
        <w:spacing w:before="240"/>
        <w:ind w:firstLine="709"/>
        <w:jc w:val="both"/>
        <w:rPr>
          <w:rFonts w:eastAsia="Courier New"/>
          <w:color w:val="000000"/>
          <w:spacing w:val="4"/>
          <w:sz w:val="28"/>
          <w:szCs w:val="20"/>
          <w:lang w:val="vi-VN" w:eastAsia="vi-VN"/>
        </w:rPr>
      </w:pPr>
      <w:r w:rsidRPr="00DA148A">
        <w:rPr>
          <w:rFonts w:eastAsia="Courier New"/>
          <w:color w:val="000000"/>
          <w:spacing w:val="4"/>
          <w:sz w:val="28"/>
          <w:szCs w:val="20"/>
          <w:lang w:val="vi-VN" w:eastAsia="vi-VN"/>
        </w:rPr>
        <w:t xml:space="preserve">Thời gian cho thuê ……………., khi hết hạn hợp </w:t>
      </w:r>
      <w:r w:rsidRPr="00DA148A">
        <w:rPr>
          <w:rFonts w:eastAsia="Courier New" w:hint="eastAsia"/>
          <w:color w:val="000000"/>
          <w:spacing w:val="4"/>
          <w:sz w:val="28"/>
          <w:szCs w:val="20"/>
          <w:lang w:val="vi-VN" w:eastAsia="vi-VN"/>
        </w:rPr>
        <w:t>đ</w:t>
      </w:r>
      <w:r w:rsidRPr="00DA148A">
        <w:rPr>
          <w:rFonts w:eastAsia="Courier New"/>
          <w:color w:val="000000"/>
          <w:spacing w:val="4"/>
          <w:sz w:val="28"/>
          <w:szCs w:val="20"/>
          <w:lang w:val="vi-VN" w:eastAsia="vi-VN"/>
        </w:rPr>
        <w:t xml:space="preserve">ồng </w:t>
      </w:r>
      <w:r w:rsidRPr="00DA148A">
        <w:rPr>
          <w:rFonts w:eastAsia="Courier New" w:hint="eastAsia"/>
          <w:color w:val="000000"/>
          <w:spacing w:val="4"/>
          <w:sz w:val="28"/>
          <w:szCs w:val="20"/>
          <w:lang w:val="vi-VN" w:eastAsia="vi-VN"/>
        </w:rPr>
        <w:t>đ</w:t>
      </w:r>
      <w:r w:rsidRPr="00DA148A">
        <w:rPr>
          <w:rFonts w:eastAsia="Courier New"/>
          <w:color w:val="000000"/>
          <w:spacing w:val="4"/>
          <w:sz w:val="28"/>
          <w:szCs w:val="20"/>
          <w:lang w:val="vi-VN" w:eastAsia="vi-VN"/>
        </w:rPr>
        <w:t>ối t</w:t>
      </w:r>
      <w:r w:rsidRPr="00DA148A">
        <w:rPr>
          <w:rFonts w:eastAsia="Courier New" w:hint="eastAsia"/>
          <w:color w:val="000000"/>
          <w:spacing w:val="4"/>
          <w:sz w:val="28"/>
          <w:szCs w:val="20"/>
          <w:lang w:val="vi-VN" w:eastAsia="vi-VN"/>
        </w:rPr>
        <w:t>ư</w:t>
      </w:r>
      <w:r w:rsidRPr="00DA148A">
        <w:rPr>
          <w:rFonts w:eastAsia="Courier New"/>
          <w:color w:val="000000"/>
          <w:spacing w:val="4"/>
          <w:sz w:val="28"/>
          <w:szCs w:val="20"/>
          <w:lang w:val="vi-VN" w:eastAsia="vi-VN"/>
        </w:rPr>
        <w:t>ợng phải nộp hồ s</w:t>
      </w:r>
      <w:r w:rsidRPr="00DA148A">
        <w:rPr>
          <w:rFonts w:eastAsia="Courier New" w:hint="eastAsia"/>
          <w:color w:val="000000"/>
          <w:spacing w:val="4"/>
          <w:sz w:val="28"/>
          <w:szCs w:val="20"/>
          <w:lang w:val="vi-VN" w:eastAsia="vi-VN"/>
        </w:rPr>
        <w:t>ơ</w:t>
      </w:r>
      <w:r w:rsidRPr="00DA148A">
        <w:rPr>
          <w:rFonts w:eastAsia="Courier New"/>
          <w:color w:val="000000"/>
          <w:spacing w:val="4"/>
          <w:sz w:val="28"/>
          <w:szCs w:val="20"/>
          <w:lang w:val="vi-VN" w:eastAsia="vi-VN"/>
        </w:rPr>
        <w:t xml:space="preserve"> gởi lại c</w:t>
      </w:r>
      <w:r w:rsidRPr="00DA148A">
        <w:rPr>
          <w:rFonts w:eastAsia="Courier New" w:hint="eastAsia"/>
          <w:color w:val="000000"/>
          <w:spacing w:val="4"/>
          <w:sz w:val="28"/>
          <w:szCs w:val="20"/>
          <w:lang w:val="vi-VN" w:eastAsia="vi-VN"/>
        </w:rPr>
        <w:t>ơ</w:t>
      </w:r>
      <w:r w:rsidRPr="00DA148A">
        <w:rPr>
          <w:rFonts w:eastAsia="Courier New"/>
          <w:color w:val="000000"/>
          <w:spacing w:val="4"/>
          <w:sz w:val="28"/>
          <w:szCs w:val="20"/>
          <w:lang w:val="vi-VN" w:eastAsia="vi-VN"/>
        </w:rPr>
        <w:t xml:space="preserve"> quan quản lý nhà n</w:t>
      </w:r>
      <w:r w:rsidRPr="00DA148A">
        <w:rPr>
          <w:rFonts w:eastAsia="Courier New" w:hint="eastAsia"/>
          <w:color w:val="000000"/>
          <w:spacing w:val="4"/>
          <w:sz w:val="28"/>
          <w:szCs w:val="20"/>
          <w:lang w:val="vi-VN" w:eastAsia="vi-VN"/>
        </w:rPr>
        <w:t>ư</w:t>
      </w:r>
      <w:r w:rsidRPr="00DA148A">
        <w:rPr>
          <w:rFonts w:eastAsia="Courier New"/>
          <w:color w:val="000000"/>
          <w:spacing w:val="4"/>
          <w:sz w:val="28"/>
          <w:szCs w:val="20"/>
          <w:lang w:val="vi-VN" w:eastAsia="vi-VN"/>
        </w:rPr>
        <w:t xml:space="preserve">ớc xem xét, quyết </w:t>
      </w:r>
      <w:r w:rsidRPr="00DA148A">
        <w:rPr>
          <w:rFonts w:eastAsia="Courier New" w:hint="eastAsia"/>
          <w:color w:val="000000"/>
          <w:spacing w:val="4"/>
          <w:sz w:val="28"/>
          <w:szCs w:val="20"/>
          <w:lang w:val="vi-VN" w:eastAsia="vi-VN"/>
        </w:rPr>
        <w:t>đ</w:t>
      </w:r>
      <w:r w:rsidRPr="00DA148A">
        <w:rPr>
          <w:rFonts w:eastAsia="Courier New"/>
          <w:color w:val="000000"/>
          <w:spacing w:val="4"/>
          <w:sz w:val="28"/>
          <w:szCs w:val="20"/>
          <w:lang w:val="vi-VN" w:eastAsia="vi-VN"/>
        </w:rPr>
        <w:t xml:space="preserve">ịnh. </w:t>
      </w:r>
    </w:p>
    <w:p w14:paraId="513FECC0" w14:textId="77777777" w:rsidR="00027CEF" w:rsidRPr="00DA148A" w:rsidRDefault="00027CEF" w:rsidP="00027CEF">
      <w:pPr>
        <w:widowControl w:val="0"/>
        <w:spacing w:before="120" w:after="240"/>
        <w:ind w:firstLine="709"/>
        <w:jc w:val="both"/>
        <w:rPr>
          <w:rFonts w:eastAsia="Courier New"/>
          <w:color w:val="000000"/>
          <w:spacing w:val="4"/>
          <w:sz w:val="28"/>
          <w:szCs w:val="20"/>
          <w:lang w:eastAsia="vi-VN"/>
        </w:rPr>
      </w:pPr>
      <w:r w:rsidRPr="00DA148A">
        <w:rPr>
          <w:rFonts w:eastAsia="Courier New"/>
          <w:color w:val="000000"/>
          <w:spacing w:val="4"/>
          <w:sz w:val="28"/>
          <w:szCs w:val="20"/>
          <w:lang w:val="vi-VN" w:eastAsia="vi-VN"/>
        </w:rPr>
        <w:t>2. Giao …………………………….. ký kết hợp đồng thuê nhà ở công vụ với người thuê theo quy định</w:t>
      </w:r>
      <w:r w:rsidRPr="00DA148A">
        <w:rPr>
          <w:rFonts w:eastAsia="Courier New"/>
          <w:color w:val="000000"/>
          <w:spacing w:val="4"/>
          <w:sz w:val="28"/>
          <w:szCs w:val="20"/>
          <w:lang w:eastAsia="vi-VN"/>
        </w:rPr>
        <w:t>.</w:t>
      </w:r>
    </w:p>
    <w:tbl>
      <w:tblPr>
        <w:tblW w:w="9356" w:type="dxa"/>
        <w:tblInd w:w="108" w:type="dxa"/>
        <w:tblLayout w:type="fixed"/>
        <w:tblLook w:val="0000" w:firstRow="0" w:lastRow="0" w:firstColumn="0" w:lastColumn="0" w:noHBand="0" w:noVBand="0"/>
      </w:tblPr>
      <w:tblGrid>
        <w:gridCol w:w="3544"/>
        <w:gridCol w:w="5812"/>
      </w:tblGrid>
      <w:tr w:rsidR="00027CEF" w:rsidRPr="00DA148A" w14:paraId="40964D62" w14:textId="77777777" w:rsidTr="00E87ADD">
        <w:trPr>
          <w:trHeight w:val="246"/>
        </w:trPr>
        <w:tc>
          <w:tcPr>
            <w:tcW w:w="3544" w:type="dxa"/>
          </w:tcPr>
          <w:p w14:paraId="1C6A54C6" w14:textId="77777777" w:rsidR="00027CEF" w:rsidRPr="00DA148A" w:rsidRDefault="00027CEF" w:rsidP="00E87ADD">
            <w:pPr>
              <w:widowControl w:val="0"/>
              <w:ind w:left="720" w:hanging="720"/>
              <w:rPr>
                <w:rFonts w:eastAsia="Courier New"/>
                <w:b/>
                <w:i/>
                <w:color w:val="000000"/>
                <w:szCs w:val="20"/>
                <w:lang w:val="vi-VN" w:eastAsia="vi-VN"/>
              </w:rPr>
            </w:pPr>
            <w:r w:rsidRPr="00DA148A">
              <w:rPr>
                <w:rFonts w:eastAsia="Courier New"/>
                <w:b/>
                <w:i/>
                <w:color w:val="000000"/>
                <w:szCs w:val="20"/>
                <w:lang w:val="vi-VN" w:eastAsia="vi-VN"/>
              </w:rPr>
              <w:t>Nơi nhận:</w:t>
            </w:r>
          </w:p>
        </w:tc>
        <w:tc>
          <w:tcPr>
            <w:tcW w:w="5812" w:type="dxa"/>
          </w:tcPr>
          <w:p w14:paraId="3642ED4C" w14:textId="77777777" w:rsidR="00027CEF" w:rsidRPr="00DA148A" w:rsidRDefault="00027CEF" w:rsidP="00E87ADD">
            <w:pPr>
              <w:keepNext/>
              <w:widowControl w:val="0"/>
              <w:jc w:val="center"/>
              <w:outlineLvl w:val="3"/>
              <w:rPr>
                <w:rFonts w:eastAsia="Courier New"/>
                <w:caps/>
                <w:color w:val="000000"/>
                <w:sz w:val="28"/>
                <w:szCs w:val="28"/>
                <w:lang w:val="vi-VN" w:eastAsia="vi-VN"/>
              </w:rPr>
            </w:pPr>
            <w:r w:rsidRPr="00DA148A">
              <w:rPr>
                <w:rFonts w:eastAsia="Courier New"/>
                <w:b/>
                <w:caps/>
                <w:color w:val="000000"/>
                <w:sz w:val="28"/>
                <w:szCs w:val="28"/>
                <w:lang w:val="vi-VN" w:eastAsia="vi-VN"/>
              </w:rPr>
              <w:t>tm. uỶ ban nhân dân</w:t>
            </w:r>
          </w:p>
        </w:tc>
      </w:tr>
      <w:tr w:rsidR="00027CEF" w:rsidRPr="00DA148A" w14:paraId="01AF16CA" w14:textId="77777777" w:rsidTr="00E87ADD">
        <w:trPr>
          <w:cantSplit/>
        </w:trPr>
        <w:tc>
          <w:tcPr>
            <w:tcW w:w="3544" w:type="dxa"/>
            <w:vMerge w:val="restart"/>
          </w:tcPr>
          <w:p w14:paraId="61237B19" w14:textId="77777777" w:rsidR="00027CEF" w:rsidRPr="00DA148A" w:rsidRDefault="00027CEF" w:rsidP="00E87ADD">
            <w:pPr>
              <w:widowControl w:val="0"/>
              <w:ind w:left="-113"/>
              <w:rPr>
                <w:rFonts w:eastAsia="Courier New"/>
                <w:color w:val="000000"/>
                <w:lang w:val="vi-VN" w:eastAsia="vi-VN"/>
              </w:rPr>
            </w:pPr>
            <w:r w:rsidRPr="00DA148A">
              <w:rPr>
                <w:rFonts w:eastAsia="Courier New"/>
                <w:color w:val="000000"/>
                <w:lang w:val="vi-VN" w:eastAsia="vi-VN"/>
              </w:rPr>
              <w:t>- Như trên;</w:t>
            </w:r>
          </w:p>
          <w:p w14:paraId="29364766" w14:textId="77777777" w:rsidR="00027CEF" w:rsidRPr="00DA148A" w:rsidRDefault="00027CEF" w:rsidP="00E87ADD">
            <w:pPr>
              <w:widowControl w:val="0"/>
              <w:ind w:left="-113"/>
              <w:rPr>
                <w:rFonts w:eastAsia="Courier New"/>
                <w:color w:val="000000"/>
                <w:lang w:val="vi-VN" w:eastAsia="vi-VN"/>
              </w:rPr>
            </w:pPr>
            <w:r w:rsidRPr="00DA148A">
              <w:rPr>
                <w:rFonts w:eastAsia="Courier New"/>
                <w:color w:val="000000"/>
                <w:lang w:val="vi-VN" w:eastAsia="vi-VN"/>
              </w:rPr>
              <w:t>………………..;</w:t>
            </w:r>
          </w:p>
          <w:p w14:paraId="225DDB50" w14:textId="77777777" w:rsidR="00027CEF" w:rsidRPr="00DA148A" w:rsidRDefault="00027CEF" w:rsidP="00E87ADD">
            <w:pPr>
              <w:widowControl w:val="0"/>
              <w:ind w:left="-113"/>
              <w:rPr>
                <w:rFonts w:eastAsia="Courier New"/>
                <w:color w:val="000000"/>
                <w:lang w:val="vi-VN" w:eastAsia="vi-VN"/>
              </w:rPr>
            </w:pPr>
            <w:r w:rsidRPr="00DA148A">
              <w:rPr>
                <w:rFonts w:eastAsia="Courier New"/>
                <w:color w:val="000000"/>
                <w:lang w:val="vi-VN" w:eastAsia="vi-VN"/>
              </w:rPr>
              <w:t>- Lưu: VT, …….</w:t>
            </w:r>
          </w:p>
          <w:p w14:paraId="05B35BF1" w14:textId="77777777" w:rsidR="00027CEF" w:rsidRPr="00DA148A" w:rsidRDefault="00027CEF" w:rsidP="00E87ADD">
            <w:pPr>
              <w:widowControl w:val="0"/>
              <w:rPr>
                <w:rFonts w:eastAsia="Courier New"/>
                <w:color w:val="000000"/>
                <w:szCs w:val="20"/>
                <w:lang w:val="vi-VN" w:eastAsia="vi-VN"/>
              </w:rPr>
            </w:pPr>
          </w:p>
        </w:tc>
        <w:tc>
          <w:tcPr>
            <w:tcW w:w="5812" w:type="dxa"/>
          </w:tcPr>
          <w:p w14:paraId="4CDAD1CA" w14:textId="77777777" w:rsidR="00027CEF" w:rsidRPr="00DA148A" w:rsidRDefault="00027CEF" w:rsidP="00E87ADD">
            <w:pPr>
              <w:keepNext/>
              <w:widowControl w:val="0"/>
              <w:jc w:val="center"/>
              <w:outlineLvl w:val="3"/>
              <w:rPr>
                <w:rFonts w:eastAsia="Courier New"/>
                <w:b/>
                <w:caps/>
                <w:color w:val="000000"/>
                <w:sz w:val="28"/>
                <w:szCs w:val="28"/>
                <w:lang w:val="vi-VN" w:eastAsia="vi-VN"/>
              </w:rPr>
            </w:pPr>
            <w:r w:rsidRPr="00DA148A">
              <w:rPr>
                <w:rFonts w:eastAsia="Courier New"/>
                <w:b/>
                <w:caps/>
                <w:color w:val="000000"/>
                <w:sz w:val="28"/>
                <w:szCs w:val="28"/>
                <w:lang w:val="vi-VN" w:eastAsia="vi-VN"/>
              </w:rPr>
              <w:t>chỦ tỊch</w:t>
            </w:r>
          </w:p>
        </w:tc>
      </w:tr>
      <w:tr w:rsidR="00027CEF" w:rsidRPr="00DA148A" w14:paraId="140F5A0C" w14:textId="77777777" w:rsidTr="00E87ADD">
        <w:trPr>
          <w:cantSplit/>
        </w:trPr>
        <w:tc>
          <w:tcPr>
            <w:tcW w:w="3544" w:type="dxa"/>
            <w:vMerge/>
          </w:tcPr>
          <w:p w14:paraId="350A0625" w14:textId="77777777" w:rsidR="00027CEF" w:rsidRPr="00DA148A" w:rsidRDefault="00027CEF" w:rsidP="00E87ADD">
            <w:pPr>
              <w:widowControl w:val="0"/>
              <w:rPr>
                <w:rFonts w:eastAsia="Courier New"/>
                <w:color w:val="000000"/>
                <w:szCs w:val="20"/>
                <w:lang w:val="vi-VN" w:eastAsia="vi-VN"/>
              </w:rPr>
            </w:pPr>
          </w:p>
        </w:tc>
        <w:tc>
          <w:tcPr>
            <w:tcW w:w="5812" w:type="dxa"/>
          </w:tcPr>
          <w:p w14:paraId="5C9A8D36" w14:textId="77777777" w:rsidR="00027CEF" w:rsidRPr="00DA148A" w:rsidRDefault="00027CEF" w:rsidP="00E87ADD">
            <w:pPr>
              <w:widowControl w:val="0"/>
              <w:jc w:val="center"/>
              <w:rPr>
                <w:rFonts w:eastAsia="Courier New"/>
                <w:i/>
                <w:color w:val="000000"/>
                <w:sz w:val="28"/>
                <w:szCs w:val="28"/>
                <w:lang w:val="vi-VN" w:eastAsia="vi-VN"/>
              </w:rPr>
            </w:pPr>
            <w:r w:rsidRPr="00DA148A">
              <w:rPr>
                <w:rFonts w:eastAsia="Courier New"/>
                <w:i/>
                <w:color w:val="000000"/>
                <w:sz w:val="28"/>
                <w:szCs w:val="28"/>
                <w:lang w:val="vi-VN" w:eastAsia="vi-VN"/>
              </w:rPr>
              <w:t>(ký tên và đóng dấu)</w:t>
            </w:r>
          </w:p>
          <w:p w14:paraId="3028444F" w14:textId="77777777" w:rsidR="00027CEF" w:rsidRPr="00DA148A" w:rsidRDefault="00027CEF" w:rsidP="00E87ADD">
            <w:pPr>
              <w:widowControl w:val="0"/>
              <w:jc w:val="center"/>
              <w:rPr>
                <w:rFonts w:eastAsia="Courier New"/>
                <w:b/>
                <w:color w:val="000000"/>
                <w:sz w:val="28"/>
                <w:szCs w:val="28"/>
                <w:lang w:eastAsia="vi-VN"/>
              </w:rPr>
            </w:pPr>
          </w:p>
          <w:p w14:paraId="13D14F90" w14:textId="77777777" w:rsidR="00027CEF" w:rsidRPr="00DA148A" w:rsidRDefault="00027CEF" w:rsidP="00E87ADD">
            <w:pPr>
              <w:widowControl w:val="0"/>
              <w:jc w:val="center"/>
              <w:rPr>
                <w:rFonts w:eastAsia="Courier New"/>
                <w:b/>
                <w:color w:val="000000"/>
                <w:sz w:val="28"/>
                <w:szCs w:val="28"/>
                <w:lang w:eastAsia="vi-VN"/>
              </w:rPr>
            </w:pPr>
          </w:p>
          <w:p w14:paraId="5FE5F804" w14:textId="77777777" w:rsidR="00027CEF" w:rsidRPr="00DA148A" w:rsidRDefault="00027CEF" w:rsidP="00E87ADD">
            <w:pPr>
              <w:widowControl w:val="0"/>
              <w:jc w:val="center"/>
              <w:rPr>
                <w:rFonts w:eastAsia="Courier New"/>
                <w:b/>
                <w:color w:val="000000"/>
                <w:sz w:val="28"/>
                <w:szCs w:val="28"/>
                <w:lang w:eastAsia="vi-VN"/>
              </w:rPr>
            </w:pPr>
          </w:p>
          <w:p w14:paraId="14688DD8" w14:textId="77777777" w:rsidR="00027CEF" w:rsidRPr="00DA148A" w:rsidRDefault="00027CEF" w:rsidP="00E87ADD">
            <w:pPr>
              <w:widowControl w:val="0"/>
              <w:rPr>
                <w:rFonts w:eastAsia="Courier New"/>
                <w:b/>
                <w:color w:val="000000"/>
                <w:sz w:val="28"/>
                <w:szCs w:val="28"/>
                <w:lang w:val="vi-VN" w:eastAsia="vi-VN"/>
              </w:rPr>
            </w:pPr>
          </w:p>
          <w:p w14:paraId="0A164986" w14:textId="77777777" w:rsidR="00027CEF" w:rsidRPr="00DA148A" w:rsidRDefault="00027CEF" w:rsidP="00E87ADD">
            <w:pPr>
              <w:keepNext/>
              <w:widowControl w:val="0"/>
              <w:jc w:val="center"/>
              <w:outlineLvl w:val="1"/>
              <w:rPr>
                <w:rFonts w:eastAsia="Courier New"/>
                <w:b/>
                <w:color w:val="000000"/>
                <w:sz w:val="28"/>
                <w:szCs w:val="28"/>
                <w:lang w:val="vi-VN" w:eastAsia="vi-VN"/>
              </w:rPr>
            </w:pPr>
          </w:p>
        </w:tc>
      </w:tr>
    </w:tbl>
    <w:p w14:paraId="2BFE32F6" w14:textId="77777777" w:rsidR="00027CEF" w:rsidRPr="00DA148A" w:rsidRDefault="00027CEF" w:rsidP="00027CEF">
      <w:pPr>
        <w:widowControl w:val="0"/>
        <w:shd w:val="clear" w:color="auto" w:fill="FFFFFF"/>
        <w:spacing w:before="120"/>
        <w:ind w:firstLine="720"/>
        <w:jc w:val="both"/>
        <w:rPr>
          <w:rFonts w:eastAsia="Courier New"/>
          <w:b/>
          <w:bCs/>
          <w:color w:val="000000"/>
          <w:sz w:val="26"/>
          <w:szCs w:val="26"/>
          <w:lang w:val="hr-HR" w:eastAsia="vi-VN"/>
        </w:rPr>
      </w:pPr>
    </w:p>
    <w:p w14:paraId="7B428B37" w14:textId="77777777" w:rsidR="00926D21" w:rsidRDefault="00926D21" w:rsidP="00027CEF">
      <w:pPr>
        <w:widowControl w:val="0"/>
        <w:spacing w:before="120"/>
        <w:rPr>
          <w:b/>
          <w:bCs/>
          <w:sz w:val="26"/>
          <w:szCs w:val="26"/>
          <w:highlight w:val="white"/>
          <w:lang w:val="hr-HR"/>
        </w:rPr>
      </w:pPr>
    </w:p>
    <w:p w14:paraId="42E3A8BA" w14:textId="77777777" w:rsidR="00926D21" w:rsidRDefault="00926D21" w:rsidP="00E439B6">
      <w:pPr>
        <w:widowControl w:val="0"/>
        <w:spacing w:before="120"/>
        <w:jc w:val="right"/>
        <w:rPr>
          <w:b/>
          <w:bCs/>
          <w:sz w:val="26"/>
          <w:szCs w:val="26"/>
          <w:highlight w:val="white"/>
          <w:lang w:val="hr-HR"/>
        </w:rPr>
      </w:pPr>
    </w:p>
    <w:p w14:paraId="32CCC934" w14:textId="77777777" w:rsidR="00926D21" w:rsidRDefault="00926D21" w:rsidP="00E439B6">
      <w:pPr>
        <w:widowControl w:val="0"/>
        <w:spacing w:before="120"/>
        <w:jc w:val="right"/>
        <w:rPr>
          <w:b/>
          <w:bCs/>
          <w:sz w:val="26"/>
          <w:szCs w:val="26"/>
          <w:highlight w:val="white"/>
          <w:lang w:val="hr-HR"/>
        </w:rPr>
      </w:pPr>
    </w:p>
    <w:p w14:paraId="754F9D5D" w14:textId="77777777" w:rsidR="00926D21" w:rsidRDefault="00926D21" w:rsidP="00E439B6">
      <w:pPr>
        <w:widowControl w:val="0"/>
        <w:spacing w:before="120"/>
        <w:jc w:val="right"/>
        <w:rPr>
          <w:b/>
          <w:bCs/>
          <w:sz w:val="26"/>
          <w:szCs w:val="26"/>
          <w:highlight w:val="white"/>
          <w:lang w:val="hr-HR"/>
        </w:rPr>
      </w:pPr>
    </w:p>
    <w:p w14:paraId="0A54F1F3" w14:textId="77777777" w:rsidR="00926D21" w:rsidRDefault="00926D21" w:rsidP="00E439B6">
      <w:pPr>
        <w:widowControl w:val="0"/>
        <w:spacing w:before="120"/>
        <w:jc w:val="right"/>
        <w:rPr>
          <w:b/>
          <w:bCs/>
          <w:sz w:val="26"/>
          <w:szCs w:val="26"/>
          <w:highlight w:val="white"/>
          <w:lang w:val="hr-HR"/>
        </w:rPr>
      </w:pPr>
    </w:p>
    <w:p w14:paraId="42D4ADEE" w14:textId="77777777" w:rsidR="00027CEF" w:rsidRDefault="00027CEF" w:rsidP="00E439B6">
      <w:pPr>
        <w:widowControl w:val="0"/>
        <w:spacing w:before="120"/>
        <w:jc w:val="right"/>
        <w:rPr>
          <w:b/>
          <w:bCs/>
          <w:sz w:val="26"/>
          <w:szCs w:val="26"/>
          <w:highlight w:val="white"/>
          <w:lang w:val="hr-HR"/>
        </w:rPr>
      </w:pPr>
    </w:p>
    <w:p w14:paraId="74214ADD" w14:textId="77777777" w:rsidR="00027CEF" w:rsidRDefault="00027CEF" w:rsidP="00E439B6">
      <w:pPr>
        <w:widowControl w:val="0"/>
        <w:spacing w:before="120"/>
        <w:jc w:val="right"/>
        <w:rPr>
          <w:b/>
          <w:bCs/>
          <w:sz w:val="26"/>
          <w:szCs w:val="26"/>
          <w:highlight w:val="white"/>
          <w:lang w:val="hr-HR"/>
        </w:rPr>
      </w:pPr>
    </w:p>
    <w:p w14:paraId="77D29FCF" w14:textId="77777777" w:rsidR="00926D21" w:rsidRDefault="00926D21" w:rsidP="00E439B6">
      <w:pPr>
        <w:widowControl w:val="0"/>
        <w:spacing w:before="120"/>
        <w:jc w:val="right"/>
        <w:rPr>
          <w:b/>
          <w:bCs/>
          <w:sz w:val="26"/>
          <w:szCs w:val="26"/>
          <w:highlight w:val="white"/>
          <w:lang w:val="hr-HR"/>
        </w:rPr>
      </w:pPr>
    </w:p>
    <w:p w14:paraId="041EB596" w14:textId="77777777" w:rsidR="00027CEF" w:rsidRDefault="00027CEF" w:rsidP="00027CEF">
      <w:pPr>
        <w:widowControl w:val="0"/>
        <w:spacing w:before="120"/>
        <w:rPr>
          <w:b/>
          <w:bCs/>
          <w:sz w:val="26"/>
          <w:szCs w:val="26"/>
          <w:highlight w:val="white"/>
          <w:lang w:val="hr-HR"/>
        </w:rPr>
      </w:pPr>
    </w:p>
    <w:sectPr w:rsidR="00027CEF" w:rsidSect="00027CEF">
      <w:pgSz w:w="11909" w:h="16834" w:code="9"/>
      <w:pgMar w:top="1134" w:right="851"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36C26" w14:textId="77777777" w:rsidR="00DA2F2A" w:rsidRDefault="00DA2F2A" w:rsidP="004259FD">
      <w:r>
        <w:separator/>
      </w:r>
    </w:p>
  </w:endnote>
  <w:endnote w:type="continuationSeparator" w:id="0">
    <w:p w14:paraId="6FEAEE98" w14:textId="77777777" w:rsidR="00DA2F2A" w:rsidRDefault="00DA2F2A" w:rsidP="0042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9BB03" w14:textId="77777777" w:rsidR="00DA2F2A" w:rsidRDefault="00DA2F2A" w:rsidP="004259FD">
      <w:r>
        <w:separator/>
      </w:r>
    </w:p>
  </w:footnote>
  <w:footnote w:type="continuationSeparator" w:id="0">
    <w:p w14:paraId="2F6C03DA" w14:textId="77777777" w:rsidR="00DA2F2A" w:rsidRDefault="00DA2F2A" w:rsidP="00425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878890"/>
      <w:docPartObj>
        <w:docPartGallery w:val="Page Numbers (Top of Page)"/>
        <w:docPartUnique/>
      </w:docPartObj>
    </w:sdtPr>
    <w:sdtEndPr>
      <w:rPr>
        <w:noProof/>
        <w:sz w:val="26"/>
        <w:szCs w:val="26"/>
      </w:rPr>
    </w:sdtEndPr>
    <w:sdtContent>
      <w:p w14:paraId="39CF9E2A" w14:textId="73A06720" w:rsidR="00A31121" w:rsidRPr="00C44B05" w:rsidRDefault="00A31121">
        <w:pPr>
          <w:pStyle w:val="Header"/>
          <w:jc w:val="center"/>
          <w:rPr>
            <w:sz w:val="26"/>
            <w:szCs w:val="26"/>
          </w:rPr>
        </w:pPr>
        <w:r w:rsidRPr="00C44B05">
          <w:rPr>
            <w:sz w:val="26"/>
            <w:szCs w:val="26"/>
          </w:rPr>
          <w:fldChar w:fldCharType="begin"/>
        </w:r>
        <w:r w:rsidRPr="00C44B05">
          <w:rPr>
            <w:sz w:val="26"/>
            <w:szCs w:val="26"/>
          </w:rPr>
          <w:instrText xml:space="preserve"> PAGE   \* MERGEFORMAT </w:instrText>
        </w:r>
        <w:r w:rsidRPr="00C44B05">
          <w:rPr>
            <w:sz w:val="26"/>
            <w:szCs w:val="26"/>
          </w:rPr>
          <w:fldChar w:fldCharType="separate"/>
        </w:r>
        <w:r w:rsidR="000E1752">
          <w:rPr>
            <w:noProof/>
            <w:sz w:val="26"/>
            <w:szCs w:val="26"/>
          </w:rPr>
          <w:t>5</w:t>
        </w:r>
        <w:r w:rsidRPr="00C44B05">
          <w:rPr>
            <w:noProof/>
            <w:sz w:val="26"/>
            <w:szCs w:val="26"/>
          </w:rPr>
          <w:fldChar w:fldCharType="end"/>
        </w:r>
      </w:p>
    </w:sdtContent>
  </w:sdt>
  <w:p w14:paraId="4A3B9995" w14:textId="77777777" w:rsidR="00A31121" w:rsidRDefault="00A31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B6"/>
    <w:rsid w:val="00011F83"/>
    <w:rsid w:val="00024C72"/>
    <w:rsid w:val="00027CEF"/>
    <w:rsid w:val="00031FEC"/>
    <w:rsid w:val="000351F4"/>
    <w:rsid w:val="00040F7D"/>
    <w:rsid w:val="00044402"/>
    <w:rsid w:val="00053A95"/>
    <w:rsid w:val="000577BB"/>
    <w:rsid w:val="000A36B8"/>
    <w:rsid w:val="000C0163"/>
    <w:rsid w:val="000E1752"/>
    <w:rsid w:val="000F1D82"/>
    <w:rsid w:val="000F5470"/>
    <w:rsid w:val="0010572D"/>
    <w:rsid w:val="00124BBA"/>
    <w:rsid w:val="00130500"/>
    <w:rsid w:val="00136F80"/>
    <w:rsid w:val="00141E87"/>
    <w:rsid w:val="00147AC4"/>
    <w:rsid w:val="00161331"/>
    <w:rsid w:val="00164C26"/>
    <w:rsid w:val="0018457F"/>
    <w:rsid w:val="001A7D3D"/>
    <w:rsid w:val="001B4364"/>
    <w:rsid w:val="001C4702"/>
    <w:rsid w:val="001D3065"/>
    <w:rsid w:val="002364FB"/>
    <w:rsid w:val="0026241D"/>
    <w:rsid w:val="00273839"/>
    <w:rsid w:val="00273D9B"/>
    <w:rsid w:val="002B596D"/>
    <w:rsid w:val="002F7317"/>
    <w:rsid w:val="00322D22"/>
    <w:rsid w:val="00322F07"/>
    <w:rsid w:val="00325B47"/>
    <w:rsid w:val="00326B75"/>
    <w:rsid w:val="00342FAB"/>
    <w:rsid w:val="00357B33"/>
    <w:rsid w:val="003647A4"/>
    <w:rsid w:val="003921A4"/>
    <w:rsid w:val="003A5423"/>
    <w:rsid w:val="003B3215"/>
    <w:rsid w:val="003C6563"/>
    <w:rsid w:val="003D05F6"/>
    <w:rsid w:val="003E6474"/>
    <w:rsid w:val="00413AEC"/>
    <w:rsid w:val="004161F6"/>
    <w:rsid w:val="004259FD"/>
    <w:rsid w:val="00452314"/>
    <w:rsid w:val="0049092C"/>
    <w:rsid w:val="004909BB"/>
    <w:rsid w:val="004B6D03"/>
    <w:rsid w:val="004E1438"/>
    <w:rsid w:val="004E63B0"/>
    <w:rsid w:val="004F7E9C"/>
    <w:rsid w:val="00517A22"/>
    <w:rsid w:val="005339AB"/>
    <w:rsid w:val="00552319"/>
    <w:rsid w:val="0056316C"/>
    <w:rsid w:val="00563427"/>
    <w:rsid w:val="005831BA"/>
    <w:rsid w:val="005839AD"/>
    <w:rsid w:val="0059014A"/>
    <w:rsid w:val="005B26B0"/>
    <w:rsid w:val="005B56BF"/>
    <w:rsid w:val="005C7D56"/>
    <w:rsid w:val="005D410B"/>
    <w:rsid w:val="00601491"/>
    <w:rsid w:val="00625A2B"/>
    <w:rsid w:val="00677D37"/>
    <w:rsid w:val="00687723"/>
    <w:rsid w:val="006A09F5"/>
    <w:rsid w:val="006A3EC3"/>
    <w:rsid w:val="006E3300"/>
    <w:rsid w:val="006F1D6C"/>
    <w:rsid w:val="0070440D"/>
    <w:rsid w:val="00706B63"/>
    <w:rsid w:val="0070796F"/>
    <w:rsid w:val="00714E43"/>
    <w:rsid w:val="00717BE5"/>
    <w:rsid w:val="007A275A"/>
    <w:rsid w:val="007A5273"/>
    <w:rsid w:val="007A6B84"/>
    <w:rsid w:val="007A7BE6"/>
    <w:rsid w:val="007B608F"/>
    <w:rsid w:val="007C1A5D"/>
    <w:rsid w:val="007C414C"/>
    <w:rsid w:val="007C7AF6"/>
    <w:rsid w:val="007D7C74"/>
    <w:rsid w:val="007F4BFE"/>
    <w:rsid w:val="00826E65"/>
    <w:rsid w:val="008674DE"/>
    <w:rsid w:val="00881007"/>
    <w:rsid w:val="00895D6D"/>
    <w:rsid w:val="008B2740"/>
    <w:rsid w:val="008C6B46"/>
    <w:rsid w:val="008D74E1"/>
    <w:rsid w:val="008E6A4A"/>
    <w:rsid w:val="008F2441"/>
    <w:rsid w:val="00926D21"/>
    <w:rsid w:val="009347FA"/>
    <w:rsid w:val="00943E0F"/>
    <w:rsid w:val="00946C37"/>
    <w:rsid w:val="00946C54"/>
    <w:rsid w:val="009566E7"/>
    <w:rsid w:val="00966607"/>
    <w:rsid w:val="009C1FCE"/>
    <w:rsid w:val="009D3928"/>
    <w:rsid w:val="009D4BD4"/>
    <w:rsid w:val="009D56C2"/>
    <w:rsid w:val="009E34D8"/>
    <w:rsid w:val="009E6A9B"/>
    <w:rsid w:val="009F26AB"/>
    <w:rsid w:val="00A263D3"/>
    <w:rsid w:val="00A30783"/>
    <w:rsid w:val="00A31121"/>
    <w:rsid w:val="00A418FF"/>
    <w:rsid w:val="00A50D06"/>
    <w:rsid w:val="00A51876"/>
    <w:rsid w:val="00A66D33"/>
    <w:rsid w:val="00A736AD"/>
    <w:rsid w:val="00A82306"/>
    <w:rsid w:val="00AC09A9"/>
    <w:rsid w:val="00AC72A2"/>
    <w:rsid w:val="00AE371A"/>
    <w:rsid w:val="00AF375F"/>
    <w:rsid w:val="00B018D9"/>
    <w:rsid w:val="00B0241F"/>
    <w:rsid w:val="00B228CA"/>
    <w:rsid w:val="00B248E9"/>
    <w:rsid w:val="00B33971"/>
    <w:rsid w:val="00B57124"/>
    <w:rsid w:val="00B57E76"/>
    <w:rsid w:val="00B61C29"/>
    <w:rsid w:val="00B70657"/>
    <w:rsid w:val="00B728F1"/>
    <w:rsid w:val="00B7540B"/>
    <w:rsid w:val="00B85496"/>
    <w:rsid w:val="00B97F9F"/>
    <w:rsid w:val="00BA1BEA"/>
    <w:rsid w:val="00BD54E8"/>
    <w:rsid w:val="00BE1367"/>
    <w:rsid w:val="00BE3F6B"/>
    <w:rsid w:val="00C21CC8"/>
    <w:rsid w:val="00C226D8"/>
    <w:rsid w:val="00C44B05"/>
    <w:rsid w:val="00C54B91"/>
    <w:rsid w:val="00C70489"/>
    <w:rsid w:val="00CB1F9E"/>
    <w:rsid w:val="00CB5B65"/>
    <w:rsid w:val="00CC5F7A"/>
    <w:rsid w:val="00CD7C9E"/>
    <w:rsid w:val="00CF28E1"/>
    <w:rsid w:val="00CF2E83"/>
    <w:rsid w:val="00D154E8"/>
    <w:rsid w:val="00D6543B"/>
    <w:rsid w:val="00D67839"/>
    <w:rsid w:val="00D70990"/>
    <w:rsid w:val="00D87039"/>
    <w:rsid w:val="00D87D70"/>
    <w:rsid w:val="00D91512"/>
    <w:rsid w:val="00D95E7C"/>
    <w:rsid w:val="00DA2931"/>
    <w:rsid w:val="00DA2F2A"/>
    <w:rsid w:val="00DB691D"/>
    <w:rsid w:val="00DC4BB2"/>
    <w:rsid w:val="00DC56E3"/>
    <w:rsid w:val="00DD1D5F"/>
    <w:rsid w:val="00E07798"/>
    <w:rsid w:val="00E12BA3"/>
    <w:rsid w:val="00E230C4"/>
    <w:rsid w:val="00E24E5A"/>
    <w:rsid w:val="00E255B6"/>
    <w:rsid w:val="00E31DD4"/>
    <w:rsid w:val="00E439B6"/>
    <w:rsid w:val="00E45836"/>
    <w:rsid w:val="00E55A4B"/>
    <w:rsid w:val="00E83D88"/>
    <w:rsid w:val="00E90CD0"/>
    <w:rsid w:val="00EA07DB"/>
    <w:rsid w:val="00EA0C01"/>
    <w:rsid w:val="00EF7F46"/>
    <w:rsid w:val="00F054AC"/>
    <w:rsid w:val="00F126AC"/>
    <w:rsid w:val="00F16715"/>
    <w:rsid w:val="00F555D8"/>
    <w:rsid w:val="00F57968"/>
    <w:rsid w:val="00F6661D"/>
    <w:rsid w:val="00F94878"/>
    <w:rsid w:val="00FD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B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E439B6"/>
    <w:pPr>
      <w:ind w:left="720"/>
    </w:pPr>
  </w:style>
  <w:style w:type="paragraph" w:styleId="NormalWeb">
    <w:name w:val="Normal (Web)"/>
    <w:basedOn w:val="Normal"/>
    <w:link w:val="NormalWebChar"/>
    <w:rsid w:val="00E439B6"/>
    <w:pPr>
      <w:spacing w:before="100" w:beforeAutospacing="1" w:after="100" w:afterAutospacing="1"/>
    </w:pPr>
    <w:rPr>
      <w:rFonts w:ascii="Verdana" w:hAnsi="Verdana"/>
    </w:rPr>
  </w:style>
  <w:style w:type="character" w:customStyle="1" w:styleId="fontstyle01">
    <w:name w:val="fontstyle01"/>
    <w:rsid w:val="00E439B6"/>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E439B6"/>
    <w:rPr>
      <w:rFonts w:eastAsia="Times New Roman"/>
      <w:sz w:val="24"/>
      <w:szCs w:val="24"/>
    </w:rPr>
  </w:style>
  <w:style w:type="character" w:customStyle="1" w:styleId="NormalWebChar">
    <w:name w:val="Normal (Web) Char"/>
    <w:link w:val="NormalWeb"/>
    <w:uiPriority w:val="99"/>
    <w:locked/>
    <w:rsid w:val="00E439B6"/>
    <w:rPr>
      <w:rFonts w:ascii="Verdana" w:eastAsia="Times New Roman" w:hAnsi="Verdana"/>
      <w:sz w:val="24"/>
      <w:szCs w:val="24"/>
    </w:rPr>
  </w:style>
  <w:style w:type="paragraph" w:styleId="FootnoteText">
    <w:name w:val="footnote text"/>
    <w:basedOn w:val="Normal"/>
    <w:link w:val="FootnoteTextChar"/>
    <w:semiHidden/>
    <w:rsid w:val="004259FD"/>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4259FD"/>
    <w:rPr>
      <w:rFonts w:ascii="Microsoft Sans Serif" w:eastAsia="Microsoft Sans Serif" w:hAnsi="Microsoft Sans Serif" w:cs="Microsoft Sans Serif"/>
      <w:color w:val="000000"/>
      <w:sz w:val="20"/>
      <w:szCs w:val="20"/>
      <w:lang w:val="vi-VN" w:eastAsia="vi-VN"/>
    </w:rPr>
  </w:style>
  <w:style w:type="character" w:styleId="FootnoteReference">
    <w:name w:val="footnote reference"/>
    <w:semiHidden/>
    <w:rsid w:val="004259FD"/>
    <w:rPr>
      <w:vertAlign w:val="superscript"/>
    </w:rPr>
  </w:style>
  <w:style w:type="paragraph" w:styleId="Header">
    <w:name w:val="header"/>
    <w:basedOn w:val="Normal"/>
    <w:link w:val="HeaderChar"/>
    <w:uiPriority w:val="99"/>
    <w:unhideWhenUsed/>
    <w:rsid w:val="00C44B05"/>
    <w:pPr>
      <w:tabs>
        <w:tab w:val="center" w:pos="4680"/>
        <w:tab w:val="right" w:pos="9360"/>
      </w:tabs>
    </w:pPr>
  </w:style>
  <w:style w:type="character" w:customStyle="1" w:styleId="HeaderChar">
    <w:name w:val="Header Char"/>
    <w:basedOn w:val="DefaultParagraphFont"/>
    <w:link w:val="Header"/>
    <w:uiPriority w:val="99"/>
    <w:rsid w:val="00C44B05"/>
    <w:rPr>
      <w:rFonts w:eastAsia="Times New Roman"/>
      <w:sz w:val="24"/>
      <w:szCs w:val="24"/>
    </w:rPr>
  </w:style>
  <w:style w:type="paragraph" w:styleId="Footer">
    <w:name w:val="footer"/>
    <w:basedOn w:val="Normal"/>
    <w:link w:val="FooterChar"/>
    <w:uiPriority w:val="99"/>
    <w:unhideWhenUsed/>
    <w:rsid w:val="00C44B05"/>
    <w:pPr>
      <w:tabs>
        <w:tab w:val="center" w:pos="4680"/>
        <w:tab w:val="right" w:pos="9360"/>
      </w:tabs>
    </w:pPr>
  </w:style>
  <w:style w:type="character" w:customStyle="1" w:styleId="FooterChar">
    <w:name w:val="Footer Char"/>
    <w:basedOn w:val="DefaultParagraphFont"/>
    <w:link w:val="Footer"/>
    <w:uiPriority w:val="99"/>
    <w:rsid w:val="00C44B05"/>
    <w:rPr>
      <w:rFonts w:eastAsia="Times New Roman"/>
      <w:sz w:val="24"/>
      <w:szCs w:val="24"/>
    </w:rPr>
  </w:style>
  <w:style w:type="character" w:customStyle="1" w:styleId="Vnbnnidung">
    <w:name w:val="Văn bản nội dung_"/>
    <w:link w:val="Vnbnnidung0"/>
    <w:rsid w:val="00B728F1"/>
    <w:rPr>
      <w:color w:val="141519"/>
      <w:sz w:val="26"/>
      <w:szCs w:val="26"/>
    </w:rPr>
  </w:style>
  <w:style w:type="paragraph" w:customStyle="1" w:styleId="Vnbnnidung0">
    <w:name w:val="Văn bản nội dung"/>
    <w:basedOn w:val="Normal"/>
    <w:link w:val="Vnbnnidung"/>
    <w:rsid w:val="00B728F1"/>
    <w:pPr>
      <w:widowControl w:val="0"/>
      <w:spacing w:after="60" w:line="264" w:lineRule="auto"/>
      <w:ind w:firstLine="400"/>
    </w:pPr>
    <w:rPr>
      <w:rFonts w:eastAsiaTheme="minorHAnsi"/>
      <w:color w:val="141519"/>
      <w:sz w:val="26"/>
      <w:szCs w:val="26"/>
    </w:rPr>
  </w:style>
  <w:style w:type="paragraph" w:styleId="BalloonText">
    <w:name w:val="Balloon Text"/>
    <w:basedOn w:val="Normal"/>
    <w:link w:val="BalloonTextChar"/>
    <w:uiPriority w:val="99"/>
    <w:semiHidden/>
    <w:unhideWhenUsed/>
    <w:rsid w:val="000E1752"/>
    <w:rPr>
      <w:rFonts w:ascii="Tahoma" w:hAnsi="Tahoma" w:cs="Tahoma"/>
      <w:sz w:val="16"/>
      <w:szCs w:val="16"/>
    </w:rPr>
  </w:style>
  <w:style w:type="character" w:customStyle="1" w:styleId="BalloonTextChar">
    <w:name w:val="Balloon Text Char"/>
    <w:basedOn w:val="DefaultParagraphFont"/>
    <w:link w:val="BalloonText"/>
    <w:uiPriority w:val="99"/>
    <w:semiHidden/>
    <w:rsid w:val="000E17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9B6"/>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E439B6"/>
    <w:pPr>
      <w:ind w:left="720"/>
    </w:pPr>
  </w:style>
  <w:style w:type="paragraph" w:styleId="NormalWeb">
    <w:name w:val="Normal (Web)"/>
    <w:basedOn w:val="Normal"/>
    <w:link w:val="NormalWebChar"/>
    <w:rsid w:val="00E439B6"/>
    <w:pPr>
      <w:spacing w:before="100" w:beforeAutospacing="1" w:after="100" w:afterAutospacing="1"/>
    </w:pPr>
    <w:rPr>
      <w:rFonts w:ascii="Verdana" w:hAnsi="Verdana"/>
    </w:rPr>
  </w:style>
  <w:style w:type="character" w:customStyle="1" w:styleId="fontstyle01">
    <w:name w:val="fontstyle01"/>
    <w:rsid w:val="00E439B6"/>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E439B6"/>
    <w:rPr>
      <w:rFonts w:eastAsia="Times New Roman"/>
      <w:sz w:val="24"/>
      <w:szCs w:val="24"/>
    </w:rPr>
  </w:style>
  <w:style w:type="character" w:customStyle="1" w:styleId="NormalWebChar">
    <w:name w:val="Normal (Web) Char"/>
    <w:link w:val="NormalWeb"/>
    <w:uiPriority w:val="99"/>
    <w:locked/>
    <w:rsid w:val="00E439B6"/>
    <w:rPr>
      <w:rFonts w:ascii="Verdana" w:eastAsia="Times New Roman" w:hAnsi="Verdana"/>
      <w:sz w:val="24"/>
      <w:szCs w:val="24"/>
    </w:rPr>
  </w:style>
  <w:style w:type="paragraph" w:styleId="FootnoteText">
    <w:name w:val="footnote text"/>
    <w:basedOn w:val="Normal"/>
    <w:link w:val="FootnoteTextChar"/>
    <w:semiHidden/>
    <w:rsid w:val="004259FD"/>
    <w:pPr>
      <w:widowControl w:val="0"/>
    </w:pPr>
    <w:rPr>
      <w:rFonts w:ascii="Microsoft Sans Serif" w:eastAsia="Microsoft Sans Serif" w:hAnsi="Microsoft Sans Serif" w:cs="Microsoft Sans Serif"/>
      <w:color w:val="000000"/>
      <w:sz w:val="20"/>
      <w:szCs w:val="20"/>
      <w:lang w:val="vi-VN" w:eastAsia="vi-VN"/>
    </w:rPr>
  </w:style>
  <w:style w:type="character" w:customStyle="1" w:styleId="FootnoteTextChar">
    <w:name w:val="Footnote Text Char"/>
    <w:basedOn w:val="DefaultParagraphFont"/>
    <w:link w:val="FootnoteText"/>
    <w:semiHidden/>
    <w:rsid w:val="004259FD"/>
    <w:rPr>
      <w:rFonts w:ascii="Microsoft Sans Serif" w:eastAsia="Microsoft Sans Serif" w:hAnsi="Microsoft Sans Serif" w:cs="Microsoft Sans Serif"/>
      <w:color w:val="000000"/>
      <w:sz w:val="20"/>
      <w:szCs w:val="20"/>
      <w:lang w:val="vi-VN" w:eastAsia="vi-VN"/>
    </w:rPr>
  </w:style>
  <w:style w:type="character" w:styleId="FootnoteReference">
    <w:name w:val="footnote reference"/>
    <w:semiHidden/>
    <w:rsid w:val="004259FD"/>
    <w:rPr>
      <w:vertAlign w:val="superscript"/>
    </w:rPr>
  </w:style>
  <w:style w:type="paragraph" w:styleId="Header">
    <w:name w:val="header"/>
    <w:basedOn w:val="Normal"/>
    <w:link w:val="HeaderChar"/>
    <w:uiPriority w:val="99"/>
    <w:unhideWhenUsed/>
    <w:rsid w:val="00C44B05"/>
    <w:pPr>
      <w:tabs>
        <w:tab w:val="center" w:pos="4680"/>
        <w:tab w:val="right" w:pos="9360"/>
      </w:tabs>
    </w:pPr>
  </w:style>
  <w:style w:type="character" w:customStyle="1" w:styleId="HeaderChar">
    <w:name w:val="Header Char"/>
    <w:basedOn w:val="DefaultParagraphFont"/>
    <w:link w:val="Header"/>
    <w:uiPriority w:val="99"/>
    <w:rsid w:val="00C44B05"/>
    <w:rPr>
      <w:rFonts w:eastAsia="Times New Roman"/>
      <w:sz w:val="24"/>
      <w:szCs w:val="24"/>
    </w:rPr>
  </w:style>
  <w:style w:type="paragraph" w:styleId="Footer">
    <w:name w:val="footer"/>
    <w:basedOn w:val="Normal"/>
    <w:link w:val="FooterChar"/>
    <w:uiPriority w:val="99"/>
    <w:unhideWhenUsed/>
    <w:rsid w:val="00C44B05"/>
    <w:pPr>
      <w:tabs>
        <w:tab w:val="center" w:pos="4680"/>
        <w:tab w:val="right" w:pos="9360"/>
      </w:tabs>
    </w:pPr>
  </w:style>
  <w:style w:type="character" w:customStyle="1" w:styleId="FooterChar">
    <w:name w:val="Footer Char"/>
    <w:basedOn w:val="DefaultParagraphFont"/>
    <w:link w:val="Footer"/>
    <w:uiPriority w:val="99"/>
    <w:rsid w:val="00C44B05"/>
    <w:rPr>
      <w:rFonts w:eastAsia="Times New Roman"/>
      <w:sz w:val="24"/>
      <w:szCs w:val="24"/>
    </w:rPr>
  </w:style>
  <w:style w:type="character" w:customStyle="1" w:styleId="Vnbnnidung">
    <w:name w:val="Văn bản nội dung_"/>
    <w:link w:val="Vnbnnidung0"/>
    <w:rsid w:val="00B728F1"/>
    <w:rPr>
      <w:color w:val="141519"/>
      <w:sz w:val="26"/>
      <w:szCs w:val="26"/>
    </w:rPr>
  </w:style>
  <w:style w:type="paragraph" w:customStyle="1" w:styleId="Vnbnnidung0">
    <w:name w:val="Văn bản nội dung"/>
    <w:basedOn w:val="Normal"/>
    <w:link w:val="Vnbnnidung"/>
    <w:rsid w:val="00B728F1"/>
    <w:pPr>
      <w:widowControl w:val="0"/>
      <w:spacing w:after="60" w:line="264" w:lineRule="auto"/>
      <w:ind w:firstLine="400"/>
    </w:pPr>
    <w:rPr>
      <w:rFonts w:eastAsiaTheme="minorHAnsi"/>
      <w:color w:val="141519"/>
      <w:sz w:val="26"/>
      <w:szCs w:val="26"/>
    </w:rPr>
  </w:style>
  <w:style w:type="paragraph" w:styleId="BalloonText">
    <w:name w:val="Balloon Text"/>
    <w:basedOn w:val="Normal"/>
    <w:link w:val="BalloonTextChar"/>
    <w:uiPriority w:val="99"/>
    <w:semiHidden/>
    <w:unhideWhenUsed/>
    <w:rsid w:val="000E1752"/>
    <w:rPr>
      <w:rFonts w:ascii="Tahoma" w:hAnsi="Tahoma" w:cs="Tahoma"/>
      <w:sz w:val="16"/>
      <w:szCs w:val="16"/>
    </w:rPr>
  </w:style>
  <w:style w:type="character" w:customStyle="1" w:styleId="BalloonTextChar">
    <w:name w:val="Balloon Text Char"/>
    <w:basedOn w:val="DefaultParagraphFont"/>
    <w:link w:val="BalloonText"/>
    <w:uiPriority w:val="99"/>
    <w:semiHidden/>
    <w:rsid w:val="000E17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bat-dong-san/nghi-dinh-99-2015-nd-cp-huong-dan-luat-nha-o-29443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HOAIVU</dc:creator>
  <cp:lastModifiedBy>Admin</cp:lastModifiedBy>
  <cp:revision>26</cp:revision>
  <cp:lastPrinted>2023-07-26T03:19:00Z</cp:lastPrinted>
  <dcterms:created xsi:type="dcterms:W3CDTF">2023-05-24T04:18:00Z</dcterms:created>
  <dcterms:modified xsi:type="dcterms:W3CDTF">2023-07-26T03:19:00Z</dcterms:modified>
</cp:coreProperties>
</file>