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B004F" w:rsidRPr="006F4C55" w:rsidRDefault="003B004F" w:rsidP="003B004F">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3B004F" w:rsidRPr="006F4C55" w:rsidRDefault="003B004F" w:rsidP="003B004F">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3B004F" w:rsidRPr="006C665C" w:rsidRDefault="003B004F" w:rsidP="003B004F">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3B004F" w:rsidRPr="006F4C55" w:rsidRDefault="003B004F" w:rsidP="003B004F">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3B004F" w:rsidRPr="006F4C55" w:rsidRDefault="003B004F" w:rsidP="003B004F">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734C6B" w:rsidRPr="005A7B60" w:rsidRDefault="00734C6B" w:rsidP="00734C6B">
      <w:pPr>
        <w:spacing w:after="120" w:line="240" w:lineRule="auto"/>
        <w:ind w:firstLine="709"/>
        <w:rPr>
          <w:rFonts w:eastAsia="Times New Roman" w:cs="Times New Roman"/>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8. Tên thủ tục hành chính: T</w:t>
      </w:r>
      <w:r w:rsidRPr="005A7B60">
        <w:rPr>
          <w:rFonts w:eastAsia="Times New Roman" w:cs="Times New Roman"/>
          <w:b/>
          <w:bCs/>
          <w:color w:val="000000" w:themeColor="text1"/>
          <w:sz w:val="26"/>
          <w:szCs w:val="26"/>
          <w:lang w:val="nl-NL"/>
        </w:rPr>
        <w:t>hẩm định thành lập tổ chức hành chính</w:t>
      </w:r>
      <w:r>
        <w:rPr>
          <w:rFonts w:eastAsia="Times New Roman" w:cs="Times New Roman"/>
          <w:b/>
          <w:bCs/>
          <w:color w:val="000000" w:themeColor="text1"/>
          <w:sz w:val="26"/>
          <w:szCs w:val="26"/>
          <w:lang w:val="nl-NL"/>
        </w:rPr>
        <w:t xml:space="preserve"> - </w:t>
      </w:r>
      <w:r w:rsidRPr="005A7B60">
        <w:rPr>
          <w:rFonts w:eastAsia="Times New Roman" w:cs="Times New Roman"/>
          <w:b/>
          <w:bCs/>
          <w:color w:val="000000" w:themeColor="text1"/>
          <w:sz w:val="26"/>
          <w:szCs w:val="26"/>
          <w:lang w:val="nl-NL"/>
        </w:rPr>
        <w:t>1.009334</w:t>
      </w:r>
    </w:p>
    <w:p w:rsidR="00734C6B" w:rsidRPr="000D5CF1" w:rsidRDefault="00734C6B" w:rsidP="00734C6B">
      <w:pPr>
        <w:spacing w:after="120" w:line="240" w:lineRule="auto"/>
        <w:ind w:firstLine="709"/>
        <w:rPr>
          <w:rFonts w:eastAsia="Times New Roman" w:cs="Times New Roman"/>
          <w:color w:val="000000" w:themeColor="text1"/>
          <w:sz w:val="26"/>
          <w:szCs w:val="26"/>
          <w:lang w:val="es-AR"/>
        </w:rPr>
      </w:pPr>
      <w:r w:rsidRPr="005A7B60">
        <w:rPr>
          <w:rFonts w:eastAsia="Arial" w:cs="Times New Roman"/>
          <w:b/>
          <w:color w:val="000000" w:themeColor="text1"/>
          <w:sz w:val="26"/>
          <w:szCs w:val="26"/>
          <w:lang w:val="nl-NL"/>
        </w:rPr>
        <w:t xml:space="preserve"> 8</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p w:rsidR="00734C6B" w:rsidRPr="000D5CF1" w:rsidRDefault="00734C6B" w:rsidP="00734C6B">
      <w:pPr>
        <w:spacing w:after="120" w:line="240" w:lineRule="auto"/>
        <w:ind w:firstLine="709"/>
        <w:jc w:val="both"/>
        <w:rPr>
          <w:rFonts w:eastAsia="Times New Roman" w:cs="Times New Roman"/>
          <w:color w:val="000000" w:themeColor="text1"/>
          <w:sz w:val="26"/>
          <w:szCs w:val="26"/>
          <w:lang w:val="es-AR"/>
        </w:rPr>
      </w:pPr>
    </w:p>
    <w:tbl>
      <w:tblPr>
        <w:tblStyle w:val="TableGrid17"/>
        <w:tblW w:w="10778" w:type="dxa"/>
        <w:tblInd w:w="-459" w:type="dxa"/>
        <w:tblLook w:val="04A0" w:firstRow="1" w:lastRow="0" w:firstColumn="1" w:lastColumn="0" w:noHBand="0" w:noVBand="1"/>
      </w:tblPr>
      <w:tblGrid>
        <w:gridCol w:w="784"/>
        <w:gridCol w:w="2335"/>
        <w:gridCol w:w="4111"/>
        <w:gridCol w:w="2912"/>
        <w:gridCol w:w="636"/>
      </w:tblGrid>
      <w:tr w:rsidR="00734C6B"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335"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734C6B"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335"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Cơ quan, tổ chức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4111"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 xml:space="preserve">tiếp nhận và trả kết quả </w:t>
            </w:r>
            <w:r w:rsidRPr="000D5CF1">
              <w:rPr>
                <w:color w:val="000000" w:themeColor="text1"/>
                <w:sz w:val="26"/>
                <w:szCs w:val="26"/>
                <w:lang w:val="sv-SE"/>
              </w:rPr>
              <w:t xml:space="preserve"> thuộc Văn phòng HĐND và UBND cấp huyện.</w:t>
            </w:r>
          </w:p>
          <w:p w:rsidR="00734C6B" w:rsidRPr="005A7B60" w:rsidRDefault="00734C6B"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734C6B" w:rsidRPr="000D5CF1" w:rsidRDefault="00734C6B"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hyperlink r:id="rId8" w:history="1">
              <w:r w:rsidRPr="000D5CF1">
                <w:rPr>
                  <w:rFonts w:eastAsia="Times New Roman"/>
                  <w:i/>
                  <w:color w:val="000000" w:themeColor="text1"/>
                  <w:sz w:val="26"/>
                  <w:szCs w:val="26"/>
                  <w:u w:val="single"/>
                  <w:lang w:val="nl-NL"/>
                </w:rPr>
                <w:t>http://</w:t>
              </w:r>
            </w:hyperlink>
            <w:r w:rsidRPr="000D5CF1">
              <w:rPr>
                <w:rFonts w:eastAsia="Times New Roman"/>
                <w:i/>
                <w:color w:val="000000" w:themeColor="text1"/>
                <w:sz w:val="26"/>
                <w:szCs w:val="26"/>
                <w:u w:val="single"/>
                <w:lang w:val="nl-NL"/>
              </w:rPr>
              <w:t>dichvucong.dongthap.gov.vn</w:t>
            </w:r>
            <w:r w:rsidRPr="005A7B60">
              <w:rPr>
                <w:rFonts w:eastAsia="Times New Roman"/>
                <w:color w:val="000000" w:themeColor="text1"/>
                <w:sz w:val="26"/>
                <w:szCs w:val="26"/>
                <w:lang w:val="sv-SE"/>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5A7B60" w:rsidRDefault="00734C6B"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rFonts w:eastAsia="Times New Roman"/>
                <w:i/>
                <w:color w:val="000000" w:themeColor="text1"/>
                <w:sz w:val="26"/>
                <w:szCs w:val="26"/>
                <w:lang w:val="vi-VN"/>
              </w:rPr>
            </w:pPr>
          </w:p>
        </w:tc>
      </w:tr>
      <w:tr w:rsidR="00734C6B"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335"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34C6B" w:rsidRPr="000D5CF1" w:rsidRDefault="00734C6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34C6B" w:rsidRPr="000D5CF1" w:rsidRDefault="00734C6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Trường hợp từ chối nhận hồ sơ, cán bộ, công chức, viên chức tiếp nhận hồ sơ phải nêu rõ lý do theo </w:t>
            </w:r>
            <w:r w:rsidRPr="000D5CF1">
              <w:rPr>
                <w:rFonts w:eastAsia="Times New Roman"/>
                <w:color w:val="000000" w:themeColor="text1"/>
                <w:sz w:val="26"/>
                <w:szCs w:val="26"/>
              </w:rPr>
              <w:lastRenderedPageBreak/>
              <w:t>mẫu Phiếu từ chối giải quyết hồ sơ thủ tục hành chính;</w:t>
            </w:r>
          </w:p>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rFonts w:eastAsia="Times New Roman"/>
                <w:i/>
                <w:color w:val="000000" w:themeColor="text1"/>
                <w:sz w:val="26"/>
                <w:szCs w:val="26"/>
                <w:lang w:val="vi-VN"/>
              </w:rPr>
            </w:pPr>
          </w:p>
        </w:tc>
      </w:tr>
      <w:tr w:rsidR="00734C6B" w:rsidRPr="000D5CF1" w:rsidTr="00FE10CA">
        <w:tc>
          <w:tcPr>
            <w:tcW w:w="784" w:type="dxa"/>
            <w:vMerge w:val="restart"/>
            <w:tcBorders>
              <w:top w:val="single" w:sz="4" w:space="0" w:color="auto"/>
              <w:left w:val="single" w:sz="4" w:space="0" w:color="auto"/>
              <w:right w:val="single" w:sz="4" w:space="0" w:color="auto"/>
            </w:tcBorders>
            <w:vAlign w:val="center"/>
            <w:hideMark/>
          </w:tcPr>
          <w:p w:rsidR="00734C6B" w:rsidRPr="000D5CF1" w:rsidRDefault="00734C6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335" w:type="dxa"/>
            <w:vMerge w:val="restart"/>
            <w:tcBorders>
              <w:top w:val="single" w:sz="4" w:space="0" w:color="auto"/>
              <w:left w:val="single" w:sz="4" w:space="0" w:color="auto"/>
              <w:right w:val="single" w:sz="4" w:space="0" w:color="auto"/>
            </w:tcBorders>
            <w:vAlign w:val="center"/>
            <w:hideMark/>
          </w:tcPr>
          <w:p w:rsidR="00734C6B" w:rsidRPr="000D5CF1" w:rsidRDefault="00734C6B"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10 ngày làm việc</w:t>
            </w:r>
            <w:r w:rsidRPr="000D5CF1">
              <w:rPr>
                <w:rFonts w:eastAsia="Times New Roman"/>
                <w:color w:val="000000" w:themeColor="text1"/>
                <w:sz w:val="26"/>
                <w:szCs w:val="26"/>
              </w:rPr>
              <w:t xml:space="preserve">, </w:t>
            </w:r>
          </w:p>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rFonts w:eastAsia="Times New Roman"/>
                <w:b/>
                <w:color w:val="000000" w:themeColor="text1"/>
                <w:sz w:val="26"/>
                <w:szCs w:val="26"/>
              </w:rPr>
            </w:pPr>
          </w:p>
        </w:tc>
      </w:tr>
      <w:tr w:rsidR="00734C6B" w:rsidRPr="000D5CF1" w:rsidTr="00FE10CA">
        <w:trPr>
          <w:trHeight w:val="386"/>
        </w:trPr>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ngày làm việc </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734C6B" w:rsidRPr="000D5CF1" w:rsidRDefault="00734C6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734C6B" w:rsidRPr="000D5CF1" w:rsidRDefault="00734C6B"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Thời gian thông báo trả lại hồ sơ </w:t>
            </w:r>
            <w:r w:rsidRPr="000D5CF1">
              <w:rPr>
                <w:rFonts w:eastAsia="Times New Roman"/>
                <w:color w:val="000000" w:themeColor="text1"/>
                <w:sz w:val="26"/>
                <w:szCs w:val="26"/>
              </w:rPr>
              <w:lastRenderedPageBreak/>
              <w:t>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12"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công chức thẩm định tham mưu và đề xuất nội dung xử lý hồ sơ.</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Cs/>
                <w:i/>
                <w:color w:val="000000" w:themeColor="text1"/>
                <w:sz w:val="26"/>
                <w:szCs w:val="26"/>
              </w:rPr>
            </w:pPr>
            <w:r w:rsidRPr="000D5CF1">
              <w:rPr>
                <w:color w:val="000000" w:themeColor="text1"/>
                <w:spacing w:val="-4"/>
                <w:sz w:val="26"/>
                <w:szCs w:val="26"/>
              </w:rPr>
              <w:t>6,5 ngày làm việc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color w:val="000000" w:themeColor="text1"/>
                <w:spacing w:val="-4"/>
                <w:sz w:val="26"/>
                <w:szCs w:val="26"/>
              </w:rPr>
            </w:pPr>
            <w:r w:rsidRPr="000D5CF1">
              <w:rPr>
                <w:color w:val="000000" w:themeColor="text1"/>
                <w:spacing w:val="-4"/>
                <w:sz w:val="26"/>
                <w:szCs w:val="26"/>
              </w:rPr>
              <w:t>Ý kiến của Lãnh đạo phòng sau khi công chức chuyên môn trình kết quả thẩm định bằng văn bản.</w:t>
            </w:r>
          </w:p>
        </w:tc>
        <w:tc>
          <w:tcPr>
            <w:tcW w:w="2912"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color w:val="000000" w:themeColor="text1"/>
                <w:spacing w:val="-4"/>
                <w:sz w:val="26"/>
                <w:szCs w:val="26"/>
              </w:rPr>
            </w:pPr>
            <w:r w:rsidRPr="000D5CF1">
              <w:rPr>
                <w:color w:val="000000" w:themeColor="text1"/>
                <w:spacing w:val="-4"/>
                <w:sz w:val="26"/>
                <w:szCs w:val="26"/>
              </w:rPr>
              <w:t>0,5 ngày làm việc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color w:val="000000" w:themeColor="text1"/>
                <w:spacing w:val="-4"/>
                <w:sz w:val="26"/>
                <w:szCs w:val="26"/>
              </w:rPr>
            </w:pPr>
            <w:r w:rsidRPr="000D5CF1">
              <w:rPr>
                <w:color w:val="000000" w:themeColor="text1"/>
                <w:spacing w:val="-4"/>
                <w:sz w:val="26"/>
                <w:szCs w:val="26"/>
              </w:rPr>
              <w:t>Lãnh đạo huyện, thành phố</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b/>
                <w:color w:val="000000" w:themeColor="text1"/>
                <w:sz w:val="26"/>
                <w:szCs w:val="26"/>
              </w:rPr>
            </w:pPr>
          </w:p>
        </w:tc>
        <w:tc>
          <w:tcPr>
            <w:tcW w:w="2335" w:type="dxa"/>
            <w:vMerge/>
            <w:tcBorders>
              <w:left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gửi văn bản đến cơ quan thẩm quyền quyết định.</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vMerge/>
            <w:tcBorders>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rFonts w:eastAsia="Times New Roman"/>
                <w:b/>
                <w:color w:val="000000" w:themeColor="text1"/>
                <w:sz w:val="26"/>
                <w:szCs w:val="26"/>
              </w:rPr>
            </w:pPr>
          </w:p>
        </w:tc>
        <w:tc>
          <w:tcPr>
            <w:tcW w:w="2335" w:type="dxa"/>
            <w:vMerge/>
            <w:tcBorders>
              <w:left w:val="single" w:sz="4" w:space="0" w:color="auto"/>
              <w:bottom w:val="single" w:sz="4" w:space="0" w:color="auto"/>
              <w:right w:val="single" w:sz="4" w:space="0" w:color="auto"/>
            </w:tcBorders>
            <w:vAlign w:val="center"/>
          </w:tcPr>
          <w:p w:rsidR="00734C6B" w:rsidRPr="000D5CF1" w:rsidRDefault="00734C6B" w:rsidP="00FE10CA">
            <w:pPr>
              <w:spacing w:after="120"/>
              <w:jc w:val="both"/>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rPr>
                <w:color w:val="000000" w:themeColor="text1"/>
                <w:sz w:val="26"/>
                <w:szCs w:val="26"/>
              </w:rPr>
            </w:pPr>
            <w:r w:rsidRPr="000D5CF1">
              <w:rPr>
                <w:color w:val="000000" w:themeColor="text1"/>
                <w:sz w:val="26"/>
                <w:szCs w:val="26"/>
                <w:lang w:val="vi-VN"/>
              </w:rPr>
              <w:t xml:space="preserve">UBND </w:t>
            </w:r>
            <w:r w:rsidRPr="000D5CF1">
              <w:rPr>
                <w:color w:val="000000" w:themeColor="text1"/>
                <w:sz w:val="26"/>
                <w:szCs w:val="26"/>
              </w:rPr>
              <w:t>cấp huyện, thành phố</w:t>
            </w:r>
          </w:p>
        </w:tc>
        <w:tc>
          <w:tcPr>
            <w:tcW w:w="2912"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2.1</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r w:rsidRPr="000D5CF1">
              <w:rPr>
                <w:color w:val="000000" w:themeColor="text1"/>
                <w:sz w:val="26"/>
                <w:szCs w:val="26"/>
              </w:rPr>
              <w:t xml:space="preserve">của </w:t>
            </w:r>
            <w:r w:rsidRPr="000D5CF1">
              <w:rPr>
                <w:color w:val="000000" w:themeColor="text1"/>
                <w:sz w:val="26"/>
                <w:szCs w:val="26"/>
                <w:lang w:val="vi-VN"/>
              </w:rPr>
              <w:t>Quyết định số 106</w:t>
            </w:r>
            <w:r w:rsidRPr="000D5CF1">
              <w:rPr>
                <w:color w:val="000000" w:themeColor="text1"/>
                <w:sz w:val="26"/>
                <w:szCs w:val="26"/>
              </w:rPr>
              <w:t>8</w:t>
            </w:r>
            <w:r w:rsidRPr="000D5CF1">
              <w:rPr>
                <w:color w:val="000000" w:themeColor="text1"/>
                <w:sz w:val="26"/>
                <w:szCs w:val="26"/>
                <w:lang w:val="vi-VN"/>
              </w:rPr>
              <w:t>/QĐ-BNV ngày 10/12/2020)</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b/>
                <w:color w:val="000000" w:themeColor="text1"/>
                <w:sz w:val="26"/>
                <w:szCs w:val="26"/>
              </w:rPr>
            </w:pPr>
          </w:p>
        </w:tc>
      </w:tr>
      <w:tr w:rsidR="00734C6B"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rPr>
                <w:rFonts w:eastAsia="Times New Roman"/>
                <w:color w:val="000000" w:themeColor="text1"/>
                <w:sz w:val="26"/>
                <w:szCs w:val="26"/>
              </w:rPr>
            </w:pPr>
            <w:r w:rsidRPr="000D5CF1">
              <w:rPr>
                <w:rFonts w:eastAsia="Times New Roman"/>
                <w:color w:val="000000" w:themeColor="text1"/>
                <w:sz w:val="26"/>
                <w:szCs w:val="26"/>
              </w:rPr>
              <w:t>Bước 4</w:t>
            </w:r>
          </w:p>
        </w:tc>
        <w:tc>
          <w:tcPr>
            <w:tcW w:w="2335" w:type="dxa"/>
            <w:tcBorders>
              <w:top w:val="single" w:sz="4" w:space="0" w:color="auto"/>
              <w:left w:val="single" w:sz="4" w:space="0" w:color="auto"/>
              <w:bottom w:val="single" w:sz="4" w:space="0" w:color="auto"/>
              <w:right w:val="single" w:sz="4" w:space="0" w:color="auto"/>
            </w:tcBorders>
            <w:vAlign w:val="center"/>
          </w:tcPr>
          <w:p w:rsidR="00734C6B" w:rsidRPr="000D5CF1" w:rsidRDefault="00734C6B" w:rsidP="00FE10CA">
            <w:pPr>
              <w:spacing w:after="120"/>
              <w:rPr>
                <w:rFonts w:eastAsia="Times New Roman"/>
                <w:color w:val="000000" w:themeColor="text1"/>
                <w:sz w:val="26"/>
                <w:szCs w:val="26"/>
              </w:rPr>
            </w:pPr>
            <w:r w:rsidRPr="000D5CF1">
              <w:rPr>
                <w:rFonts w:eastAsia="Times New Roman"/>
                <w:color w:val="000000" w:themeColor="text1"/>
                <w:sz w:val="26"/>
                <w:szCs w:val="26"/>
              </w:rPr>
              <w:t>Trả kết quả hồ sơ</w:t>
            </w:r>
          </w:p>
        </w:tc>
        <w:tc>
          <w:tcPr>
            <w:tcW w:w="4111" w:type="dxa"/>
            <w:tcBorders>
              <w:top w:val="single" w:sz="4" w:space="0" w:color="auto"/>
              <w:left w:val="single" w:sz="4" w:space="0" w:color="auto"/>
              <w:bottom w:val="single" w:sz="4" w:space="0" w:color="auto"/>
              <w:right w:val="single" w:sz="4" w:space="0" w:color="auto"/>
            </w:tcBorders>
            <w:hideMark/>
          </w:tcPr>
          <w:p w:rsidR="00734C6B" w:rsidRPr="000D5CF1" w:rsidRDefault="00734C6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734C6B" w:rsidRPr="000D5CF1" w:rsidRDefault="00734C6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34C6B" w:rsidRPr="000D5CF1" w:rsidRDefault="00734C6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34C6B" w:rsidRPr="000D5CF1" w:rsidRDefault="00734C6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w:t>
            </w:r>
            <w:r w:rsidRPr="000D5CF1">
              <w:rPr>
                <w:rFonts w:eastAsia="Times New Roman"/>
                <w:color w:val="000000" w:themeColor="text1"/>
                <w:sz w:val="26"/>
                <w:szCs w:val="26"/>
                <w:lang w:val="vi-VN"/>
              </w:rPr>
              <w:lastRenderedPageBreak/>
              <w:t xml:space="preserve">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734C6B" w:rsidRPr="000D5CF1" w:rsidRDefault="00734C6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12" w:type="dxa"/>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Borders>
              <w:top w:val="single" w:sz="4" w:space="0" w:color="auto"/>
              <w:left w:val="single" w:sz="4" w:space="0" w:color="auto"/>
              <w:bottom w:val="single" w:sz="4" w:space="0" w:color="auto"/>
              <w:right w:val="single" w:sz="4" w:space="0" w:color="auto"/>
            </w:tcBorders>
          </w:tcPr>
          <w:p w:rsidR="00734C6B" w:rsidRPr="000D5CF1" w:rsidRDefault="00734C6B" w:rsidP="00FE10CA">
            <w:pPr>
              <w:spacing w:after="120"/>
              <w:jc w:val="both"/>
              <w:rPr>
                <w:rFonts w:eastAsia="Times New Roman"/>
                <w:color w:val="000000" w:themeColor="text1"/>
                <w:sz w:val="26"/>
                <w:szCs w:val="26"/>
                <w:lang w:val="vi-VN"/>
              </w:rPr>
            </w:pPr>
          </w:p>
        </w:tc>
      </w:tr>
    </w:tbl>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lastRenderedPageBreak/>
        <w:t>8.2. Thành phần, số lượng hồ sơ</w:t>
      </w:r>
    </w:p>
    <w:p w:rsidR="00734C6B" w:rsidRPr="000D5CF1" w:rsidRDefault="00734C6B" w:rsidP="00734C6B">
      <w:pPr>
        <w:shd w:val="clear" w:color="auto" w:fill="FFFFFF"/>
        <w:spacing w:after="120" w:line="240" w:lineRule="auto"/>
        <w:ind w:firstLine="652"/>
        <w:jc w:val="both"/>
        <w:rPr>
          <w:rFonts w:eastAsia="Times New Roman" w:cs="Times New Roman"/>
          <w:bCs/>
          <w:color w:val="000000" w:themeColor="text1"/>
          <w:sz w:val="26"/>
          <w:szCs w:val="26"/>
        </w:rPr>
      </w:pPr>
      <w:r w:rsidRPr="000D5CF1">
        <w:rPr>
          <w:rFonts w:eastAsia="Times New Roman" w:cs="Times New Roman"/>
          <w:bCs/>
          <w:color w:val="000000" w:themeColor="text1"/>
          <w:sz w:val="26"/>
          <w:szCs w:val="26"/>
        </w:rPr>
        <w:t>8.2.1. Thành phần hồ sơ</w:t>
      </w:r>
    </w:p>
    <w:p w:rsidR="00734C6B" w:rsidRPr="000D5CF1" w:rsidRDefault="00734C6B" w:rsidP="00734C6B">
      <w:pPr>
        <w:shd w:val="clear" w:color="auto" w:fill="FFFFFF"/>
        <w:spacing w:after="120" w:line="240" w:lineRule="auto"/>
        <w:ind w:firstLine="652"/>
        <w:jc w:val="both"/>
        <w:rPr>
          <w:rFonts w:eastAsia="Times New Roman" w:cs="Times New Roman"/>
          <w:b/>
          <w:bCs/>
          <w:i/>
          <w:color w:val="000000" w:themeColor="text1"/>
          <w:sz w:val="26"/>
          <w:szCs w:val="26"/>
        </w:rPr>
      </w:pPr>
      <w:r w:rsidRPr="000D5CF1">
        <w:rPr>
          <w:rFonts w:eastAsia="Times New Roman" w:cs="Times New Roman"/>
          <w:bCs/>
          <w:i/>
          <w:color w:val="000000" w:themeColor="text1"/>
          <w:sz w:val="26"/>
          <w:szCs w:val="26"/>
        </w:rPr>
        <w:t xml:space="preserve">- </w:t>
      </w:r>
      <w:r w:rsidRPr="000D5CF1">
        <w:rPr>
          <w:rFonts w:eastAsia="Times New Roman" w:cs="Times New Roman"/>
          <w:i/>
          <w:color w:val="000000" w:themeColor="text1"/>
          <w:sz w:val="26"/>
          <w:szCs w:val="26"/>
          <w:lang w:val="vi-VN" w:eastAsia="vi-VN"/>
        </w:rPr>
        <w:t xml:space="preserve">Hồ sơ gửi </w:t>
      </w:r>
      <w:r w:rsidRPr="000D5CF1">
        <w:rPr>
          <w:rFonts w:eastAsia="Times New Roman" w:cs="Times New Roman"/>
          <w:i/>
          <w:color w:val="000000" w:themeColor="text1"/>
          <w:sz w:val="26"/>
          <w:szCs w:val="26"/>
          <w:lang w:eastAsia="vi-VN"/>
        </w:rPr>
        <w:t>Phòng Nội vụ</w:t>
      </w:r>
      <w:r w:rsidRPr="000D5CF1">
        <w:rPr>
          <w:rFonts w:eastAsia="Times New Roman" w:cs="Times New Roman"/>
          <w:i/>
          <w:color w:val="000000" w:themeColor="text1"/>
          <w:sz w:val="26"/>
          <w:szCs w:val="26"/>
          <w:lang w:val="vi-VN" w:eastAsia="vi-VN"/>
        </w:rPr>
        <w:t xml:space="preserve"> thẩm định</w:t>
      </w:r>
      <w:r w:rsidRPr="000D5CF1">
        <w:rPr>
          <w:rFonts w:eastAsia="Times New Roman" w:cs="Times New Roman"/>
          <w:i/>
          <w:color w:val="000000" w:themeColor="text1"/>
          <w:sz w:val="26"/>
          <w:szCs w:val="26"/>
          <w:lang w:eastAsia="vi-VN"/>
        </w:rPr>
        <w:t xml:space="preserve"> thành lập tổ chức hành chính:</w:t>
      </w:r>
    </w:p>
    <w:p w:rsidR="00734C6B" w:rsidRPr="000D5CF1" w:rsidRDefault="00734C6B" w:rsidP="00734C6B">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lang w:eastAsia="vi-VN"/>
        </w:rPr>
        <w:t xml:space="preserve">+ </w:t>
      </w:r>
      <w:r w:rsidRPr="000D5CF1">
        <w:rPr>
          <w:rFonts w:eastAsia="Times New Roman" w:cs="Times New Roman"/>
          <w:color w:val="000000" w:themeColor="text1"/>
          <w:sz w:val="26"/>
          <w:szCs w:val="26"/>
        </w:rPr>
        <w:t>Văn bản đề nghị thẩm định được ký tên, đóng dấu của cơ quan, tổ chức đề nghị thành lập tổ chức hành chính theo quy định</w:t>
      </w:r>
    </w:p>
    <w:p w:rsidR="00734C6B" w:rsidRPr="000D5CF1" w:rsidRDefault="00734C6B" w:rsidP="00734C6B">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Dự thảo tờ trình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Dự thảo đề án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pacing w:after="120" w:line="240" w:lineRule="auto"/>
        <w:ind w:firstLine="652"/>
        <w:rPr>
          <w:rFonts w:eastAsia="Times New Roman" w:cs="Times New Roman"/>
          <w:color w:val="000000" w:themeColor="text1"/>
          <w:sz w:val="26"/>
          <w:szCs w:val="26"/>
        </w:rPr>
      </w:pPr>
      <w:r w:rsidRPr="000D5CF1">
        <w:rPr>
          <w:rFonts w:eastAsia="Times New Roman" w:cs="Times New Roman"/>
          <w:color w:val="000000" w:themeColor="text1"/>
          <w:sz w:val="26"/>
          <w:szCs w:val="26"/>
        </w:rPr>
        <w:t>+ Dự thảo Quyết định của Ủy ban nhân dân cấp huyện.</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Ý kiến bằng văn bản của các cơ quan liên quan về việc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 xml:space="preserve">+ </w:t>
      </w:r>
      <w:r w:rsidRPr="000D5CF1">
        <w:rPr>
          <w:rFonts w:eastAsia="Times New Roman" w:cs="Times New Roman"/>
          <w:color w:val="000000" w:themeColor="text1"/>
          <w:sz w:val="26"/>
          <w:szCs w:val="26"/>
          <w:lang w:val="vi-VN" w:eastAsia="vi-VN"/>
        </w:rPr>
        <w:t>Báo cáo của cơ quan, tổ chức đề nghị thành lập về việc tiếp thu, giải trình ý kiến của các cơ quan liên quan.</w:t>
      </w:r>
    </w:p>
    <w:p w:rsidR="00734C6B" w:rsidRPr="000D5CF1" w:rsidRDefault="00734C6B" w:rsidP="00734C6B">
      <w:pPr>
        <w:shd w:val="clear" w:color="auto" w:fill="FFFFFF"/>
        <w:spacing w:after="120" w:line="240" w:lineRule="auto"/>
        <w:ind w:firstLine="652"/>
        <w:jc w:val="both"/>
        <w:rPr>
          <w:rFonts w:eastAsia="Times New Roman" w:cs="Times New Roman"/>
          <w:b/>
          <w:bCs/>
          <w:i/>
          <w:color w:val="000000" w:themeColor="text1"/>
          <w:sz w:val="26"/>
          <w:szCs w:val="26"/>
        </w:rPr>
      </w:pPr>
      <w:r w:rsidRPr="000D5CF1">
        <w:rPr>
          <w:rFonts w:eastAsia="Times New Roman" w:cs="Times New Roman"/>
          <w:i/>
          <w:color w:val="000000" w:themeColor="text1"/>
          <w:sz w:val="26"/>
          <w:szCs w:val="26"/>
          <w:lang w:eastAsia="vi-VN"/>
        </w:rPr>
        <w:t>-</w:t>
      </w:r>
      <w:r w:rsidRPr="000D5CF1">
        <w:rPr>
          <w:rFonts w:eastAsia="Times New Roman" w:cs="Times New Roman"/>
          <w:i/>
          <w:color w:val="000000" w:themeColor="text1"/>
          <w:sz w:val="26"/>
          <w:szCs w:val="26"/>
          <w:lang w:val="vi-VN" w:eastAsia="vi-VN"/>
        </w:rPr>
        <w:t xml:space="preserve"> Hồ sơ trình </w:t>
      </w:r>
      <w:r w:rsidRPr="000D5CF1">
        <w:rPr>
          <w:rFonts w:eastAsia="Times New Roman" w:cs="Times New Roman"/>
          <w:i/>
          <w:color w:val="000000" w:themeColor="text1"/>
          <w:sz w:val="26"/>
          <w:szCs w:val="26"/>
          <w:lang w:eastAsia="vi-VN"/>
        </w:rPr>
        <w:t>Ủy ban nhân dân cấp huyện</w:t>
      </w:r>
      <w:r w:rsidRPr="000D5CF1">
        <w:rPr>
          <w:rFonts w:eastAsia="Times New Roman" w:cs="Times New Roman"/>
          <w:i/>
          <w:color w:val="000000" w:themeColor="text1"/>
          <w:sz w:val="26"/>
          <w:szCs w:val="26"/>
          <w:lang w:val="vi-VN" w:eastAsia="vi-VN"/>
        </w:rPr>
        <w:t xml:space="preserve"> quyết định thành lập tổ chức hành chính:</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Tờ trình của cơ quan, tổ chức đề nghị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Đề án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pacing w:after="120" w:line="240" w:lineRule="auto"/>
        <w:ind w:firstLine="652"/>
        <w:rPr>
          <w:rFonts w:eastAsia="Times New Roman" w:cs="Times New Roman"/>
          <w:color w:val="000000" w:themeColor="text1"/>
          <w:sz w:val="26"/>
          <w:szCs w:val="26"/>
        </w:rPr>
      </w:pPr>
      <w:r w:rsidRPr="000D5CF1">
        <w:rPr>
          <w:rFonts w:eastAsia="Times New Roman" w:cs="Times New Roman"/>
          <w:color w:val="000000" w:themeColor="text1"/>
          <w:sz w:val="26"/>
          <w:szCs w:val="26"/>
        </w:rPr>
        <w:t>+ Dự thảo Quyết định của Ủy ban nhân dân cấp huyện.</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Văn bản thẩm định của cơ quan có thẩm quyền</w:t>
      </w:r>
      <w:r w:rsidRPr="000D5CF1">
        <w:rPr>
          <w:rFonts w:eastAsia="Times New Roman" w:cs="Times New Roman"/>
          <w:color w:val="000000" w:themeColor="text1"/>
          <w:sz w:val="26"/>
          <w:szCs w:val="26"/>
          <w:lang w:eastAsia="vi-VN"/>
        </w:rPr>
        <w:t>.</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Báo cáo của cơ quan đề nghị thành lập về việc tiếp thu, giải trình ý kiến của cơ quan thẩm định</w:t>
      </w:r>
      <w:r w:rsidRPr="000D5CF1">
        <w:rPr>
          <w:rFonts w:eastAsia="Times New Roman" w:cs="Times New Roman"/>
          <w:color w:val="000000" w:themeColor="text1"/>
          <w:sz w:val="26"/>
          <w:szCs w:val="26"/>
          <w:lang w:eastAsia="vi-VN"/>
        </w:rPr>
        <w:t>.</w:t>
      </w:r>
    </w:p>
    <w:p w:rsidR="00734C6B" w:rsidRPr="000D5CF1" w:rsidRDefault="00734C6B" w:rsidP="00734C6B">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color w:val="000000" w:themeColor="text1"/>
          <w:sz w:val="26"/>
          <w:szCs w:val="26"/>
          <w:lang w:eastAsia="vi-VN"/>
        </w:rPr>
        <w:t>+</w:t>
      </w:r>
      <w:r w:rsidRPr="000D5CF1">
        <w:rPr>
          <w:rFonts w:eastAsia="Times New Roman" w:cs="Times New Roman"/>
          <w:color w:val="000000" w:themeColor="text1"/>
          <w:sz w:val="26"/>
          <w:szCs w:val="26"/>
          <w:lang w:val="vi-VN" w:eastAsia="vi-VN"/>
        </w:rPr>
        <w:t xml:space="preserve"> Báo cáo của cơ quan, tổ chức đề nghị thành lập về việc tiếp thu, giải trình ý kiến của các cơ quan liên quan (kèm theo văn bản tham gia ý kiến của các cơ quan liên quan) và các tài liệu khác có liên quan đến thành lập tổ chức hành chính</w:t>
      </w:r>
      <w:r w:rsidRPr="000D5CF1">
        <w:rPr>
          <w:rFonts w:eastAsia="Times New Roman" w:cs="Times New Roman"/>
          <w:color w:val="000000" w:themeColor="text1"/>
          <w:sz w:val="26"/>
          <w:szCs w:val="26"/>
          <w:lang w:eastAsia="vi-VN"/>
        </w:rPr>
        <w:t>.</w:t>
      </w:r>
    </w:p>
    <w:p w:rsidR="00734C6B" w:rsidRPr="000D5CF1" w:rsidRDefault="00734C6B" w:rsidP="00734C6B">
      <w:pPr>
        <w:spacing w:after="120" w:line="240" w:lineRule="auto"/>
        <w:ind w:firstLine="720"/>
        <w:rPr>
          <w:rFonts w:eastAsia="Times New Roman" w:cs="Times New Roman"/>
          <w:b/>
          <w:bCs/>
          <w:color w:val="000000" w:themeColor="text1"/>
          <w:sz w:val="26"/>
          <w:szCs w:val="26"/>
        </w:rPr>
      </w:pPr>
      <w:r w:rsidRPr="000D5CF1">
        <w:rPr>
          <w:rFonts w:eastAsia="Times New Roman" w:cs="Times New Roman"/>
          <w:bCs/>
          <w:color w:val="000000" w:themeColor="text1"/>
          <w:sz w:val="26"/>
          <w:szCs w:val="26"/>
        </w:rPr>
        <w:t xml:space="preserve">8.2.2. </w:t>
      </w:r>
      <w:r w:rsidRPr="000D5CF1">
        <w:rPr>
          <w:rFonts w:eastAsia="Times New Roman" w:cs="Times New Roman"/>
          <w:color w:val="000000" w:themeColor="text1"/>
          <w:sz w:val="26"/>
          <w:szCs w:val="26"/>
        </w:rPr>
        <w:t xml:space="preserve">Số lượng hồ sơ: </w:t>
      </w:r>
      <w:r w:rsidRPr="000D5CF1">
        <w:rPr>
          <w:rFonts w:cs="Times New Roman"/>
          <w:color w:val="000000" w:themeColor="text1"/>
          <w:sz w:val="26"/>
          <w:szCs w:val="26"/>
          <w:lang w:val="sv-SE"/>
        </w:rPr>
        <w:t>01 bộ (bản chính).</w:t>
      </w:r>
    </w:p>
    <w:p w:rsidR="00734C6B" w:rsidRPr="000D5CF1" w:rsidRDefault="00734C6B" w:rsidP="00734C6B">
      <w:pPr>
        <w:spacing w:after="120" w:line="240" w:lineRule="auto"/>
        <w:ind w:firstLine="709"/>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8.3. Đối tượng thực hiện thủ tục hành chính: </w:t>
      </w:r>
      <w:r w:rsidRPr="000D5CF1">
        <w:rPr>
          <w:rFonts w:eastAsia="Times New Roman" w:cs="Times New Roman"/>
          <w:color w:val="000000" w:themeColor="text1"/>
          <w:sz w:val="26"/>
          <w:szCs w:val="26"/>
        </w:rPr>
        <w:t>Cơ quan, tổ chức đề nghị thành lập tổ chức hành chính.</w:t>
      </w:r>
    </w:p>
    <w:p w:rsidR="00734C6B" w:rsidRPr="000D5CF1" w:rsidRDefault="00734C6B" w:rsidP="00734C6B">
      <w:pPr>
        <w:spacing w:after="120" w:line="240" w:lineRule="auto"/>
        <w:ind w:firstLine="709"/>
        <w:rPr>
          <w:rFonts w:eastAsia="Times New Roman" w:cs="Times New Roman"/>
          <w:color w:val="000000" w:themeColor="text1"/>
          <w:sz w:val="26"/>
          <w:szCs w:val="26"/>
        </w:rPr>
      </w:pPr>
      <w:r w:rsidRPr="000D5CF1">
        <w:rPr>
          <w:rFonts w:eastAsia="Times New Roman" w:cs="Times New Roman"/>
          <w:b/>
          <w:bCs/>
          <w:color w:val="000000" w:themeColor="text1"/>
          <w:sz w:val="26"/>
          <w:szCs w:val="26"/>
        </w:rPr>
        <w:t>8.4. Cơ quan giải quyết thủ tục hành chính</w:t>
      </w:r>
      <w:r w:rsidRPr="000D5CF1">
        <w:rPr>
          <w:rFonts w:eastAsia="Times New Roman" w:cs="Times New Roman"/>
          <w:color w:val="000000" w:themeColor="text1"/>
          <w:sz w:val="26"/>
          <w:szCs w:val="26"/>
        </w:rPr>
        <w:t>: Cơ quan chuyên môn tham mưu quản lý nhà nước về lĩnh vực tổ chức bộ máy thuộc Ủy ban nhân dân cấp huyện.</w:t>
      </w:r>
    </w:p>
    <w:p w:rsidR="00734C6B" w:rsidRPr="000D5CF1" w:rsidRDefault="00734C6B" w:rsidP="00734C6B">
      <w:pPr>
        <w:spacing w:after="120" w:line="240" w:lineRule="auto"/>
        <w:ind w:firstLine="709"/>
        <w:rPr>
          <w:rFonts w:eastAsia="Calibri" w:cs="Times New Roman"/>
          <w:color w:val="000000" w:themeColor="text1"/>
          <w:sz w:val="26"/>
          <w:szCs w:val="26"/>
        </w:rPr>
      </w:pPr>
      <w:r w:rsidRPr="000D5CF1">
        <w:rPr>
          <w:rFonts w:eastAsia="Calibri" w:cs="Times New Roman"/>
          <w:b/>
          <w:color w:val="000000" w:themeColor="text1"/>
          <w:sz w:val="26"/>
          <w:szCs w:val="26"/>
        </w:rPr>
        <w:t>8.5. Kết quả thực hiện thủ tục hành chính:</w:t>
      </w:r>
      <w:r w:rsidRPr="000D5CF1">
        <w:rPr>
          <w:rFonts w:eastAsia="Calibri" w:cs="Times New Roman"/>
          <w:color w:val="000000" w:themeColor="text1"/>
          <w:sz w:val="26"/>
          <w:szCs w:val="26"/>
        </w:rPr>
        <w:t xml:space="preserve"> Văn bản thẩm định.</w:t>
      </w:r>
    </w:p>
    <w:p w:rsidR="00734C6B" w:rsidRPr="000D5CF1" w:rsidRDefault="00734C6B" w:rsidP="00734C6B">
      <w:pPr>
        <w:spacing w:after="120" w:line="240" w:lineRule="auto"/>
        <w:ind w:firstLine="709"/>
        <w:rPr>
          <w:rFonts w:eastAsia="Times New Roman" w:cs="Times New Roman"/>
          <w:bCs/>
          <w:color w:val="000000" w:themeColor="text1"/>
          <w:sz w:val="26"/>
          <w:szCs w:val="26"/>
        </w:rPr>
      </w:pPr>
      <w:r w:rsidRPr="000D5CF1">
        <w:rPr>
          <w:rFonts w:eastAsia="Times New Roman" w:cs="Times New Roman"/>
          <w:b/>
          <w:bCs/>
          <w:color w:val="000000" w:themeColor="text1"/>
          <w:sz w:val="26"/>
          <w:szCs w:val="26"/>
        </w:rPr>
        <w:t xml:space="preserve">8.6. Phí, lệ phí: </w:t>
      </w:r>
      <w:r w:rsidRPr="000D5CF1">
        <w:rPr>
          <w:rFonts w:eastAsia="Times New Roman" w:cs="Times New Roman"/>
          <w:bCs/>
          <w:color w:val="000000" w:themeColor="text1"/>
          <w:sz w:val="26"/>
          <w:szCs w:val="26"/>
        </w:rPr>
        <w:t>Không</w:t>
      </w:r>
    </w:p>
    <w:p w:rsidR="00734C6B" w:rsidRPr="000D5CF1" w:rsidRDefault="00734C6B" w:rsidP="00734C6B">
      <w:pPr>
        <w:spacing w:after="120" w:line="240" w:lineRule="auto"/>
        <w:ind w:firstLine="709"/>
        <w:rPr>
          <w:rFonts w:eastAsia="Times New Roman" w:cs="Times New Roman"/>
          <w:bCs/>
          <w:color w:val="000000" w:themeColor="text1"/>
          <w:sz w:val="26"/>
          <w:szCs w:val="26"/>
        </w:rPr>
      </w:pPr>
      <w:r w:rsidRPr="000D5CF1">
        <w:rPr>
          <w:rFonts w:eastAsia="Times New Roman" w:cs="Times New Roman"/>
          <w:b/>
          <w:bCs/>
          <w:color w:val="000000" w:themeColor="text1"/>
          <w:sz w:val="26"/>
          <w:szCs w:val="26"/>
        </w:rPr>
        <w:t>8.7. Tên mẫu đơn, mẫu tờ khai</w:t>
      </w:r>
      <w:r w:rsidRPr="000D5CF1">
        <w:rPr>
          <w:rFonts w:eastAsia="Times New Roman" w:cs="Times New Roman"/>
          <w:bCs/>
          <w:color w:val="000000" w:themeColor="text1"/>
          <w:sz w:val="26"/>
          <w:szCs w:val="26"/>
        </w:rPr>
        <w:t>: Không</w:t>
      </w:r>
    </w:p>
    <w:p w:rsidR="00734C6B" w:rsidRPr="000D5CF1" w:rsidRDefault="00734C6B" w:rsidP="00734C6B">
      <w:pPr>
        <w:spacing w:after="120" w:line="240" w:lineRule="auto"/>
        <w:ind w:firstLine="720"/>
        <w:jc w:val="both"/>
        <w:rPr>
          <w:rFonts w:eastAsia="Calibri" w:cs="Times New Roman"/>
          <w:color w:val="000000" w:themeColor="text1"/>
          <w:sz w:val="26"/>
          <w:szCs w:val="26"/>
        </w:rPr>
      </w:pPr>
      <w:r w:rsidRPr="000D5CF1">
        <w:rPr>
          <w:rFonts w:eastAsia="Times New Roman" w:cs="Times New Roman"/>
          <w:b/>
          <w:bCs/>
          <w:color w:val="000000" w:themeColor="text1"/>
          <w:sz w:val="26"/>
          <w:szCs w:val="26"/>
          <w:lang w:val="hr-HR"/>
        </w:rPr>
        <w:lastRenderedPageBreak/>
        <w:t>8.8. Yêu cầu, điều kiện thực hiện thủ tục hành chính:</w:t>
      </w:r>
      <w:r w:rsidRPr="000D5CF1">
        <w:rPr>
          <w:rFonts w:eastAsia="Calibri" w:cs="Times New Roman"/>
          <w:color w:val="000000" w:themeColor="text1"/>
          <w:sz w:val="26"/>
          <w:szCs w:val="26"/>
        </w:rPr>
        <w:t xml:space="preserve"> Không</w:t>
      </w:r>
    </w:p>
    <w:p w:rsidR="00734C6B" w:rsidRPr="005A7B60" w:rsidRDefault="00734C6B" w:rsidP="00734C6B">
      <w:pPr>
        <w:spacing w:after="120" w:line="240" w:lineRule="auto"/>
        <w:ind w:firstLine="720"/>
        <w:jc w:val="both"/>
        <w:rPr>
          <w:rFonts w:eastAsia="Times New Roman" w:cs="Times New Roman"/>
          <w:bCs/>
          <w:color w:val="000000" w:themeColor="text1"/>
          <w:sz w:val="26"/>
          <w:szCs w:val="26"/>
          <w:lang w:val="hr-HR"/>
        </w:rPr>
      </w:pPr>
      <w:r w:rsidRPr="000D5CF1">
        <w:rPr>
          <w:rFonts w:eastAsia="Times New Roman" w:cs="Times New Roman"/>
          <w:b/>
          <w:bCs/>
          <w:color w:val="000000" w:themeColor="text1"/>
          <w:sz w:val="26"/>
          <w:szCs w:val="26"/>
          <w:lang w:val="hr-HR"/>
        </w:rPr>
        <w:t xml:space="preserve"> 8</w:t>
      </w:r>
      <w:r w:rsidRPr="005A7B60">
        <w:rPr>
          <w:rFonts w:eastAsia="Times New Roman" w:cs="Times New Roman"/>
          <w:b/>
          <w:bCs/>
          <w:color w:val="000000" w:themeColor="text1"/>
          <w:sz w:val="26"/>
          <w:szCs w:val="26"/>
          <w:lang w:val="hr-HR"/>
        </w:rPr>
        <w:t>.9. Căn cứ pháp lý của thủ tục hành chính</w:t>
      </w:r>
      <w:r w:rsidRPr="005A7B60">
        <w:rPr>
          <w:rFonts w:eastAsia="Times New Roman" w:cs="Times New Roman"/>
          <w:bCs/>
          <w:color w:val="000000" w:themeColor="text1"/>
          <w:sz w:val="26"/>
          <w:szCs w:val="26"/>
          <w:lang w:val="hr-HR"/>
        </w:rPr>
        <w:t xml:space="preserve">: </w:t>
      </w:r>
    </w:p>
    <w:p w:rsidR="00734C6B" w:rsidRPr="000D5CF1" w:rsidRDefault="00734C6B" w:rsidP="00734C6B">
      <w:pPr>
        <w:shd w:val="clear" w:color="auto" w:fill="FFFFFF"/>
        <w:spacing w:after="120" w:line="240" w:lineRule="auto"/>
        <w:ind w:firstLine="720"/>
        <w:jc w:val="both"/>
        <w:rPr>
          <w:rFonts w:eastAsia="Times New Roman" w:cs="Times New Roman"/>
          <w:b/>
          <w:color w:val="000000" w:themeColor="text1"/>
          <w:sz w:val="26"/>
          <w:szCs w:val="26"/>
          <w:lang w:val="nl-NL"/>
        </w:rPr>
      </w:pPr>
      <w:r w:rsidRPr="005A7B60">
        <w:rPr>
          <w:rFonts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734C6B" w:rsidRPr="000D5CF1" w:rsidRDefault="00734C6B" w:rsidP="00734C6B">
      <w:pPr>
        <w:shd w:val="clear" w:color="auto" w:fill="FFFFFF"/>
        <w:spacing w:after="120" w:line="240" w:lineRule="auto"/>
        <w:ind w:firstLine="720"/>
        <w:jc w:val="both"/>
        <w:rPr>
          <w:rFonts w:eastAsia="Times New Roman" w:cs="Times New Roman"/>
          <w:i/>
          <w:color w:val="000000" w:themeColor="text1"/>
          <w:sz w:val="26"/>
          <w:szCs w:val="26"/>
          <w:lang w:val="vi-VN"/>
        </w:rPr>
      </w:pPr>
      <w:r w:rsidRPr="000D5CF1">
        <w:rPr>
          <w:rFonts w:eastAsia="Times New Roman" w:cs="Times New Roman"/>
          <w:b/>
          <w:color w:val="000000" w:themeColor="text1"/>
          <w:sz w:val="26"/>
          <w:szCs w:val="26"/>
          <w:lang w:val="nl-NL"/>
        </w:rPr>
        <w:t>8.10.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8"/>
        <w:gridCol w:w="2459"/>
      </w:tblGrid>
      <w:tr w:rsidR="00734C6B"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734C6B"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8.2.</w:t>
            </w:r>
          </w:p>
          <w:p w:rsidR="00734C6B" w:rsidRPr="000D5CF1" w:rsidRDefault="00734C6B"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34C6B" w:rsidRPr="000D5CF1" w:rsidRDefault="00734C6B"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734C6B" w:rsidRPr="000D5CF1" w:rsidRDefault="00734C6B"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734C6B"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34C6B" w:rsidRPr="005A7B60" w:rsidRDefault="00734C6B"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734C6B" w:rsidRPr="000D5CF1" w:rsidRDefault="00734C6B"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4C6B" w:rsidRPr="000D5CF1" w:rsidRDefault="00734C6B" w:rsidP="00FE10CA">
            <w:pPr>
              <w:spacing w:after="120" w:line="240" w:lineRule="auto"/>
              <w:rPr>
                <w:rFonts w:eastAsia="Times New Roman" w:cs="Times New Roman"/>
                <w:color w:val="000000" w:themeColor="text1"/>
                <w:sz w:val="26"/>
                <w:szCs w:val="26"/>
                <w:lang w:val="nl-NL"/>
              </w:rPr>
            </w:pPr>
          </w:p>
        </w:tc>
      </w:tr>
    </w:tbl>
    <w:p w:rsidR="00734C6B" w:rsidRPr="005A7B60" w:rsidRDefault="00734C6B" w:rsidP="00734C6B">
      <w:pPr>
        <w:shd w:val="clear" w:color="auto" w:fill="FFFFFF"/>
        <w:spacing w:after="120" w:line="240" w:lineRule="auto"/>
        <w:jc w:val="both"/>
        <w:rPr>
          <w:rFonts w:cs="Times New Roman"/>
          <w:b/>
          <w:bCs/>
          <w:color w:val="000000" w:themeColor="text1"/>
          <w:sz w:val="26"/>
          <w:szCs w:val="26"/>
          <w:lang w:val="nl-NL"/>
        </w:rPr>
        <w:sectPr w:rsidR="00734C6B" w:rsidRPr="005A7B60" w:rsidSect="00E137B7">
          <w:pgSz w:w="11907" w:h="16840"/>
          <w:pgMar w:top="851" w:right="1134" w:bottom="1701" w:left="1134" w:header="567" w:footer="567" w:gutter="0"/>
          <w:cols w:space="720"/>
        </w:sectPr>
      </w:pPr>
    </w:p>
    <w:p w:rsidR="00734C6B" w:rsidRPr="00AF1CB0" w:rsidRDefault="00734C6B" w:rsidP="00734C6B">
      <w:pPr>
        <w:spacing w:after="120" w:line="240" w:lineRule="auto"/>
        <w:rPr>
          <w:rFonts w:eastAsia="Times New Roman" w:cs="Times New Roman"/>
          <w:b/>
          <w:bCs/>
          <w:color w:val="000000" w:themeColor="text1"/>
          <w:sz w:val="18"/>
          <w:szCs w:val="18"/>
          <w:vertAlign w:val="superscript"/>
        </w:rPr>
      </w:pPr>
    </w:p>
    <w:sectPr w:rsidR="00734C6B"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1B" w:rsidRDefault="008F051B">
      <w:pPr>
        <w:spacing w:after="0" w:line="240" w:lineRule="auto"/>
      </w:pPr>
      <w:r>
        <w:separator/>
      </w:r>
    </w:p>
  </w:endnote>
  <w:endnote w:type="continuationSeparator" w:id="0">
    <w:p w:rsidR="008F051B" w:rsidRDefault="008F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1B" w:rsidRDefault="008F051B">
      <w:pPr>
        <w:spacing w:after="0" w:line="240" w:lineRule="auto"/>
      </w:pPr>
      <w:r>
        <w:separator/>
      </w:r>
    </w:p>
  </w:footnote>
  <w:footnote w:type="continuationSeparator" w:id="0">
    <w:p w:rsidR="008F051B" w:rsidRDefault="008F0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B2AFB"/>
    <w:rsid w:val="002C7E63"/>
    <w:rsid w:val="003465D4"/>
    <w:rsid w:val="003B004F"/>
    <w:rsid w:val="00470D0C"/>
    <w:rsid w:val="006F7FB9"/>
    <w:rsid w:val="00724039"/>
    <w:rsid w:val="00734C6B"/>
    <w:rsid w:val="008E70F2"/>
    <w:rsid w:val="008F051B"/>
    <w:rsid w:val="00EB11A2"/>
    <w:rsid w:val="00EE679B"/>
    <w:rsid w:val="00F37940"/>
    <w:rsid w:val="00F8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2021-10-26T07:52:00Z</dcterms:created>
  <dcterms:modified xsi:type="dcterms:W3CDTF">2022-08-01T09:39:00Z</dcterms:modified>
</cp:coreProperties>
</file>