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385364" w:rsidRPr="006F4C55" w:rsidRDefault="00385364" w:rsidP="00385364">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(Ban hành</w:t>
      </w:r>
      <w:r>
        <w:rPr>
          <w:rFonts w:eastAsia="Times New Roman" w:cs="Times New Roman"/>
          <w:i/>
          <w:color w:val="000000" w:themeColor="text1"/>
          <w:sz w:val="26"/>
          <w:szCs w:val="26"/>
        </w:rPr>
        <w:t xml:space="preserve"> kèm theo Quyết định số  794</w:t>
      </w:r>
      <w:r w:rsidRPr="006F4C55">
        <w:rPr>
          <w:rFonts w:eastAsia="Times New Roman" w:cs="Times New Roman"/>
          <w:i/>
          <w:color w:val="000000" w:themeColor="text1"/>
          <w:sz w:val="26"/>
          <w:szCs w:val="26"/>
        </w:rPr>
        <w:t>/QĐ-UBND-HC n</w:t>
      </w:r>
      <w:r>
        <w:rPr>
          <w:rFonts w:eastAsia="Times New Roman" w:cs="Times New Roman"/>
          <w:i/>
          <w:color w:val="000000" w:themeColor="text1"/>
          <w:sz w:val="26"/>
          <w:szCs w:val="26"/>
        </w:rPr>
        <w:t xml:space="preserve">gày 21 tháng 7 </w:t>
      </w:r>
      <w:r w:rsidRPr="006F4C55">
        <w:rPr>
          <w:rFonts w:eastAsia="Times New Roman" w:cs="Times New Roman"/>
          <w:i/>
          <w:color w:val="000000" w:themeColor="text1"/>
          <w:sz w:val="26"/>
          <w:szCs w:val="26"/>
        </w:rPr>
        <w:t>năm 202</w:t>
      </w:r>
      <w:r>
        <w:rPr>
          <w:rFonts w:eastAsia="Times New Roman" w:cs="Times New Roman"/>
          <w:i/>
          <w:color w:val="000000" w:themeColor="text1"/>
          <w:sz w:val="26"/>
          <w:szCs w:val="26"/>
        </w:rPr>
        <w:t>2</w:t>
      </w:r>
    </w:p>
    <w:p w:rsidR="00385364" w:rsidRPr="006F4C55" w:rsidRDefault="00385364" w:rsidP="00385364">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của Chủ tịch Ủy ban nhân dân tỉnh Đồng Tháp)</w:t>
      </w:r>
    </w:p>
    <w:p w:rsidR="00385364" w:rsidRPr="006C665C" w:rsidRDefault="00385364" w:rsidP="00385364">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385364" w:rsidRDefault="00385364" w:rsidP="00385364">
      <w:pPr>
        <w:pStyle w:val="Heading21"/>
        <w:spacing w:after="120" w:line="276" w:lineRule="auto"/>
        <w:ind w:firstLine="720"/>
        <w:rPr>
          <w:rFonts w:cs="Times New Roman"/>
          <w:bCs w:val="0"/>
          <w:color w:val="000000" w:themeColor="text1"/>
          <w:sz w:val="26"/>
          <w:szCs w:val="26"/>
          <w:lang w:val="nl-NL"/>
        </w:rPr>
      </w:pPr>
      <w:r>
        <w:rPr>
          <w:rFonts w:cs="Times New Roman"/>
          <w:bCs w:val="0"/>
          <w:color w:val="000000" w:themeColor="text1"/>
          <w:sz w:val="26"/>
          <w:szCs w:val="26"/>
          <w:lang w:val="nl-NL"/>
        </w:rPr>
        <w:t>B THỦ TỤC HÀNH CHÍNH CẤP HUYỆN GIỮ NGUYÊN</w:t>
      </w:r>
    </w:p>
    <w:p w:rsidR="00385364" w:rsidRPr="00903852" w:rsidRDefault="00385364" w:rsidP="00385364">
      <w:pPr>
        <w:pStyle w:val="Heading21"/>
        <w:spacing w:after="120" w:line="276" w:lineRule="auto"/>
        <w:ind w:firstLine="720"/>
        <w:rPr>
          <w:rFonts w:cs="Times New Roman"/>
          <w:color w:val="000000" w:themeColor="text1"/>
          <w:sz w:val="26"/>
          <w:szCs w:val="26"/>
          <w:lang w:val="nl-NL"/>
        </w:rPr>
      </w:pPr>
      <w:r w:rsidRPr="00903852">
        <w:rPr>
          <w:rFonts w:cs="Times New Roman"/>
          <w:bCs w:val="0"/>
          <w:color w:val="000000" w:themeColor="text1"/>
          <w:sz w:val="26"/>
          <w:szCs w:val="26"/>
          <w:lang w:val="nl-NL"/>
        </w:rPr>
        <w:t xml:space="preserve">III. </w:t>
      </w:r>
      <w:r w:rsidRPr="00903852">
        <w:rPr>
          <w:rFonts w:cs="Times New Roman"/>
          <w:color w:val="000000" w:themeColor="text1"/>
          <w:sz w:val="26"/>
          <w:szCs w:val="26"/>
          <w:lang w:val="nl-NL"/>
        </w:rPr>
        <w:t xml:space="preserve">LĨNH VỰC </w:t>
      </w:r>
      <w:r>
        <w:rPr>
          <w:rFonts w:cs="Times New Roman"/>
          <w:color w:val="000000" w:themeColor="text1"/>
          <w:sz w:val="26"/>
          <w:szCs w:val="26"/>
          <w:lang w:val="nl-NL"/>
        </w:rPr>
        <w:t>TỔ CHỨC PHI CHÍNH PHỦ (</w:t>
      </w:r>
      <w:r w:rsidRPr="00903852">
        <w:rPr>
          <w:rFonts w:cs="Times New Roman"/>
          <w:color w:val="000000" w:themeColor="text1"/>
          <w:sz w:val="26"/>
          <w:szCs w:val="26"/>
          <w:lang w:val="nl-NL"/>
        </w:rPr>
        <w:t>QUẢN LÝ NHÀ NƯỚC VỀ HỘ</w:t>
      </w:r>
      <w:r>
        <w:rPr>
          <w:rFonts w:cs="Times New Roman"/>
          <w:color w:val="000000" w:themeColor="text1"/>
          <w:sz w:val="26"/>
          <w:szCs w:val="26"/>
          <w:lang w:val="nl-NL"/>
        </w:rPr>
        <w:t>I)</w:t>
      </w:r>
    </w:p>
    <w:p w:rsidR="00E21DEC" w:rsidRPr="000D5CF1" w:rsidRDefault="00E21DEC" w:rsidP="00E21DEC">
      <w:pPr>
        <w:shd w:val="clear" w:color="auto" w:fill="FFFFFF"/>
        <w:spacing w:after="120" w:line="240" w:lineRule="auto"/>
        <w:ind w:firstLine="709"/>
        <w:jc w:val="both"/>
        <w:rPr>
          <w:rFonts w:eastAsia="Times New Roman" w:cs="Times New Roman"/>
          <w:b/>
          <w:bCs/>
          <w:color w:val="000000" w:themeColor="text1"/>
          <w:sz w:val="26"/>
          <w:szCs w:val="26"/>
        </w:rPr>
      </w:pPr>
      <w:bookmarkStart w:id="0" w:name="_GoBack"/>
      <w:bookmarkEnd w:id="0"/>
      <w:r>
        <w:rPr>
          <w:rFonts w:eastAsia="Arial" w:cs="Times New Roman"/>
          <w:b/>
          <w:color w:val="000000" w:themeColor="text1"/>
          <w:sz w:val="26"/>
          <w:szCs w:val="26"/>
        </w:rPr>
        <w:t>15</w:t>
      </w:r>
      <w:r w:rsidRPr="000D5CF1">
        <w:rPr>
          <w:rFonts w:eastAsia="Arial" w:cs="Times New Roman"/>
          <w:b/>
          <w:color w:val="000000" w:themeColor="text1"/>
          <w:sz w:val="26"/>
          <w:szCs w:val="26"/>
        </w:rPr>
        <w:t xml:space="preserve">. </w:t>
      </w:r>
      <w:r w:rsidRPr="000D5CF1">
        <w:rPr>
          <w:rFonts w:eastAsia="Times New Roman" w:cs="Times New Roman"/>
          <w:b/>
          <w:bCs/>
          <w:color w:val="000000" w:themeColor="text1"/>
          <w:sz w:val="26"/>
          <w:szCs w:val="26"/>
          <w:lang w:val="vi-VN"/>
        </w:rPr>
        <w:t xml:space="preserve">Thủ tục hành chính </w:t>
      </w:r>
      <w:r w:rsidRPr="000D5CF1">
        <w:rPr>
          <w:rFonts w:eastAsia="Times New Roman" w:cs="Times New Roman"/>
          <w:b/>
          <w:bCs/>
          <w:color w:val="000000" w:themeColor="text1"/>
          <w:sz w:val="26"/>
          <w:szCs w:val="26"/>
        </w:rPr>
        <w:t>đ</w:t>
      </w:r>
      <w:r w:rsidRPr="000D5CF1">
        <w:rPr>
          <w:rFonts w:eastAsia="Times New Roman" w:cs="Times New Roman"/>
          <w:b/>
          <w:bCs/>
          <w:color w:val="000000" w:themeColor="text1"/>
          <w:sz w:val="26"/>
          <w:szCs w:val="26"/>
          <w:lang w:val="vi-VN"/>
        </w:rPr>
        <w:t xml:space="preserve">ổi tên hội </w:t>
      </w:r>
      <w:r w:rsidRPr="000D5CF1">
        <w:rPr>
          <w:rFonts w:eastAsia="Times New Roman" w:cs="Times New Roman"/>
          <w:b/>
          <w:bCs/>
          <w:color w:val="000000" w:themeColor="text1"/>
          <w:sz w:val="26"/>
          <w:szCs w:val="26"/>
        </w:rPr>
        <w:t xml:space="preserve">có phạm vi hoạt động </w:t>
      </w:r>
      <w:r w:rsidRPr="000153A4">
        <w:rPr>
          <w:rFonts w:eastAsia="Times New Roman" w:cs="Times New Roman"/>
          <w:b/>
          <w:bCs/>
          <w:color w:val="000000" w:themeColor="text1"/>
          <w:sz w:val="26"/>
          <w:szCs w:val="26"/>
        </w:rPr>
        <w:t xml:space="preserve">trong xã - </w:t>
      </w:r>
      <w:r w:rsidRPr="000153A4">
        <w:rPr>
          <w:rFonts w:eastAsia="Times New Roman" w:cs="Times New Roman"/>
          <w:b/>
          <w:color w:val="000000"/>
          <w:sz w:val="26"/>
          <w:szCs w:val="26"/>
        </w:rPr>
        <w:t>1.003757</w:t>
      </w:r>
    </w:p>
    <w:p w:rsidR="00E21DEC" w:rsidRPr="000D5CF1" w:rsidRDefault="00E21DEC" w:rsidP="00E21DEC">
      <w:pPr>
        <w:shd w:val="clear" w:color="auto" w:fill="FFFFFF"/>
        <w:spacing w:after="120" w:line="240" w:lineRule="auto"/>
        <w:ind w:left="709"/>
        <w:jc w:val="both"/>
        <w:rPr>
          <w:rFonts w:eastAsia="Times New Roman" w:cs="Times New Roman"/>
          <w:i/>
          <w:color w:val="000000" w:themeColor="text1"/>
          <w:sz w:val="26"/>
          <w:szCs w:val="26"/>
          <w:lang w:val="es-AR"/>
        </w:rPr>
      </w:pPr>
      <w:r>
        <w:rPr>
          <w:rFonts w:eastAsia="Times New Roman" w:cs="Times New Roman"/>
          <w:b/>
          <w:bCs/>
          <w:color w:val="000000" w:themeColor="text1"/>
          <w:sz w:val="26"/>
          <w:szCs w:val="26"/>
          <w:lang w:val="hr-HR"/>
        </w:rPr>
        <w:t>15</w:t>
      </w:r>
      <w:r w:rsidRPr="000D5CF1">
        <w:rPr>
          <w:rFonts w:eastAsia="Times New Roman" w:cs="Times New Roman"/>
          <w:b/>
          <w:bCs/>
          <w:color w:val="000000" w:themeColor="text1"/>
          <w:sz w:val="26"/>
          <w:szCs w:val="26"/>
          <w:lang w:val="hr-HR"/>
        </w:rPr>
        <w:t xml:space="preserve">.1.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0D5CF1">
        <w:rPr>
          <w:rFonts w:eastAsia="Times New Roman" w:cs="Times New Roman"/>
          <w:b/>
          <w:bCs/>
          <w:color w:val="000000" w:themeColor="text1"/>
          <w:sz w:val="26"/>
          <w:szCs w:val="26"/>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0D5CF1">
        <w:rPr>
          <w:rFonts w:eastAsia="Times New Roman" w:cs="Times New Roman"/>
          <w:b/>
          <w:color w:val="000000" w:themeColor="text1"/>
          <w:sz w:val="26"/>
          <w:szCs w:val="26"/>
        </w:rPr>
        <w:t xml:space="preserve"> thủ tục hành chính</w:t>
      </w:r>
      <w:r w:rsidRPr="000D5CF1">
        <w:rPr>
          <w:rFonts w:eastAsia="Times New Roman" w:cs="Times New Roman"/>
          <w:color w:val="000000" w:themeColor="text1"/>
          <w:sz w:val="26"/>
          <w:szCs w:val="26"/>
          <w:lang w:val="es-AR"/>
        </w:rPr>
        <w:t xml:space="preserve"> </w:t>
      </w:r>
    </w:p>
    <w:tbl>
      <w:tblPr>
        <w:tblStyle w:val="TableGrid7"/>
        <w:tblW w:w="10842" w:type="dxa"/>
        <w:tblInd w:w="-1026" w:type="dxa"/>
        <w:tblLook w:val="04A0" w:firstRow="1" w:lastRow="0" w:firstColumn="1" w:lastColumn="0" w:noHBand="0" w:noVBand="1"/>
      </w:tblPr>
      <w:tblGrid>
        <w:gridCol w:w="784"/>
        <w:gridCol w:w="2051"/>
        <w:gridCol w:w="5103"/>
        <w:gridCol w:w="2268"/>
        <w:gridCol w:w="636"/>
      </w:tblGrid>
      <w:tr w:rsidR="00E21DEC" w:rsidRPr="000D5CF1" w:rsidTr="00FE10CA">
        <w:trPr>
          <w:trHeight w:val="405"/>
          <w:tblHeader/>
        </w:trPr>
        <w:tc>
          <w:tcPr>
            <w:tcW w:w="784" w:type="dxa"/>
            <w:tcBorders>
              <w:top w:val="single" w:sz="4" w:space="0" w:color="auto"/>
              <w:left w:val="single" w:sz="4" w:space="0" w:color="auto"/>
              <w:bottom w:val="single" w:sz="4" w:space="0" w:color="auto"/>
              <w:right w:val="single" w:sz="4" w:space="0" w:color="auto"/>
            </w:tcBorders>
            <w:vAlign w:val="center"/>
          </w:tcPr>
          <w:p w:rsidR="00E21DEC" w:rsidRPr="000D5CF1" w:rsidRDefault="00E21DEC"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2051" w:type="dxa"/>
            <w:tcBorders>
              <w:top w:val="single" w:sz="4" w:space="0" w:color="auto"/>
              <w:left w:val="single" w:sz="4" w:space="0" w:color="auto"/>
              <w:bottom w:val="single" w:sz="4" w:space="0" w:color="auto"/>
              <w:right w:val="single" w:sz="4" w:space="0" w:color="auto"/>
            </w:tcBorders>
            <w:vAlign w:val="center"/>
          </w:tcPr>
          <w:p w:rsidR="00E21DEC" w:rsidRPr="000D5CF1" w:rsidRDefault="00E21DEC"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Trình tự thực hiện</w:t>
            </w:r>
          </w:p>
        </w:tc>
        <w:tc>
          <w:tcPr>
            <w:tcW w:w="5103" w:type="dxa"/>
            <w:tcBorders>
              <w:top w:val="single" w:sz="4" w:space="0" w:color="auto"/>
              <w:left w:val="single" w:sz="4" w:space="0" w:color="auto"/>
              <w:bottom w:val="single" w:sz="4" w:space="0" w:color="auto"/>
              <w:right w:val="single" w:sz="4" w:space="0" w:color="auto"/>
            </w:tcBorders>
            <w:vAlign w:val="center"/>
          </w:tcPr>
          <w:p w:rsidR="00E21DEC" w:rsidRPr="000D5CF1" w:rsidRDefault="00E21DEC"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tcPr>
          <w:p w:rsidR="00E21DEC" w:rsidRPr="000D5CF1" w:rsidRDefault="00E21DEC"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Thời gian giải quyết</w:t>
            </w:r>
          </w:p>
        </w:tc>
        <w:tc>
          <w:tcPr>
            <w:tcW w:w="636" w:type="dxa"/>
            <w:tcBorders>
              <w:top w:val="single" w:sz="4" w:space="0" w:color="auto"/>
              <w:left w:val="single" w:sz="4" w:space="0" w:color="auto"/>
              <w:bottom w:val="single" w:sz="4" w:space="0" w:color="auto"/>
              <w:right w:val="single" w:sz="4" w:space="0" w:color="auto"/>
            </w:tcBorders>
            <w:vAlign w:val="center"/>
          </w:tcPr>
          <w:p w:rsidR="00E21DEC" w:rsidRPr="000D5CF1" w:rsidRDefault="00E21DEC"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Ghi chú</w:t>
            </w:r>
          </w:p>
        </w:tc>
      </w:tr>
      <w:tr w:rsidR="00E21DEC" w:rsidRPr="005A7B60" w:rsidTr="00FE10CA">
        <w:trPr>
          <w:trHeight w:val="898"/>
        </w:trPr>
        <w:tc>
          <w:tcPr>
            <w:tcW w:w="784" w:type="dxa"/>
            <w:tcBorders>
              <w:top w:val="single" w:sz="4" w:space="0" w:color="auto"/>
            </w:tcBorders>
            <w:vAlign w:val="center"/>
          </w:tcPr>
          <w:p w:rsidR="00E21DEC" w:rsidRPr="000D5CF1" w:rsidRDefault="00E21DEC"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1</w:t>
            </w:r>
          </w:p>
        </w:tc>
        <w:tc>
          <w:tcPr>
            <w:tcW w:w="2051" w:type="dxa"/>
            <w:tcBorders>
              <w:top w:val="single" w:sz="4" w:space="0" w:color="auto"/>
            </w:tcBorders>
            <w:vAlign w:val="center"/>
          </w:tcPr>
          <w:p w:rsidR="00E21DEC" w:rsidRPr="000D5CF1" w:rsidRDefault="00E21DEC"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Nộp hồ sơ thủ tục hành chính: </w:t>
            </w:r>
            <w:r w:rsidRPr="000D5CF1">
              <w:rPr>
                <w:rFonts w:eastAsia="Times New Roman"/>
                <w:i/>
                <w:color w:val="000000" w:themeColor="text1"/>
                <w:sz w:val="26"/>
                <w:szCs w:val="26"/>
              </w:rPr>
              <w:t xml:space="preserve">Tổ chức, cá nhân chuẩn bị hồ sơ đầy đủ theo quy định và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qua các cách thức sau:</w:t>
            </w:r>
          </w:p>
        </w:tc>
        <w:tc>
          <w:tcPr>
            <w:tcW w:w="5103" w:type="dxa"/>
            <w:tcBorders>
              <w:top w:val="single" w:sz="4" w:space="0" w:color="auto"/>
            </w:tcBorders>
            <w:vAlign w:val="center"/>
          </w:tcPr>
          <w:p w:rsidR="00E21DEC" w:rsidRPr="000D5CF1" w:rsidRDefault="00E21DEC" w:rsidP="00FE10CA">
            <w:pPr>
              <w:spacing w:after="120"/>
              <w:rPr>
                <w:color w:val="000000" w:themeColor="text1"/>
                <w:sz w:val="26"/>
                <w:szCs w:val="26"/>
              </w:rPr>
            </w:pPr>
            <w:r w:rsidRPr="000D5CF1">
              <w:rPr>
                <w:color w:val="000000" w:themeColor="text1"/>
                <w:sz w:val="26"/>
                <w:szCs w:val="26"/>
              </w:rPr>
              <w:t>1. Nộp trực tiếp qua Bộ phận tiếp nhận và trả kết quả  thuộc Văn phòng HĐND và UBND cấp huyện.</w:t>
            </w:r>
          </w:p>
          <w:p w:rsidR="00E21DEC" w:rsidRPr="000D5CF1" w:rsidRDefault="00E21DEC" w:rsidP="00FE10CA">
            <w:pPr>
              <w:spacing w:after="120"/>
              <w:rPr>
                <w:color w:val="000000" w:themeColor="text1"/>
                <w:sz w:val="26"/>
                <w:szCs w:val="26"/>
              </w:rPr>
            </w:pPr>
            <w:r w:rsidRPr="000D5CF1">
              <w:rPr>
                <w:color w:val="000000" w:themeColor="text1"/>
                <w:sz w:val="26"/>
                <w:szCs w:val="26"/>
              </w:rPr>
              <w:t>2. Hoặc thông qua dịch vụ bưu chính công ích.</w:t>
            </w:r>
          </w:p>
          <w:p w:rsidR="00E21DEC" w:rsidRPr="000D5CF1" w:rsidRDefault="00E21DEC" w:rsidP="00FE10CA">
            <w:pPr>
              <w:spacing w:after="120"/>
              <w:rPr>
                <w:rFonts w:eastAsia="Times New Roman"/>
                <w:i/>
                <w:color w:val="000000" w:themeColor="text1"/>
                <w:sz w:val="26"/>
                <w:szCs w:val="26"/>
                <w:lang w:val="vi-VN"/>
              </w:rPr>
            </w:pPr>
            <w:r w:rsidRPr="000D5CF1">
              <w:rPr>
                <w:color w:val="000000" w:themeColor="text1"/>
                <w:sz w:val="26"/>
                <w:szCs w:val="26"/>
              </w:rPr>
              <w:t>3. Nộp trực tuyến mức độ 4 tại website cổng Dịch vụ công của tỉnh Đồng Tháp: http://dichvucong.dongthap.gov.vn.</w:t>
            </w:r>
          </w:p>
        </w:tc>
        <w:tc>
          <w:tcPr>
            <w:tcW w:w="2268" w:type="dxa"/>
            <w:tcBorders>
              <w:top w:val="single" w:sz="4" w:space="0" w:color="auto"/>
            </w:tcBorders>
            <w:vAlign w:val="center"/>
          </w:tcPr>
          <w:p w:rsidR="00E21DEC" w:rsidRPr="005A7B60" w:rsidRDefault="00E21DEC"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36" w:type="dxa"/>
            <w:tcBorders>
              <w:top w:val="single" w:sz="4" w:space="0" w:color="auto"/>
            </w:tcBorders>
            <w:vAlign w:val="center"/>
          </w:tcPr>
          <w:p w:rsidR="00E21DEC" w:rsidRPr="000D5CF1" w:rsidRDefault="00E21DEC" w:rsidP="00FE10CA">
            <w:pPr>
              <w:spacing w:after="120"/>
              <w:jc w:val="center"/>
              <w:rPr>
                <w:rFonts w:eastAsia="Times New Roman"/>
                <w:i/>
                <w:color w:val="000000" w:themeColor="text1"/>
                <w:sz w:val="26"/>
                <w:szCs w:val="26"/>
                <w:lang w:val="vi-VN"/>
              </w:rPr>
            </w:pPr>
          </w:p>
        </w:tc>
      </w:tr>
      <w:tr w:rsidR="00E21DEC" w:rsidRPr="000D5CF1" w:rsidTr="00FE10CA">
        <w:trPr>
          <w:trHeight w:val="600"/>
        </w:trPr>
        <w:tc>
          <w:tcPr>
            <w:tcW w:w="784" w:type="dxa"/>
            <w:vAlign w:val="center"/>
          </w:tcPr>
          <w:p w:rsidR="00E21DEC" w:rsidRPr="000D5CF1" w:rsidRDefault="00E21DEC"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2</w:t>
            </w:r>
          </w:p>
        </w:tc>
        <w:tc>
          <w:tcPr>
            <w:tcW w:w="2051" w:type="dxa"/>
            <w:vAlign w:val="center"/>
          </w:tcPr>
          <w:p w:rsidR="00E21DEC" w:rsidRPr="000D5CF1" w:rsidRDefault="00E21DEC"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Tiếp nhận và chuyển hồ sơ thủ tục hành chính</w:t>
            </w:r>
          </w:p>
        </w:tc>
        <w:tc>
          <w:tcPr>
            <w:tcW w:w="5103" w:type="dxa"/>
          </w:tcPr>
          <w:p w:rsidR="00E21DEC" w:rsidRPr="000D5CF1" w:rsidRDefault="00E21DEC"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Đối với hồ sơ được nộp </w:t>
            </w:r>
            <w:r w:rsidRPr="000D5CF1">
              <w:rPr>
                <w:rFonts w:eastAsia="Times New Roman"/>
                <w:color w:val="000000" w:themeColor="text1"/>
                <w:sz w:val="26"/>
                <w:szCs w:val="26"/>
                <w:lang w:val="vi-VN"/>
              </w:rPr>
              <w:t xml:space="preserve">trực tiếp qua </w:t>
            </w:r>
            <w:r w:rsidRPr="000D5CF1">
              <w:rPr>
                <w:rFonts w:eastAsia="Times New Roman"/>
                <w:color w:val="000000" w:themeColor="text1"/>
                <w:sz w:val="26"/>
                <w:szCs w:val="26"/>
              </w:rPr>
              <w:t xml:space="preserve">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hoặc thông </w:t>
            </w:r>
            <w:r w:rsidRPr="000D5CF1">
              <w:rPr>
                <w:rFonts w:eastAsia="Times New Roman"/>
                <w:color w:val="000000" w:themeColor="text1"/>
                <w:sz w:val="26"/>
                <w:szCs w:val="26"/>
                <w:lang w:val="vi-VN"/>
              </w:rPr>
              <w:t xml:space="preserve">qua dịch vụ bưu chính </w:t>
            </w:r>
            <w:r w:rsidRPr="000D5CF1">
              <w:rPr>
                <w:rFonts w:eastAsia="Times New Roman"/>
                <w:color w:val="000000" w:themeColor="text1"/>
                <w:sz w:val="26"/>
                <w:szCs w:val="26"/>
              </w:rPr>
              <w:t xml:space="preserve">công ích cán bộ, công chức, viên chức tiếp nhận hồ sơ tại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21DEC" w:rsidRPr="000D5CF1" w:rsidRDefault="00E21DEC"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21DEC" w:rsidRPr="000D5CF1" w:rsidRDefault="00E21DEC"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E21DEC" w:rsidRPr="000D5CF1" w:rsidRDefault="00E21DEC"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w:t>
            </w:r>
            <w:r w:rsidRPr="000D5CF1">
              <w:rPr>
                <w:rFonts w:eastAsia="Times New Roman"/>
                <w:color w:val="000000" w:themeColor="text1"/>
                <w:sz w:val="26"/>
                <w:szCs w:val="26"/>
              </w:rPr>
              <w:lastRenderedPageBreak/>
              <w:t>trình.</w:t>
            </w:r>
          </w:p>
        </w:tc>
        <w:tc>
          <w:tcPr>
            <w:tcW w:w="2268" w:type="dxa"/>
            <w:vAlign w:val="center"/>
          </w:tcPr>
          <w:p w:rsidR="00E21DEC" w:rsidRPr="000D5CF1" w:rsidRDefault="00E21DEC"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lastRenderedPageBreak/>
              <w:t xml:space="preserve">Chuyển ngay hồ sơ tiếp nhận trực tiếp trong ngày làm việc </w:t>
            </w:r>
            <w:r w:rsidRPr="000D5CF1">
              <w:rPr>
                <w:rFonts w:eastAsia="Times New Roman"/>
                <w:i/>
                <w:color w:val="000000" w:themeColor="text1"/>
                <w:sz w:val="26"/>
                <w:szCs w:val="26"/>
              </w:rPr>
              <w:t>(không để quá 3 giờ làm việc)</w:t>
            </w:r>
            <w:r w:rsidRPr="000D5CF1">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636" w:type="dxa"/>
            <w:vAlign w:val="center"/>
          </w:tcPr>
          <w:p w:rsidR="00E21DEC" w:rsidRPr="000D5CF1" w:rsidRDefault="00E21DEC" w:rsidP="00FE10CA">
            <w:pPr>
              <w:spacing w:after="120"/>
              <w:jc w:val="center"/>
              <w:rPr>
                <w:rFonts w:eastAsia="Times New Roman"/>
                <w:i/>
                <w:color w:val="000000" w:themeColor="text1"/>
                <w:sz w:val="26"/>
                <w:szCs w:val="26"/>
                <w:lang w:val="vi-VN"/>
              </w:rPr>
            </w:pPr>
          </w:p>
        </w:tc>
      </w:tr>
      <w:tr w:rsidR="00E21DEC" w:rsidRPr="000D5CF1" w:rsidTr="00FE10CA">
        <w:tc>
          <w:tcPr>
            <w:tcW w:w="784" w:type="dxa"/>
            <w:vMerge w:val="restart"/>
            <w:vAlign w:val="center"/>
          </w:tcPr>
          <w:p w:rsidR="00E21DEC" w:rsidRPr="000D5CF1" w:rsidRDefault="00E21DEC"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3</w:t>
            </w:r>
          </w:p>
        </w:tc>
        <w:tc>
          <w:tcPr>
            <w:tcW w:w="2051" w:type="dxa"/>
            <w:vMerge w:val="restart"/>
            <w:vAlign w:val="center"/>
          </w:tcPr>
          <w:p w:rsidR="00E21DEC" w:rsidRPr="000D5CF1" w:rsidRDefault="00E21DEC" w:rsidP="00FE10CA">
            <w:pPr>
              <w:spacing w:after="120"/>
              <w:jc w:val="both"/>
              <w:rPr>
                <w:rFonts w:eastAsia="Times New Roman"/>
                <w:color w:val="000000" w:themeColor="text1"/>
                <w:sz w:val="26"/>
                <w:szCs w:val="26"/>
              </w:rPr>
            </w:pPr>
            <w:r w:rsidRPr="000D5CF1">
              <w:rPr>
                <w:rFonts w:eastAsia="Times New Roman"/>
                <w:bCs/>
                <w:color w:val="000000" w:themeColor="text1"/>
                <w:sz w:val="26"/>
                <w:szCs w:val="26"/>
              </w:rPr>
              <w:t>Giải quyết thủ tục hành chính</w:t>
            </w:r>
          </w:p>
        </w:tc>
        <w:tc>
          <w:tcPr>
            <w:tcW w:w="5103" w:type="dxa"/>
          </w:tcPr>
          <w:p w:rsidR="00E21DEC" w:rsidRPr="000D5CF1" w:rsidRDefault="00E21DEC"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Sau khi nhận hồ sơ thủ tục hành chính từ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268" w:type="dxa"/>
            <w:vAlign w:val="center"/>
          </w:tcPr>
          <w:p w:rsidR="00E21DEC" w:rsidRPr="000D5CF1" w:rsidRDefault="00E21DEC" w:rsidP="00FE10CA">
            <w:pPr>
              <w:spacing w:after="120"/>
              <w:jc w:val="center"/>
              <w:rPr>
                <w:rFonts w:eastAsia="Times New Roman"/>
                <w:color w:val="000000" w:themeColor="text1"/>
                <w:sz w:val="26"/>
                <w:szCs w:val="26"/>
              </w:rPr>
            </w:pPr>
            <w:r w:rsidRPr="000D5CF1">
              <w:rPr>
                <w:rFonts w:eastAsia="Times New Roman"/>
                <w:b/>
                <w:color w:val="000000" w:themeColor="text1"/>
                <w:sz w:val="26"/>
                <w:szCs w:val="26"/>
              </w:rPr>
              <w:t>45 ngày làm việc</w:t>
            </w:r>
            <w:r w:rsidRPr="000D5CF1">
              <w:rPr>
                <w:rFonts w:eastAsia="Times New Roman"/>
                <w:color w:val="000000" w:themeColor="text1"/>
                <w:sz w:val="26"/>
                <w:szCs w:val="26"/>
              </w:rPr>
              <w:t xml:space="preserve">, </w:t>
            </w:r>
          </w:p>
          <w:p w:rsidR="00E21DEC" w:rsidRPr="000D5CF1" w:rsidRDefault="00E21DEC" w:rsidP="00FE10CA">
            <w:pPr>
              <w:spacing w:after="120"/>
              <w:jc w:val="center"/>
              <w:rPr>
                <w:rFonts w:eastAsia="Times New Roman"/>
                <w:b/>
                <w:color w:val="000000" w:themeColor="text1"/>
                <w:sz w:val="26"/>
                <w:szCs w:val="26"/>
              </w:rPr>
            </w:pPr>
            <w:r w:rsidRPr="000D5CF1">
              <w:rPr>
                <w:rFonts w:eastAsia="Times New Roman"/>
                <w:color w:val="000000" w:themeColor="text1"/>
                <w:sz w:val="26"/>
                <w:szCs w:val="26"/>
              </w:rPr>
              <w:t>trong đó:</w:t>
            </w:r>
          </w:p>
        </w:tc>
        <w:tc>
          <w:tcPr>
            <w:tcW w:w="636" w:type="dxa"/>
            <w:vAlign w:val="center"/>
          </w:tcPr>
          <w:p w:rsidR="00E21DEC" w:rsidRPr="000D5CF1" w:rsidRDefault="00E21DEC" w:rsidP="00FE10CA">
            <w:pPr>
              <w:spacing w:after="120"/>
              <w:jc w:val="center"/>
              <w:rPr>
                <w:rFonts w:eastAsia="Times New Roman"/>
                <w:b/>
                <w:color w:val="000000" w:themeColor="text1"/>
                <w:sz w:val="26"/>
                <w:szCs w:val="26"/>
              </w:rPr>
            </w:pPr>
          </w:p>
        </w:tc>
      </w:tr>
      <w:tr w:rsidR="00E21DEC" w:rsidRPr="000D5CF1" w:rsidTr="00FE10CA">
        <w:tc>
          <w:tcPr>
            <w:tcW w:w="784" w:type="dxa"/>
            <w:vMerge/>
          </w:tcPr>
          <w:p w:rsidR="00E21DEC" w:rsidRPr="000D5CF1" w:rsidRDefault="00E21DEC" w:rsidP="00FE10CA">
            <w:pPr>
              <w:spacing w:after="120"/>
              <w:jc w:val="both"/>
              <w:rPr>
                <w:rFonts w:eastAsia="Times New Roman"/>
                <w:b/>
                <w:color w:val="000000" w:themeColor="text1"/>
                <w:sz w:val="26"/>
                <w:szCs w:val="26"/>
              </w:rPr>
            </w:pPr>
          </w:p>
        </w:tc>
        <w:tc>
          <w:tcPr>
            <w:tcW w:w="2051" w:type="dxa"/>
            <w:vMerge/>
          </w:tcPr>
          <w:p w:rsidR="00E21DEC" w:rsidRPr="000D5CF1" w:rsidRDefault="00E21DEC" w:rsidP="00FE10CA">
            <w:pPr>
              <w:spacing w:after="120"/>
              <w:jc w:val="both"/>
              <w:rPr>
                <w:rFonts w:eastAsia="Times New Roman"/>
                <w:b/>
                <w:color w:val="000000" w:themeColor="text1"/>
                <w:sz w:val="26"/>
                <w:szCs w:val="26"/>
              </w:rPr>
            </w:pPr>
          </w:p>
        </w:tc>
        <w:tc>
          <w:tcPr>
            <w:tcW w:w="5103" w:type="dxa"/>
          </w:tcPr>
          <w:p w:rsidR="00E21DEC" w:rsidRPr="000D5CF1" w:rsidRDefault="00E21DEC" w:rsidP="00FE10CA">
            <w:pPr>
              <w:shd w:val="clear" w:color="auto" w:fill="FFFFFF"/>
              <w:spacing w:after="120"/>
              <w:jc w:val="both"/>
              <w:rPr>
                <w:rFonts w:eastAsia="Times New Roman"/>
                <w:bCs/>
                <w:i/>
                <w:color w:val="000000" w:themeColor="text1"/>
                <w:sz w:val="26"/>
                <w:szCs w:val="26"/>
              </w:rPr>
            </w:pPr>
            <w:r w:rsidRPr="000D5CF1">
              <w:rPr>
                <w:rFonts w:eastAsia="Times New Roman"/>
                <w:bCs/>
                <w:i/>
                <w:color w:val="000000" w:themeColor="text1"/>
                <w:sz w:val="26"/>
                <w:szCs w:val="26"/>
              </w:rPr>
              <w:t>1.Tiếp nhận hồ sơ (Bộ phận TN&amp;TKQ)</w:t>
            </w:r>
          </w:p>
        </w:tc>
        <w:tc>
          <w:tcPr>
            <w:tcW w:w="2268" w:type="dxa"/>
            <w:vAlign w:val="center"/>
          </w:tcPr>
          <w:p w:rsidR="00E21DEC" w:rsidRPr="000D5CF1" w:rsidRDefault="00E21DEC"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0,5 ngày làm việc</w:t>
            </w:r>
          </w:p>
        </w:tc>
        <w:tc>
          <w:tcPr>
            <w:tcW w:w="636" w:type="dxa"/>
          </w:tcPr>
          <w:p w:rsidR="00E21DEC" w:rsidRPr="000D5CF1" w:rsidRDefault="00E21DEC" w:rsidP="00FE10CA">
            <w:pPr>
              <w:spacing w:after="120"/>
              <w:jc w:val="both"/>
              <w:rPr>
                <w:rFonts w:eastAsia="Times New Roman"/>
                <w:b/>
                <w:color w:val="000000" w:themeColor="text1"/>
                <w:sz w:val="26"/>
                <w:szCs w:val="26"/>
              </w:rPr>
            </w:pPr>
          </w:p>
        </w:tc>
      </w:tr>
      <w:tr w:rsidR="00E21DEC" w:rsidRPr="000D5CF1" w:rsidTr="00FE10CA">
        <w:tc>
          <w:tcPr>
            <w:tcW w:w="784" w:type="dxa"/>
            <w:vMerge/>
          </w:tcPr>
          <w:p w:rsidR="00E21DEC" w:rsidRPr="000D5CF1" w:rsidRDefault="00E21DEC" w:rsidP="00FE10CA">
            <w:pPr>
              <w:spacing w:after="120"/>
              <w:jc w:val="both"/>
              <w:rPr>
                <w:rFonts w:eastAsia="Times New Roman"/>
                <w:b/>
                <w:color w:val="000000" w:themeColor="text1"/>
                <w:sz w:val="26"/>
                <w:szCs w:val="26"/>
              </w:rPr>
            </w:pPr>
          </w:p>
        </w:tc>
        <w:tc>
          <w:tcPr>
            <w:tcW w:w="2051" w:type="dxa"/>
            <w:vMerge/>
          </w:tcPr>
          <w:p w:rsidR="00E21DEC" w:rsidRPr="000D5CF1" w:rsidRDefault="00E21DEC" w:rsidP="00FE10CA">
            <w:pPr>
              <w:spacing w:after="120"/>
              <w:jc w:val="both"/>
              <w:rPr>
                <w:rFonts w:eastAsia="Times New Roman"/>
                <w:b/>
                <w:color w:val="000000" w:themeColor="text1"/>
                <w:sz w:val="26"/>
                <w:szCs w:val="26"/>
              </w:rPr>
            </w:pPr>
          </w:p>
        </w:tc>
        <w:tc>
          <w:tcPr>
            <w:tcW w:w="5103" w:type="dxa"/>
          </w:tcPr>
          <w:p w:rsidR="00E21DEC" w:rsidRPr="000D5CF1" w:rsidRDefault="00E21DEC" w:rsidP="00FE10CA">
            <w:pPr>
              <w:shd w:val="clear" w:color="auto" w:fill="FFFFFF"/>
              <w:spacing w:after="120"/>
              <w:jc w:val="both"/>
              <w:rPr>
                <w:rFonts w:eastAsia="Times New Roman"/>
                <w:b/>
                <w:color w:val="000000" w:themeColor="text1"/>
                <w:sz w:val="26"/>
                <w:szCs w:val="26"/>
              </w:rPr>
            </w:pPr>
            <w:r w:rsidRPr="000D5CF1">
              <w:rPr>
                <w:rFonts w:eastAsia="Times New Roman"/>
                <w:bCs/>
                <w:i/>
                <w:color w:val="000000" w:themeColor="text1"/>
                <w:sz w:val="26"/>
                <w:szCs w:val="26"/>
              </w:rPr>
              <w:t>2. Giải quyết hồ sơ (cơ quan/bộ phận chuyên môn), t</w:t>
            </w:r>
            <w:r w:rsidRPr="000D5CF1">
              <w:rPr>
                <w:rFonts w:eastAsia="Times New Roman"/>
                <w:i/>
                <w:color w:val="000000" w:themeColor="text1"/>
                <w:sz w:val="26"/>
                <w:szCs w:val="26"/>
              </w:rPr>
              <w:t>rong đó:</w:t>
            </w:r>
          </w:p>
        </w:tc>
        <w:tc>
          <w:tcPr>
            <w:tcW w:w="2268" w:type="dxa"/>
            <w:vAlign w:val="center"/>
          </w:tcPr>
          <w:p w:rsidR="00E21DEC" w:rsidRPr="000D5CF1" w:rsidRDefault="00E21DEC"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44,5 ngày làm việc</w:t>
            </w:r>
          </w:p>
        </w:tc>
        <w:tc>
          <w:tcPr>
            <w:tcW w:w="636" w:type="dxa"/>
          </w:tcPr>
          <w:p w:rsidR="00E21DEC" w:rsidRPr="000D5CF1" w:rsidRDefault="00E21DEC" w:rsidP="00FE10CA">
            <w:pPr>
              <w:spacing w:after="120"/>
              <w:jc w:val="both"/>
              <w:rPr>
                <w:rFonts w:eastAsia="Times New Roman"/>
                <w:b/>
                <w:color w:val="000000" w:themeColor="text1"/>
                <w:sz w:val="26"/>
                <w:szCs w:val="26"/>
              </w:rPr>
            </w:pPr>
          </w:p>
        </w:tc>
      </w:tr>
      <w:tr w:rsidR="00E21DEC" w:rsidRPr="000D5CF1" w:rsidTr="00FE10CA">
        <w:tc>
          <w:tcPr>
            <w:tcW w:w="784" w:type="dxa"/>
            <w:vMerge/>
          </w:tcPr>
          <w:p w:rsidR="00E21DEC" w:rsidRPr="000D5CF1" w:rsidRDefault="00E21DEC" w:rsidP="00FE10CA">
            <w:pPr>
              <w:spacing w:after="120"/>
              <w:jc w:val="both"/>
              <w:rPr>
                <w:rFonts w:eastAsia="Times New Roman"/>
                <w:b/>
                <w:color w:val="000000" w:themeColor="text1"/>
                <w:sz w:val="26"/>
                <w:szCs w:val="26"/>
              </w:rPr>
            </w:pPr>
          </w:p>
        </w:tc>
        <w:tc>
          <w:tcPr>
            <w:tcW w:w="2051" w:type="dxa"/>
            <w:vMerge/>
          </w:tcPr>
          <w:p w:rsidR="00E21DEC" w:rsidRPr="000D5CF1" w:rsidRDefault="00E21DEC" w:rsidP="00FE10CA">
            <w:pPr>
              <w:spacing w:after="120"/>
              <w:jc w:val="both"/>
              <w:rPr>
                <w:rFonts w:eastAsia="Times New Roman"/>
                <w:b/>
                <w:color w:val="000000" w:themeColor="text1"/>
                <w:sz w:val="26"/>
                <w:szCs w:val="26"/>
              </w:rPr>
            </w:pPr>
          </w:p>
        </w:tc>
        <w:tc>
          <w:tcPr>
            <w:tcW w:w="5103" w:type="dxa"/>
          </w:tcPr>
          <w:p w:rsidR="00E21DEC" w:rsidRPr="000D5CF1" w:rsidRDefault="00E21DEC"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E21DEC" w:rsidRPr="000D5CF1" w:rsidRDefault="00E21DEC"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có quy định phải thẩm tra, xác minh hồ sơ.</w:t>
            </w:r>
          </w:p>
          <w:p w:rsidR="00E21DEC" w:rsidRPr="000D5CF1" w:rsidRDefault="00E21DEC"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E21DEC" w:rsidRPr="000D5CF1" w:rsidRDefault="00E21DEC"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268" w:type="dxa"/>
            <w:vAlign w:val="center"/>
          </w:tcPr>
          <w:p w:rsidR="00E21DEC" w:rsidRPr="000D5CF1" w:rsidRDefault="00E21DEC" w:rsidP="00FE10CA">
            <w:pPr>
              <w:spacing w:after="120"/>
              <w:jc w:val="center"/>
              <w:rPr>
                <w:rFonts w:eastAsia="Times New Roman"/>
                <w:b/>
                <w:color w:val="000000" w:themeColor="text1"/>
                <w:sz w:val="26"/>
                <w:szCs w:val="26"/>
              </w:rPr>
            </w:pPr>
          </w:p>
        </w:tc>
        <w:tc>
          <w:tcPr>
            <w:tcW w:w="636" w:type="dxa"/>
          </w:tcPr>
          <w:p w:rsidR="00E21DEC" w:rsidRPr="000D5CF1" w:rsidRDefault="00E21DEC" w:rsidP="00FE10CA">
            <w:pPr>
              <w:spacing w:after="120"/>
              <w:jc w:val="both"/>
              <w:rPr>
                <w:rFonts w:eastAsia="Times New Roman"/>
                <w:b/>
                <w:color w:val="000000" w:themeColor="text1"/>
                <w:sz w:val="26"/>
                <w:szCs w:val="26"/>
              </w:rPr>
            </w:pPr>
          </w:p>
        </w:tc>
      </w:tr>
      <w:tr w:rsidR="00E21DEC" w:rsidRPr="000D5CF1" w:rsidTr="00FE10CA">
        <w:tc>
          <w:tcPr>
            <w:tcW w:w="784" w:type="dxa"/>
            <w:vMerge/>
          </w:tcPr>
          <w:p w:rsidR="00E21DEC" w:rsidRPr="000D5CF1" w:rsidRDefault="00E21DEC" w:rsidP="00FE10CA">
            <w:pPr>
              <w:spacing w:after="120"/>
              <w:jc w:val="both"/>
              <w:rPr>
                <w:rFonts w:eastAsia="Times New Roman"/>
                <w:b/>
                <w:color w:val="000000" w:themeColor="text1"/>
                <w:sz w:val="26"/>
                <w:szCs w:val="26"/>
              </w:rPr>
            </w:pPr>
          </w:p>
        </w:tc>
        <w:tc>
          <w:tcPr>
            <w:tcW w:w="2051" w:type="dxa"/>
            <w:vMerge/>
          </w:tcPr>
          <w:p w:rsidR="00E21DEC" w:rsidRPr="000D5CF1" w:rsidRDefault="00E21DEC" w:rsidP="00FE10CA">
            <w:pPr>
              <w:spacing w:after="120"/>
              <w:jc w:val="both"/>
              <w:rPr>
                <w:rFonts w:eastAsia="Times New Roman"/>
                <w:b/>
                <w:color w:val="000000" w:themeColor="text1"/>
                <w:sz w:val="26"/>
                <w:szCs w:val="26"/>
              </w:rPr>
            </w:pPr>
          </w:p>
        </w:tc>
        <w:tc>
          <w:tcPr>
            <w:tcW w:w="5103" w:type="dxa"/>
            <w:vAlign w:val="center"/>
          </w:tcPr>
          <w:p w:rsidR="00E21DEC" w:rsidRPr="000D5CF1" w:rsidRDefault="00E21DEC" w:rsidP="00FE10CA">
            <w:pPr>
              <w:spacing w:after="120"/>
              <w:jc w:val="both"/>
              <w:rPr>
                <w:rFonts w:eastAsia="Times New Roman"/>
                <w:color w:val="000000" w:themeColor="text1"/>
                <w:sz w:val="26"/>
                <w:szCs w:val="26"/>
              </w:rPr>
            </w:pPr>
            <w:r w:rsidRPr="000D5CF1">
              <w:rPr>
                <w:color w:val="000000" w:themeColor="text1"/>
                <w:spacing w:val="-4"/>
                <w:sz w:val="26"/>
                <w:szCs w:val="26"/>
              </w:rPr>
              <w:t>Lãnh đạo phòng giao cho chuyên viên thực hiện và thẩm định kết quả tham mưu, đề xuất của chuyên viên</w:t>
            </w:r>
          </w:p>
        </w:tc>
        <w:tc>
          <w:tcPr>
            <w:tcW w:w="2268" w:type="dxa"/>
            <w:vAlign w:val="center"/>
          </w:tcPr>
          <w:p w:rsidR="00E21DEC" w:rsidRPr="000D5CF1" w:rsidRDefault="00E21DEC" w:rsidP="00FE10CA">
            <w:pPr>
              <w:spacing w:after="120"/>
              <w:jc w:val="center"/>
              <w:rPr>
                <w:rFonts w:eastAsia="Times New Roman"/>
                <w:bCs/>
                <w:i/>
                <w:color w:val="000000" w:themeColor="text1"/>
                <w:sz w:val="26"/>
                <w:szCs w:val="26"/>
              </w:rPr>
            </w:pPr>
            <w:r w:rsidRPr="000D5CF1">
              <w:rPr>
                <w:color w:val="000000" w:themeColor="text1"/>
                <w:spacing w:val="-4"/>
                <w:sz w:val="26"/>
                <w:szCs w:val="26"/>
              </w:rPr>
              <w:t>02 ngày làm việc</w:t>
            </w:r>
          </w:p>
        </w:tc>
        <w:tc>
          <w:tcPr>
            <w:tcW w:w="636" w:type="dxa"/>
          </w:tcPr>
          <w:p w:rsidR="00E21DEC" w:rsidRPr="000D5CF1" w:rsidRDefault="00E21DEC" w:rsidP="00FE10CA">
            <w:pPr>
              <w:spacing w:after="120"/>
              <w:jc w:val="both"/>
              <w:rPr>
                <w:rFonts w:eastAsia="Times New Roman"/>
                <w:b/>
                <w:color w:val="000000" w:themeColor="text1"/>
                <w:sz w:val="26"/>
                <w:szCs w:val="26"/>
              </w:rPr>
            </w:pPr>
          </w:p>
        </w:tc>
      </w:tr>
      <w:tr w:rsidR="00E21DEC" w:rsidRPr="000D5CF1" w:rsidTr="00FE10CA">
        <w:tc>
          <w:tcPr>
            <w:tcW w:w="784" w:type="dxa"/>
            <w:vMerge/>
          </w:tcPr>
          <w:p w:rsidR="00E21DEC" w:rsidRPr="000D5CF1" w:rsidRDefault="00E21DEC" w:rsidP="00FE10CA">
            <w:pPr>
              <w:spacing w:after="120"/>
              <w:jc w:val="both"/>
              <w:rPr>
                <w:rFonts w:eastAsia="Times New Roman"/>
                <w:b/>
                <w:color w:val="000000" w:themeColor="text1"/>
                <w:sz w:val="26"/>
                <w:szCs w:val="26"/>
              </w:rPr>
            </w:pPr>
          </w:p>
        </w:tc>
        <w:tc>
          <w:tcPr>
            <w:tcW w:w="2051" w:type="dxa"/>
            <w:vMerge/>
          </w:tcPr>
          <w:p w:rsidR="00E21DEC" w:rsidRPr="000D5CF1" w:rsidRDefault="00E21DEC" w:rsidP="00FE10CA">
            <w:pPr>
              <w:spacing w:after="120"/>
              <w:jc w:val="both"/>
              <w:rPr>
                <w:rFonts w:eastAsia="Times New Roman"/>
                <w:b/>
                <w:color w:val="000000" w:themeColor="text1"/>
                <w:sz w:val="26"/>
                <w:szCs w:val="26"/>
              </w:rPr>
            </w:pPr>
          </w:p>
        </w:tc>
        <w:tc>
          <w:tcPr>
            <w:tcW w:w="5103" w:type="dxa"/>
          </w:tcPr>
          <w:p w:rsidR="00E21DEC" w:rsidRPr="000D5CF1" w:rsidRDefault="00E21DEC" w:rsidP="00FE10CA">
            <w:pPr>
              <w:spacing w:after="120"/>
              <w:jc w:val="both"/>
              <w:rPr>
                <w:rFonts w:eastAsia="Times New Roman"/>
                <w:color w:val="000000" w:themeColor="text1"/>
                <w:sz w:val="26"/>
                <w:szCs w:val="26"/>
              </w:rPr>
            </w:pPr>
            <w:r w:rsidRPr="000D5CF1">
              <w:rPr>
                <w:color w:val="000000" w:themeColor="text1"/>
                <w:spacing w:val="-4"/>
                <w:sz w:val="26"/>
                <w:szCs w:val="26"/>
              </w:rPr>
              <w:t>Chuyên viên</w:t>
            </w:r>
          </w:p>
        </w:tc>
        <w:tc>
          <w:tcPr>
            <w:tcW w:w="2268" w:type="dxa"/>
            <w:vAlign w:val="center"/>
          </w:tcPr>
          <w:p w:rsidR="00E21DEC" w:rsidRPr="000D5CF1" w:rsidRDefault="00E21DEC" w:rsidP="00FE10CA">
            <w:pPr>
              <w:spacing w:after="120"/>
              <w:jc w:val="center"/>
              <w:rPr>
                <w:rFonts w:eastAsia="Times New Roman"/>
                <w:bCs/>
                <w:i/>
                <w:color w:val="000000" w:themeColor="text1"/>
                <w:sz w:val="26"/>
                <w:szCs w:val="26"/>
              </w:rPr>
            </w:pPr>
            <w:r w:rsidRPr="000D5CF1">
              <w:rPr>
                <w:color w:val="000000" w:themeColor="text1"/>
                <w:spacing w:val="-4"/>
                <w:sz w:val="26"/>
                <w:szCs w:val="26"/>
              </w:rPr>
              <w:t>24,5 ngày làm việc</w:t>
            </w:r>
          </w:p>
        </w:tc>
        <w:tc>
          <w:tcPr>
            <w:tcW w:w="636" w:type="dxa"/>
          </w:tcPr>
          <w:p w:rsidR="00E21DEC" w:rsidRPr="000D5CF1" w:rsidRDefault="00E21DEC" w:rsidP="00FE10CA">
            <w:pPr>
              <w:spacing w:after="120"/>
              <w:jc w:val="both"/>
              <w:rPr>
                <w:rFonts w:eastAsia="Times New Roman"/>
                <w:b/>
                <w:color w:val="000000" w:themeColor="text1"/>
                <w:sz w:val="26"/>
                <w:szCs w:val="26"/>
              </w:rPr>
            </w:pPr>
          </w:p>
        </w:tc>
      </w:tr>
      <w:tr w:rsidR="00E21DEC" w:rsidRPr="000D5CF1" w:rsidTr="00FE10CA">
        <w:tc>
          <w:tcPr>
            <w:tcW w:w="784" w:type="dxa"/>
            <w:vMerge/>
          </w:tcPr>
          <w:p w:rsidR="00E21DEC" w:rsidRPr="000D5CF1" w:rsidRDefault="00E21DEC" w:rsidP="00FE10CA">
            <w:pPr>
              <w:spacing w:after="120"/>
              <w:jc w:val="both"/>
              <w:rPr>
                <w:rFonts w:eastAsia="Times New Roman"/>
                <w:b/>
                <w:color w:val="000000" w:themeColor="text1"/>
                <w:sz w:val="26"/>
                <w:szCs w:val="26"/>
              </w:rPr>
            </w:pPr>
          </w:p>
        </w:tc>
        <w:tc>
          <w:tcPr>
            <w:tcW w:w="2051" w:type="dxa"/>
            <w:vMerge/>
          </w:tcPr>
          <w:p w:rsidR="00E21DEC" w:rsidRPr="000D5CF1" w:rsidRDefault="00E21DEC" w:rsidP="00FE10CA">
            <w:pPr>
              <w:spacing w:after="120"/>
              <w:jc w:val="both"/>
              <w:rPr>
                <w:rFonts w:eastAsia="Times New Roman"/>
                <w:b/>
                <w:color w:val="000000" w:themeColor="text1"/>
                <w:sz w:val="26"/>
                <w:szCs w:val="26"/>
              </w:rPr>
            </w:pPr>
          </w:p>
        </w:tc>
        <w:tc>
          <w:tcPr>
            <w:tcW w:w="5103" w:type="dxa"/>
          </w:tcPr>
          <w:p w:rsidR="00E21DEC" w:rsidRPr="000D5CF1" w:rsidRDefault="00E21DEC" w:rsidP="00FE10CA">
            <w:pPr>
              <w:spacing w:after="120"/>
              <w:jc w:val="both"/>
              <w:rPr>
                <w:color w:val="000000" w:themeColor="text1"/>
                <w:spacing w:val="-4"/>
                <w:sz w:val="26"/>
                <w:szCs w:val="26"/>
              </w:rPr>
            </w:pPr>
            <w:r w:rsidRPr="000D5CF1">
              <w:rPr>
                <w:bCs/>
                <w:color w:val="000000" w:themeColor="text1"/>
                <w:sz w:val="26"/>
                <w:szCs w:val="26"/>
              </w:rPr>
              <w:t>Văn phòng Hội đồng nhân dân và Ủy ban nhân dân cấp huyện thẩm tra và trình ký</w:t>
            </w:r>
          </w:p>
        </w:tc>
        <w:tc>
          <w:tcPr>
            <w:tcW w:w="2268" w:type="dxa"/>
            <w:vAlign w:val="center"/>
          </w:tcPr>
          <w:p w:rsidR="00E21DEC" w:rsidRPr="000D5CF1" w:rsidRDefault="00E21DEC" w:rsidP="00FE10CA">
            <w:pPr>
              <w:spacing w:after="120"/>
              <w:jc w:val="center"/>
              <w:rPr>
                <w:color w:val="000000" w:themeColor="text1"/>
                <w:spacing w:val="-4"/>
                <w:sz w:val="26"/>
                <w:szCs w:val="26"/>
              </w:rPr>
            </w:pPr>
            <w:r w:rsidRPr="000D5CF1">
              <w:rPr>
                <w:color w:val="000000" w:themeColor="text1"/>
                <w:spacing w:val="-4"/>
                <w:sz w:val="26"/>
                <w:szCs w:val="26"/>
              </w:rPr>
              <w:t>15 ngày làm việc</w:t>
            </w:r>
          </w:p>
        </w:tc>
        <w:tc>
          <w:tcPr>
            <w:tcW w:w="636" w:type="dxa"/>
          </w:tcPr>
          <w:p w:rsidR="00E21DEC" w:rsidRPr="000D5CF1" w:rsidRDefault="00E21DEC" w:rsidP="00FE10CA">
            <w:pPr>
              <w:spacing w:after="120"/>
              <w:jc w:val="both"/>
              <w:rPr>
                <w:rFonts w:eastAsia="Times New Roman"/>
                <w:b/>
                <w:color w:val="000000" w:themeColor="text1"/>
                <w:sz w:val="26"/>
                <w:szCs w:val="26"/>
              </w:rPr>
            </w:pPr>
          </w:p>
        </w:tc>
      </w:tr>
      <w:tr w:rsidR="00E21DEC" w:rsidRPr="000D5CF1" w:rsidTr="00FE10CA">
        <w:tc>
          <w:tcPr>
            <w:tcW w:w="784" w:type="dxa"/>
            <w:vMerge/>
          </w:tcPr>
          <w:p w:rsidR="00E21DEC" w:rsidRPr="000D5CF1" w:rsidRDefault="00E21DEC" w:rsidP="00FE10CA">
            <w:pPr>
              <w:spacing w:after="120"/>
              <w:jc w:val="both"/>
              <w:rPr>
                <w:rFonts w:eastAsia="Times New Roman"/>
                <w:b/>
                <w:color w:val="000000" w:themeColor="text1"/>
                <w:sz w:val="26"/>
                <w:szCs w:val="26"/>
              </w:rPr>
            </w:pPr>
          </w:p>
        </w:tc>
        <w:tc>
          <w:tcPr>
            <w:tcW w:w="2051" w:type="dxa"/>
            <w:vMerge/>
          </w:tcPr>
          <w:p w:rsidR="00E21DEC" w:rsidRPr="000D5CF1" w:rsidRDefault="00E21DEC" w:rsidP="00FE10CA">
            <w:pPr>
              <w:spacing w:after="120"/>
              <w:jc w:val="both"/>
              <w:rPr>
                <w:rFonts w:eastAsia="Times New Roman"/>
                <w:b/>
                <w:color w:val="000000" w:themeColor="text1"/>
                <w:sz w:val="26"/>
                <w:szCs w:val="26"/>
              </w:rPr>
            </w:pPr>
          </w:p>
        </w:tc>
        <w:tc>
          <w:tcPr>
            <w:tcW w:w="5103" w:type="dxa"/>
          </w:tcPr>
          <w:p w:rsidR="00E21DEC" w:rsidRPr="000D5CF1" w:rsidRDefault="00E21DEC" w:rsidP="00FE10CA">
            <w:pPr>
              <w:spacing w:after="120"/>
              <w:jc w:val="both"/>
              <w:rPr>
                <w:color w:val="000000" w:themeColor="text1"/>
                <w:spacing w:val="-4"/>
                <w:sz w:val="26"/>
                <w:szCs w:val="26"/>
              </w:rPr>
            </w:pPr>
            <w:r w:rsidRPr="000D5CF1">
              <w:rPr>
                <w:color w:val="000000" w:themeColor="text1"/>
                <w:spacing w:val="-4"/>
                <w:sz w:val="26"/>
                <w:szCs w:val="26"/>
              </w:rPr>
              <w:t>Lãnh đạo cấp huyện</w:t>
            </w:r>
          </w:p>
        </w:tc>
        <w:tc>
          <w:tcPr>
            <w:tcW w:w="2268" w:type="dxa"/>
            <w:vAlign w:val="center"/>
          </w:tcPr>
          <w:p w:rsidR="00E21DEC" w:rsidRPr="000D5CF1" w:rsidRDefault="00E21DEC" w:rsidP="00FE10CA">
            <w:pPr>
              <w:spacing w:after="120"/>
              <w:jc w:val="center"/>
              <w:rPr>
                <w:color w:val="000000" w:themeColor="text1"/>
                <w:spacing w:val="-4"/>
                <w:sz w:val="26"/>
                <w:szCs w:val="26"/>
              </w:rPr>
            </w:pPr>
            <w:r w:rsidRPr="000D5CF1">
              <w:rPr>
                <w:color w:val="000000" w:themeColor="text1"/>
                <w:spacing w:val="-4"/>
                <w:sz w:val="26"/>
                <w:szCs w:val="26"/>
              </w:rPr>
              <w:t>02 ngày làm việc</w:t>
            </w:r>
          </w:p>
        </w:tc>
        <w:tc>
          <w:tcPr>
            <w:tcW w:w="636" w:type="dxa"/>
          </w:tcPr>
          <w:p w:rsidR="00E21DEC" w:rsidRPr="000D5CF1" w:rsidRDefault="00E21DEC" w:rsidP="00FE10CA">
            <w:pPr>
              <w:spacing w:after="120"/>
              <w:jc w:val="both"/>
              <w:rPr>
                <w:rFonts w:eastAsia="Times New Roman"/>
                <w:b/>
                <w:color w:val="000000" w:themeColor="text1"/>
                <w:sz w:val="26"/>
                <w:szCs w:val="26"/>
              </w:rPr>
            </w:pPr>
          </w:p>
        </w:tc>
      </w:tr>
      <w:tr w:rsidR="00E21DEC" w:rsidRPr="000D5CF1" w:rsidTr="00FE10CA">
        <w:tc>
          <w:tcPr>
            <w:tcW w:w="784" w:type="dxa"/>
            <w:vMerge/>
          </w:tcPr>
          <w:p w:rsidR="00E21DEC" w:rsidRPr="000D5CF1" w:rsidRDefault="00E21DEC" w:rsidP="00FE10CA">
            <w:pPr>
              <w:spacing w:after="120"/>
              <w:jc w:val="both"/>
              <w:rPr>
                <w:rFonts w:eastAsia="Times New Roman"/>
                <w:b/>
                <w:color w:val="000000" w:themeColor="text1"/>
                <w:sz w:val="26"/>
                <w:szCs w:val="26"/>
              </w:rPr>
            </w:pPr>
          </w:p>
        </w:tc>
        <w:tc>
          <w:tcPr>
            <w:tcW w:w="2051" w:type="dxa"/>
            <w:vMerge/>
          </w:tcPr>
          <w:p w:rsidR="00E21DEC" w:rsidRPr="000D5CF1" w:rsidRDefault="00E21DEC" w:rsidP="00FE10CA">
            <w:pPr>
              <w:spacing w:after="120"/>
              <w:jc w:val="both"/>
              <w:rPr>
                <w:rFonts w:eastAsia="Times New Roman"/>
                <w:b/>
                <w:color w:val="000000" w:themeColor="text1"/>
                <w:sz w:val="26"/>
                <w:szCs w:val="26"/>
              </w:rPr>
            </w:pPr>
          </w:p>
        </w:tc>
        <w:tc>
          <w:tcPr>
            <w:tcW w:w="5103" w:type="dxa"/>
          </w:tcPr>
          <w:p w:rsidR="00E21DEC" w:rsidRPr="000D5CF1" w:rsidRDefault="00E21DEC" w:rsidP="00FE10CA">
            <w:pPr>
              <w:spacing w:after="120"/>
              <w:jc w:val="both"/>
              <w:rPr>
                <w:color w:val="000000" w:themeColor="text1"/>
                <w:spacing w:val="-4"/>
                <w:sz w:val="26"/>
                <w:szCs w:val="26"/>
              </w:rPr>
            </w:pPr>
            <w:r w:rsidRPr="000D5CF1">
              <w:rPr>
                <w:color w:val="000000" w:themeColor="text1"/>
                <w:sz w:val="26"/>
                <w:szCs w:val="26"/>
                <w:lang w:val="vi-VN"/>
              </w:rPr>
              <w:t>Công chức Văn thư – Lưu trữ</w:t>
            </w:r>
          </w:p>
        </w:tc>
        <w:tc>
          <w:tcPr>
            <w:tcW w:w="2268" w:type="dxa"/>
            <w:vAlign w:val="center"/>
          </w:tcPr>
          <w:p w:rsidR="00E21DEC" w:rsidRPr="000D5CF1" w:rsidRDefault="00E21DEC" w:rsidP="00FE10CA">
            <w:pPr>
              <w:spacing w:after="120"/>
              <w:jc w:val="center"/>
              <w:rPr>
                <w:color w:val="000000" w:themeColor="text1"/>
                <w:spacing w:val="-4"/>
                <w:sz w:val="26"/>
                <w:szCs w:val="26"/>
              </w:rPr>
            </w:pPr>
            <w:r w:rsidRPr="000D5CF1">
              <w:rPr>
                <w:color w:val="000000" w:themeColor="text1"/>
                <w:sz w:val="26"/>
                <w:szCs w:val="26"/>
              </w:rPr>
              <w:t>0,5</w:t>
            </w:r>
            <w:r w:rsidRPr="000D5CF1">
              <w:rPr>
                <w:color w:val="000000" w:themeColor="text1"/>
                <w:sz w:val="26"/>
                <w:szCs w:val="26"/>
                <w:lang w:val="vi-VN"/>
              </w:rPr>
              <w:t xml:space="preserve"> ngày làm việc</w:t>
            </w:r>
          </w:p>
        </w:tc>
        <w:tc>
          <w:tcPr>
            <w:tcW w:w="636" w:type="dxa"/>
          </w:tcPr>
          <w:p w:rsidR="00E21DEC" w:rsidRPr="000D5CF1" w:rsidRDefault="00E21DEC" w:rsidP="00FE10CA">
            <w:pPr>
              <w:spacing w:after="120"/>
              <w:jc w:val="both"/>
              <w:rPr>
                <w:rFonts w:eastAsia="Times New Roman"/>
                <w:b/>
                <w:color w:val="000000" w:themeColor="text1"/>
                <w:sz w:val="26"/>
                <w:szCs w:val="26"/>
              </w:rPr>
            </w:pPr>
          </w:p>
        </w:tc>
      </w:tr>
      <w:tr w:rsidR="00E21DEC" w:rsidRPr="000D5CF1" w:rsidTr="00FE10CA">
        <w:tc>
          <w:tcPr>
            <w:tcW w:w="784" w:type="dxa"/>
            <w:vAlign w:val="center"/>
          </w:tcPr>
          <w:p w:rsidR="00E21DEC" w:rsidRPr="000D5CF1" w:rsidRDefault="00E21DEC"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 xml:space="preserve">Bước </w:t>
            </w:r>
            <w:r w:rsidRPr="000D5CF1">
              <w:rPr>
                <w:rFonts w:eastAsia="Times New Roman"/>
                <w:color w:val="000000" w:themeColor="text1"/>
                <w:sz w:val="26"/>
                <w:szCs w:val="26"/>
              </w:rPr>
              <w:lastRenderedPageBreak/>
              <w:t>4</w:t>
            </w:r>
          </w:p>
        </w:tc>
        <w:tc>
          <w:tcPr>
            <w:tcW w:w="2051" w:type="dxa"/>
            <w:vAlign w:val="center"/>
          </w:tcPr>
          <w:p w:rsidR="00E21DEC" w:rsidRPr="000D5CF1" w:rsidRDefault="00E21DEC" w:rsidP="00FE10CA">
            <w:pPr>
              <w:spacing w:after="120"/>
              <w:jc w:val="center"/>
              <w:rPr>
                <w:rFonts w:eastAsia="Times New Roman"/>
                <w:i/>
                <w:color w:val="000000" w:themeColor="text1"/>
                <w:sz w:val="26"/>
                <w:szCs w:val="26"/>
              </w:rPr>
            </w:pPr>
            <w:r w:rsidRPr="000D5CF1">
              <w:rPr>
                <w:rFonts w:eastAsia="Times New Roman"/>
                <w:color w:val="000000" w:themeColor="text1"/>
                <w:sz w:val="26"/>
                <w:szCs w:val="26"/>
                <w:lang w:val="nl-NL"/>
              </w:rPr>
              <w:lastRenderedPageBreak/>
              <w:t xml:space="preserve">Trả kết quả giải quyết thủ tục </w:t>
            </w:r>
            <w:r w:rsidRPr="000D5CF1">
              <w:rPr>
                <w:rFonts w:eastAsia="Times New Roman"/>
                <w:color w:val="000000" w:themeColor="text1"/>
                <w:sz w:val="26"/>
                <w:szCs w:val="26"/>
                <w:lang w:val="nl-NL"/>
              </w:rPr>
              <w:lastRenderedPageBreak/>
              <w:t>hành chính</w:t>
            </w:r>
          </w:p>
          <w:p w:rsidR="00E21DEC" w:rsidRPr="000D5CF1" w:rsidRDefault="00E21DEC" w:rsidP="00FE10CA">
            <w:pPr>
              <w:spacing w:after="120"/>
              <w:jc w:val="center"/>
              <w:rPr>
                <w:rFonts w:eastAsia="Times New Roman"/>
                <w:b/>
                <w:color w:val="000000" w:themeColor="text1"/>
                <w:sz w:val="26"/>
                <w:szCs w:val="26"/>
              </w:rPr>
            </w:pPr>
          </w:p>
        </w:tc>
        <w:tc>
          <w:tcPr>
            <w:tcW w:w="5103" w:type="dxa"/>
          </w:tcPr>
          <w:p w:rsidR="00E21DEC" w:rsidRPr="000D5CF1" w:rsidRDefault="00E21DEC"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lastRenderedPageBreak/>
              <w:t xml:space="preserve">Công chức tiếp nhận và trả  kết quả nhập vào sổ theo dõi hồ sơ và phần mềm điện tử thực </w:t>
            </w:r>
            <w:r w:rsidRPr="000D5CF1">
              <w:rPr>
                <w:rFonts w:eastAsia="Times New Roman"/>
                <w:iCs/>
                <w:color w:val="000000" w:themeColor="text1"/>
                <w:sz w:val="26"/>
                <w:szCs w:val="26"/>
                <w:lang w:val="nl-NL"/>
              </w:rPr>
              <w:lastRenderedPageBreak/>
              <w:t>hiện như sau:</w:t>
            </w:r>
          </w:p>
          <w:p w:rsidR="00E21DEC" w:rsidRPr="000D5CF1" w:rsidRDefault="00E21DEC"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21DEC" w:rsidRPr="000D5CF1" w:rsidRDefault="00E21DEC"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E21DEC" w:rsidRPr="000D5CF1" w:rsidRDefault="00E21DEC"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w:t>
            </w:r>
          </w:p>
          <w:p w:rsidR="00E21DEC" w:rsidRPr="000D5CF1" w:rsidRDefault="00E21DEC"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268" w:type="dxa"/>
            <w:vAlign w:val="center"/>
          </w:tcPr>
          <w:p w:rsidR="00E21DEC" w:rsidRPr="000D5CF1" w:rsidRDefault="00E21DEC" w:rsidP="00FE10CA">
            <w:pPr>
              <w:spacing w:after="120"/>
              <w:jc w:val="center"/>
              <w:rPr>
                <w:rFonts w:eastAsia="Times New Roman"/>
                <w:bCs/>
                <w:i/>
                <w:color w:val="000000" w:themeColor="text1"/>
                <w:sz w:val="26"/>
                <w:szCs w:val="26"/>
              </w:rPr>
            </w:pPr>
            <w:r w:rsidRPr="000D5CF1">
              <w:rPr>
                <w:color w:val="000000" w:themeColor="text1"/>
                <w:spacing w:val="-4"/>
                <w:sz w:val="26"/>
                <w:szCs w:val="26"/>
              </w:rPr>
              <w:lastRenderedPageBreak/>
              <w:t>0,5 ngày làm việc</w:t>
            </w:r>
          </w:p>
        </w:tc>
        <w:tc>
          <w:tcPr>
            <w:tcW w:w="636" w:type="dxa"/>
          </w:tcPr>
          <w:p w:rsidR="00E21DEC" w:rsidRPr="000D5CF1" w:rsidRDefault="00E21DEC" w:rsidP="00FE10CA">
            <w:pPr>
              <w:spacing w:after="120"/>
              <w:jc w:val="both"/>
              <w:rPr>
                <w:rFonts w:eastAsia="Times New Roman"/>
                <w:color w:val="000000" w:themeColor="text1"/>
                <w:sz w:val="26"/>
                <w:szCs w:val="26"/>
                <w:lang w:val="vi-VN"/>
              </w:rPr>
            </w:pPr>
          </w:p>
        </w:tc>
      </w:tr>
    </w:tbl>
    <w:p w:rsidR="00E21DEC" w:rsidRPr="000D5CF1" w:rsidRDefault="00E21DEC" w:rsidP="00E21DEC">
      <w:pPr>
        <w:shd w:val="clear" w:color="auto" w:fill="FFFFFF"/>
        <w:spacing w:after="120" w:line="240" w:lineRule="auto"/>
        <w:ind w:firstLine="652"/>
        <w:jc w:val="both"/>
        <w:rPr>
          <w:rFonts w:eastAsia="Times New Roman" w:cs="Times New Roman"/>
          <w:b/>
          <w:bCs/>
          <w:color w:val="000000" w:themeColor="text1"/>
          <w:sz w:val="26"/>
          <w:szCs w:val="26"/>
        </w:rPr>
      </w:pPr>
      <w:r>
        <w:rPr>
          <w:rFonts w:eastAsia="Times New Roman" w:cs="Times New Roman"/>
          <w:b/>
          <w:bCs/>
          <w:color w:val="000000" w:themeColor="text1"/>
          <w:sz w:val="26"/>
          <w:szCs w:val="26"/>
        </w:rPr>
        <w:lastRenderedPageBreak/>
        <w:t>15</w:t>
      </w:r>
      <w:r w:rsidRPr="000D5CF1">
        <w:rPr>
          <w:rFonts w:eastAsia="Times New Roman" w:cs="Times New Roman"/>
          <w:b/>
          <w:bCs/>
          <w:color w:val="000000" w:themeColor="text1"/>
          <w:sz w:val="26"/>
          <w:szCs w:val="26"/>
        </w:rPr>
        <w:t>.2. Thành phần, số lượng hồ sơ</w:t>
      </w:r>
    </w:p>
    <w:p w:rsidR="00E21DEC" w:rsidRPr="000D5CF1" w:rsidRDefault="00E21DEC" w:rsidP="00E21DEC">
      <w:pPr>
        <w:shd w:val="clear" w:color="auto" w:fill="FFFFFF"/>
        <w:spacing w:after="120" w:line="240" w:lineRule="auto"/>
        <w:ind w:left="720"/>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a) Thành phần hồ sơ:</w:t>
      </w:r>
    </w:p>
    <w:p w:rsidR="00E21DEC" w:rsidRPr="000D5CF1" w:rsidRDefault="00E21DEC" w:rsidP="00E21DEC">
      <w:pPr>
        <w:spacing w:after="120" w:line="240" w:lineRule="auto"/>
        <w:ind w:firstLine="709"/>
        <w:jc w:val="both"/>
        <w:rPr>
          <w:rFonts w:cs="Times New Roman"/>
          <w:color w:val="000000" w:themeColor="text1"/>
          <w:sz w:val="26"/>
          <w:szCs w:val="26"/>
        </w:rPr>
      </w:pPr>
      <w:r w:rsidRPr="000D5CF1">
        <w:rPr>
          <w:rFonts w:cs="Times New Roman"/>
          <w:color w:val="000000" w:themeColor="text1"/>
          <w:sz w:val="26"/>
          <w:szCs w:val="26"/>
        </w:rPr>
        <w:t xml:space="preserve">- </w:t>
      </w:r>
      <w:r w:rsidRPr="000D5CF1">
        <w:rPr>
          <w:rFonts w:cs="Times New Roman"/>
          <w:color w:val="000000" w:themeColor="text1"/>
          <w:sz w:val="26"/>
          <w:szCs w:val="26"/>
          <w:lang w:val="vi-VN"/>
        </w:rPr>
        <w:t>Đơn đề nghị đổi tên;</w:t>
      </w:r>
    </w:p>
    <w:p w:rsidR="00E21DEC" w:rsidRPr="000D5CF1" w:rsidRDefault="00E21DEC" w:rsidP="00E21DEC">
      <w:pPr>
        <w:spacing w:after="120" w:line="240" w:lineRule="auto"/>
        <w:ind w:firstLine="709"/>
        <w:jc w:val="both"/>
        <w:rPr>
          <w:rFonts w:cs="Times New Roman"/>
          <w:color w:val="000000" w:themeColor="text1"/>
          <w:sz w:val="26"/>
          <w:szCs w:val="26"/>
        </w:rPr>
      </w:pPr>
      <w:r w:rsidRPr="000D5CF1">
        <w:rPr>
          <w:rFonts w:cs="Times New Roman"/>
          <w:color w:val="000000" w:themeColor="text1"/>
          <w:sz w:val="26"/>
          <w:szCs w:val="26"/>
        </w:rPr>
        <w:t xml:space="preserve">- </w:t>
      </w:r>
      <w:r w:rsidRPr="000D5CF1">
        <w:rPr>
          <w:rFonts w:cs="Times New Roman"/>
          <w:color w:val="000000" w:themeColor="text1"/>
          <w:sz w:val="26"/>
          <w:szCs w:val="26"/>
          <w:lang w:val="vi-VN"/>
        </w:rPr>
        <w:t>Nghị quyết đại hội của hội về việc đổi tên hội;</w:t>
      </w:r>
    </w:p>
    <w:p w:rsidR="00E21DEC" w:rsidRPr="000D5CF1" w:rsidRDefault="00E21DEC" w:rsidP="00E21DEC">
      <w:pPr>
        <w:spacing w:after="120" w:line="240" w:lineRule="auto"/>
        <w:ind w:firstLine="709"/>
        <w:jc w:val="both"/>
        <w:rPr>
          <w:rFonts w:cs="Times New Roman"/>
          <w:color w:val="000000" w:themeColor="text1"/>
          <w:sz w:val="26"/>
          <w:szCs w:val="26"/>
        </w:rPr>
      </w:pPr>
      <w:r w:rsidRPr="000D5CF1">
        <w:rPr>
          <w:rFonts w:cs="Times New Roman"/>
          <w:color w:val="000000" w:themeColor="text1"/>
          <w:sz w:val="26"/>
          <w:szCs w:val="26"/>
        </w:rPr>
        <w:t xml:space="preserve">- </w:t>
      </w:r>
      <w:r w:rsidRPr="000D5CF1">
        <w:rPr>
          <w:rFonts w:cs="Times New Roman"/>
          <w:color w:val="000000" w:themeColor="text1"/>
          <w:sz w:val="26"/>
          <w:szCs w:val="26"/>
          <w:lang w:val="vi-VN"/>
        </w:rPr>
        <w:t>Dự thảo điều lệ sửa đổi, bổ sung;</w:t>
      </w:r>
    </w:p>
    <w:p w:rsidR="00E21DEC" w:rsidRPr="000D5CF1" w:rsidRDefault="00E21DEC" w:rsidP="00E21DEC">
      <w:pPr>
        <w:spacing w:after="120" w:line="240" w:lineRule="auto"/>
        <w:ind w:firstLine="709"/>
        <w:jc w:val="both"/>
        <w:rPr>
          <w:rFonts w:cs="Times New Roman"/>
          <w:color w:val="000000" w:themeColor="text1"/>
          <w:sz w:val="26"/>
          <w:szCs w:val="26"/>
        </w:rPr>
      </w:pPr>
      <w:r w:rsidRPr="000D5CF1">
        <w:rPr>
          <w:rFonts w:cs="Times New Roman"/>
          <w:color w:val="000000" w:themeColor="text1"/>
          <w:sz w:val="26"/>
          <w:szCs w:val="26"/>
        </w:rPr>
        <w:t xml:space="preserve">- </w:t>
      </w:r>
      <w:r w:rsidRPr="000D5CF1">
        <w:rPr>
          <w:rFonts w:cs="Times New Roman"/>
          <w:color w:val="000000" w:themeColor="text1"/>
          <w:sz w:val="26"/>
          <w:szCs w:val="26"/>
          <w:lang w:val="vi-VN"/>
        </w:rPr>
        <w:t>Trường hợp đồng thời có sự thay đổi về ban lãnh đạo hội thì gửi kèm theo biên bản bầu ban lãnh đạo (có danh sách kèm theo), đối với người đứng đ</w:t>
      </w:r>
      <w:r w:rsidRPr="000D5CF1">
        <w:rPr>
          <w:rFonts w:cs="Times New Roman"/>
          <w:color w:val="000000" w:themeColor="text1"/>
          <w:sz w:val="26"/>
          <w:szCs w:val="26"/>
        </w:rPr>
        <w:t>ầ</w:t>
      </w:r>
      <w:r w:rsidRPr="000D5CF1">
        <w:rPr>
          <w:rFonts w:cs="Times New Roman"/>
          <w:color w:val="000000" w:themeColor="text1"/>
          <w:sz w:val="26"/>
          <w:szCs w:val="26"/>
          <w:lang w:val="vi-VN"/>
        </w:rPr>
        <w:t>u hội thực hiện theo quy định tại khoản 2 Điều 8 Thông tư 03/2013/TT-BNV.</w:t>
      </w:r>
    </w:p>
    <w:p w:rsidR="00E21DEC" w:rsidRPr="000D5CF1" w:rsidRDefault="00E21DEC" w:rsidP="00E21DEC">
      <w:pPr>
        <w:spacing w:after="120" w:line="240" w:lineRule="auto"/>
        <w:ind w:firstLine="720"/>
        <w:rPr>
          <w:rFonts w:cs="Times New Roman"/>
          <w:b/>
          <w:color w:val="000000" w:themeColor="text1"/>
          <w:sz w:val="26"/>
          <w:szCs w:val="26"/>
          <w:lang w:val="sv-SE"/>
        </w:rPr>
      </w:pPr>
      <w:r w:rsidRPr="000D5CF1">
        <w:rPr>
          <w:rFonts w:eastAsia="Times New Roman" w:cs="Times New Roman"/>
          <w:color w:val="000000" w:themeColor="text1"/>
          <w:sz w:val="26"/>
          <w:szCs w:val="26"/>
        </w:rPr>
        <w:t xml:space="preserve">b) Số lượng hồ sơ: </w:t>
      </w:r>
      <w:r w:rsidRPr="000D5CF1">
        <w:rPr>
          <w:rFonts w:cs="Times New Roman"/>
          <w:color w:val="000000" w:themeColor="text1"/>
          <w:sz w:val="26"/>
          <w:szCs w:val="26"/>
          <w:lang w:val="sv-SE"/>
        </w:rPr>
        <w:t>01 bộ (bản chính).</w:t>
      </w:r>
    </w:p>
    <w:p w:rsidR="00E21DEC" w:rsidRPr="005A7B60" w:rsidRDefault="00E21DEC" w:rsidP="00E21DEC">
      <w:pPr>
        <w:spacing w:after="120" w:line="240" w:lineRule="auto"/>
        <w:ind w:firstLine="709"/>
        <w:jc w:val="both"/>
        <w:rPr>
          <w:rFonts w:cs="Times New Roman"/>
          <w:color w:val="000000" w:themeColor="text1"/>
          <w:sz w:val="26"/>
          <w:szCs w:val="26"/>
          <w:lang w:val="sv-SE"/>
        </w:rPr>
      </w:pPr>
      <w:r w:rsidRPr="005A7B60">
        <w:rPr>
          <w:rFonts w:eastAsia="Times New Roman" w:cs="Times New Roman"/>
          <w:b/>
          <w:bCs/>
          <w:color w:val="000000" w:themeColor="text1"/>
          <w:sz w:val="26"/>
          <w:szCs w:val="26"/>
          <w:lang w:val="sv-SE"/>
        </w:rPr>
        <w:t xml:space="preserve">15.3. Đối tượng thực hiện thủ tục hành chính: </w:t>
      </w:r>
      <w:r w:rsidRPr="000D5CF1">
        <w:rPr>
          <w:rFonts w:cs="Times New Roman"/>
          <w:color w:val="000000" w:themeColor="text1"/>
          <w:sz w:val="26"/>
          <w:szCs w:val="26"/>
          <w:lang w:val="vi-VN"/>
        </w:rPr>
        <w:t xml:space="preserve">Hội có phạm vi hoạt động </w:t>
      </w:r>
      <w:r w:rsidRPr="005A7B60">
        <w:rPr>
          <w:rFonts w:cs="Times New Roman"/>
          <w:color w:val="000000" w:themeColor="text1"/>
          <w:sz w:val="26"/>
          <w:szCs w:val="26"/>
          <w:lang w:val="sv-SE"/>
        </w:rPr>
        <w:t>tr</w:t>
      </w:r>
      <w:r w:rsidRPr="000D5CF1">
        <w:rPr>
          <w:rFonts w:cs="Times New Roman"/>
          <w:color w:val="000000" w:themeColor="text1"/>
          <w:sz w:val="26"/>
          <w:szCs w:val="26"/>
          <w:lang w:val="vi-VN"/>
        </w:rPr>
        <w:t>ong xã.</w:t>
      </w:r>
    </w:p>
    <w:p w:rsidR="00E21DEC" w:rsidRPr="005A7B60" w:rsidRDefault="00E21DEC" w:rsidP="00E21DEC">
      <w:pPr>
        <w:spacing w:after="120" w:line="240" w:lineRule="auto"/>
        <w:ind w:firstLine="709"/>
        <w:jc w:val="both"/>
        <w:rPr>
          <w:rFonts w:eastAsia="Arial" w:cs="Times New Roman"/>
          <w:color w:val="000000" w:themeColor="text1"/>
          <w:sz w:val="26"/>
          <w:szCs w:val="26"/>
          <w:lang w:val="sv-SE"/>
        </w:rPr>
      </w:pPr>
      <w:r w:rsidRPr="005A7B60">
        <w:rPr>
          <w:rFonts w:eastAsia="Times New Roman" w:cs="Times New Roman"/>
          <w:b/>
          <w:bCs/>
          <w:color w:val="000000" w:themeColor="text1"/>
          <w:sz w:val="26"/>
          <w:szCs w:val="26"/>
          <w:lang w:val="sv-SE"/>
        </w:rPr>
        <w:t>15.4. Cơ quan giải quyết thủ tục hành chính</w:t>
      </w:r>
      <w:r w:rsidRPr="005A7B60">
        <w:rPr>
          <w:rFonts w:eastAsia="Times New Roman" w:cs="Times New Roman"/>
          <w:color w:val="000000" w:themeColor="text1"/>
          <w:sz w:val="26"/>
          <w:szCs w:val="26"/>
          <w:lang w:val="sv-SE"/>
        </w:rPr>
        <w:t>: UBND cấp huyện</w:t>
      </w:r>
    </w:p>
    <w:p w:rsidR="00E21DEC" w:rsidRPr="005A7B60" w:rsidRDefault="00E21DEC" w:rsidP="00E21DEC">
      <w:pPr>
        <w:spacing w:after="120" w:line="240" w:lineRule="auto"/>
        <w:ind w:firstLine="709"/>
        <w:jc w:val="both"/>
        <w:rPr>
          <w:rFonts w:cs="Times New Roman"/>
          <w:color w:val="000000" w:themeColor="text1"/>
          <w:sz w:val="26"/>
          <w:szCs w:val="26"/>
          <w:lang w:val="sv-SE"/>
        </w:rPr>
      </w:pPr>
      <w:r w:rsidRPr="005A7B60">
        <w:rPr>
          <w:rFonts w:cs="Times New Roman"/>
          <w:b/>
          <w:color w:val="000000" w:themeColor="text1"/>
          <w:sz w:val="26"/>
          <w:szCs w:val="26"/>
          <w:lang w:val="sv-SE"/>
        </w:rPr>
        <w:t>15.5. Kết quả thực hiện thủ tục hành chính:</w:t>
      </w:r>
      <w:r w:rsidRPr="005A7B60">
        <w:rPr>
          <w:rFonts w:cs="Times New Roman"/>
          <w:color w:val="000000" w:themeColor="text1"/>
          <w:sz w:val="26"/>
          <w:szCs w:val="26"/>
          <w:lang w:val="sv-SE"/>
        </w:rPr>
        <w:t xml:space="preserve"> </w:t>
      </w:r>
      <w:r w:rsidRPr="000D5CF1">
        <w:rPr>
          <w:rFonts w:cs="Times New Roman"/>
          <w:color w:val="000000" w:themeColor="text1"/>
          <w:sz w:val="26"/>
          <w:szCs w:val="26"/>
          <w:lang w:val="vi-VN"/>
        </w:rPr>
        <w:t>Quyết định cho đổi tên hội và phê duyệt điều lệ (sửa đổi, bổ sung) hội.</w:t>
      </w:r>
    </w:p>
    <w:p w:rsidR="00E21DEC" w:rsidRPr="005A7B60" w:rsidRDefault="00E21DEC" w:rsidP="00E21DEC">
      <w:pPr>
        <w:spacing w:after="120" w:line="240" w:lineRule="auto"/>
        <w:ind w:firstLine="709"/>
        <w:jc w:val="both"/>
        <w:rPr>
          <w:rFonts w:cs="Times New Roman"/>
          <w:color w:val="000000" w:themeColor="text1"/>
          <w:sz w:val="26"/>
          <w:szCs w:val="26"/>
          <w:lang w:val="sv-SE"/>
        </w:rPr>
      </w:pPr>
      <w:r w:rsidRPr="005A7B60">
        <w:rPr>
          <w:rFonts w:cs="Times New Roman"/>
          <w:b/>
          <w:color w:val="000000" w:themeColor="text1"/>
          <w:sz w:val="26"/>
          <w:szCs w:val="26"/>
          <w:lang w:val="sv-SE"/>
        </w:rPr>
        <w:t xml:space="preserve">15.6. Phí, lệ phí: </w:t>
      </w:r>
      <w:r w:rsidRPr="005A7B60">
        <w:rPr>
          <w:rFonts w:cs="Times New Roman"/>
          <w:color w:val="000000" w:themeColor="text1"/>
          <w:sz w:val="26"/>
          <w:szCs w:val="26"/>
          <w:lang w:val="sv-SE"/>
        </w:rPr>
        <w:t>Không</w:t>
      </w:r>
    </w:p>
    <w:p w:rsidR="00E21DEC" w:rsidRPr="005A7B60" w:rsidRDefault="00E21DEC" w:rsidP="00E21DEC">
      <w:pPr>
        <w:spacing w:after="120" w:line="240" w:lineRule="auto"/>
        <w:ind w:firstLine="720"/>
        <w:jc w:val="both"/>
        <w:rPr>
          <w:rFonts w:eastAsia="Times New Roman" w:cs="Times New Roman"/>
          <w:bCs/>
          <w:color w:val="000000" w:themeColor="text1"/>
          <w:sz w:val="26"/>
          <w:szCs w:val="26"/>
          <w:lang w:val="sv-SE"/>
        </w:rPr>
      </w:pPr>
      <w:r w:rsidRPr="005A7B60">
        <w:rPr>
          <w:rFonts w:eastAsia="Times New Roman" w:cs="Times New Roman"/>
          <w:b/>
          <w:bCs/>
          <w:color w:val="000000" w:themeColor="text1"/>
          <w:sz w:val="26"/>
          <w:szCs w:val="26"/>
          <w:lang w:val="sv-SE"/>
        </w:rPr>
        <w:t>15.7. Tên mẫu đơn, mẫu tờ khai</w:t>
      </w:r>
      <w:r w:rsidRPr="005A7B60">
        <w:rPr>
          <w:rFonts w:eastAsia="Times New Roman" w:cs="Times New Roman"/>
          <w:bCs/>
          <w:color w:val="000000" w:themeColor="text1"/>
          <w:sz w:val="26"/>
          <w:szCs w:val="26"/>
          <w:lang w:val="sv-SE"/>
        </w:rPr>
        <w:t>: Không</w:t>
      </w:r>
    </w:p>
    <w:p w:rsidR="00E21DEC" w:rsidRPr="000D5CF1" w:rsidRDefault="00E21DEC" w:rsidP="00E21DEC">
      <w:pPr>
        <w:spacing w:after="120" w:line="240" w:lineRule="auto"/>
        <w:ind w:firstLine="709"/>
        <w:jc w:val="both"/>
        <w:rPr>
          <w:rFonts w:cs="Times New Roman"/>
          <w:b/>
          <w:bCs/>
          <w:color w:val="000000" w:themeColor="text1"/>
          <w:sz w:val="26"/>
          <w:szCs w:val="26"/>
          <w:lang w:val="hr-HR"/>
        </w:rPr>
      </w:pPr>
      <w:r>
        <w:rPr>
          <w:rFonts w:eastAsia="Times New Roman" w:cs="Times New Roman"/>
          <w:b/>
          <w:bCs/>
          <w:color w:val="000000" w:themeColor="text1"/>
          <w:sz w:val="26"/>
          <w:szCs w:val="26"/>
          <w:lang w:val="hr-HR"/>
        </w:rPr>
        <w:t>15</w:t>
      </w:r>
      <w:r w:rsidRPr="000D5CF1">
        <w:rPr>
          <w:rFonts w:eastAsia="Times New Roman" w:cs="Times New Roman"/>
          <w:b/>
          <w:bCs/>
          <w:color w:val="000000" w:themeColor="text1"/>
          <w:sz w:val="26"/>
          <w:szCs w:val="26"/>
          <w:lang w:val="hr-HR"/>
        </w:rPr>
        <w:t>.8. Yêu cầu, điều kiện thực hiện thủ tục hành chính:</w:t>
      </w:r>
      <w:r w:rsidRPr="000D5CF1">
        <w:rPr>
          <w:rFonts w:cs="Times New Roman"/>
          <w:b/>
          <w:bCs/>
          <w:color w:val="000000" w:themeColor="text1"/>
          <w:sz w:val="26"/>
          <w:szCs w:val="26"/>
          <w:lang w:val="hr-HR"/>
        </w:rPr>
        <w:t xml:space="preserve"> </w:t>
      </w:r>
    </w:p>
    <w:p w:rsidR="00E21DEC" w:rsidRPr="005A7B60" w:rsidRDefault="00E21DEC" w:rsidP="00E21DEC">
      <w:pPr>
        <w:spacing w:after="120" w:line="240" w:lineRule="auto"/>
        <w:ind w:firstLine="709"/>
        <w:jc w:val="both"/>
        <w:rPr>
          <w:rFonts w:cs="Times New Roman"/>
          <w:color w:val="000000" w:themeColor="text1"/>
          <w:sz w:val="26"/>
          <w:szCs w:val="26"/>
          <w:lang w:val="hr-HR"/>
        </w:rPr>
      </w:pPr>
      <w:r w:rsidRPr="005A7B60">
        <w:rPr>
          <w:rFonts w:cs="Times New Roman"/>
          <w:color w:val="000000" w:themeColor="text1"/>
          <w:sz w:val="26"/>
          <w:szCs w:val="26"/>
          <w:lang w:val="hr-HR"/>
        </w:rPr>
        <w:t xml:space="preserve">- </w:t>
      </w:r>
      <w:r w:rsidRPr="000D5CF1">
        <w:rPr>
          <w:rFonts w:cs="Times New Roman"/>
          <w:color w:val="000000" w:themeColor="text1"/>
          <w:sz w:val="26"/>
          <w:szCs w:val="26"/>
          <w:lang w:val="vi-VN"/>
        </w:rPr>
        <w:t>Tên của hội được viết bằng tiếng Việt, có thể được phiên âm, dịch ra tiếng dân tộc thiểu số, tiếng nước ngoài; tên, biểu tượng của hội không được trùng lặp, gây nh</w:t>
      </w:r>
      <w:r w:rsidRPr="005A7B60">
        <w:rPr>
          <w:rFonts w:cs="Times New Roman"/>
          <w:color w:val="000000" w:themeColor="text1"/>
          <w:sz w:val="26"/>
          <w:szCs w:val="26"/>
          <w:lang w:val="hr-HR"/>
        </w:rPr>
        <w:t>ầ</w:t>
      </w:r>
      <w:r w:rsidRPr="000D5CF1">
        <w:rPr>
          <w:rFonts w:cs="Times New Roman"/>
          <w:color w:val="000000" w:themeColor="text1"/>
          <w:sz w:val="26"/>
          <w:szCs w:val="26"/>
          <w:lang w:val="vi-VN"/>
        </w:rPr>
        <w:t xml:space="preserve">m </w:t>
      </w:r>
      <w:r w:rsidRPr="000D5CF1">
        <w:rPr>
          <w:rFonts w:cs="Times New Roman"/>
          <w:color w:val="000000" w:themeColor="text1"/>
          <w:sz w:val="26"/>
          <w:szCs w:val="26"/>
          <w:lang w:val="vi-VN"/>
        </w:rPr>
        <w:lastRenderedPageBreak/>
        <w:t>lẫn với tên của hội khác đã được thành lập hợp pháp; không vi phạm đạo đức xã hội, thuần phong mỹ tục và truyền thống văn hóa dân tộc.</w:t>
      </w:r>
    </w:p>
    <w:p w:rsidR="00E21DEC" w:rsidRPr="005A7B60" w:rsidRDefault="00E21DEC" w:rsidP="00E21DEC">
      <w:pPr>
        <w:spacing w:after="120" w:line="240" w:lineRule="auto"/>
        <w:ind w:firstLine="709"/>
        <w:jc w:val="both"/>
        <w:rPr>
          <w:rFonts w:cs="Times New Roman"/>
          <w:color w:val="000000" w:themeColor="text1"/>
          <w:spacing w:val="-4"/>
          <w:sz w:val="26"/>
          <w:szCs w:val="26"/>
          <w:lang w:val="hr-HR"/>
        </w:rPr>
      </w:pPr>
      <w:r w:rsidRPr="005A7B60">
        <w:rPr>
          <w:rFonts w:cs="Times New Roman"/>
          <w:color w:val="000000" w:themeColor="text1"/>
          <w:spacing w:val="-4"/>
          <w:sz w:val="26"/>
          <w:szCs w:val="26"/>
          <w:lang w:val="hr-HR"/>
        </w:rPr>
        <w:t xml:space="preserve">- </w:t>
      </w:r>
      <w:r w:rsidRPr="000D5CF1">
        <w:rPr>
          <w:rFonts w:cs="Times New Roman"/>
          <w:color w:val="000000" w:themeColor="text1"/>
          <w:spacing w:val="-4"/>
          <w:sz w:val="26"/>
          <w:szCs w:val="26"/>
          <w:lang w:val="vi-VN"/>
        </w:rPr>
        <w:t>Tên mới của hội và điều lệ (sửa đổi, bổ sung) hội có hiệu lực kể từ ngày cơ quan nhà nước có thẩm quyền quyết định phê duyệt.</w:t>
      </w:r>
    </w:p>
    <w:p w:rsidR="00E21DEC" w:rsidRPr="005A7B60" w:rsidRDefault="00E21DEC" w:rsidP="00E21DEC">
      <w:pPr>
        <w:spacing w:after="120" w:line="240" w:lineRule="auto"/>
        <w:ind w:firstLine="720"/>
        <w:jc w:val="both"/>
        <w:rPr>
          <w:rFonts w:eastAsia="Times New Roman" w:cs="Times New Roman"/>
          <w:b/>
          <w:bCs/>
          <w:color w:val="000000" w:themeColor="text1"/>
          <w:sz w:val="26"/>
          <w:szCs w:val="26"/>
          <w:lang w:val="hr-HR"/>
        </w:rPr>
      </w:pPr>
      <w:r>
        <w:rPr>
          <w:rFonts w:eastAsia="Times New Roman" w:cs="Times New Roman"/>
          <w:b/>
          <w:bCs/>
          <w:color w:val="000000" w:themeColor="text1"/>
          <w:sz w:val="26"/>
          <w:szCs w:val="26"/>
          <w:lang w:val="hr-HR"/>
        </w:rPr>
        <w:t xml:space="preserve"> 15</w:t>
      </w:r>
      <w:r w:rsidRPr="005A7B60">
        <w:rPr>
          <w:rFonts w:eastAsia="Times New Roman" w:cs="Times New Roman"/>
          <w:b/>
          <w:bCs/>
          <w:color w:val="000000" w:themeColor="text1"/>
          <w:sz w:val="26"/>
          <w:szCs w:val="26"/>
          <w:lang w:val="hr-HR"/>
        </w:rPr>
        <w:t xml:space="preserve">.9. Căn cứ pháp lý của thủ tục hành chính: </w:t>
      </w:r>
    </w:p>
    <w:p w:rsidR="00E21DEC" w:rsidRPr="000D5CF1" w:rsidRDefault="00E21DEC" w:rsidP="00E21DEC">
      <w:pPr>
        <w:spacing w:after="120" w:line="240" w:lineRule="auto"/>
        <w:ind w:firstLine="720"/>
        <w:jc w:val="both"/>
        <w:rPr>
          <w:rFonts w:cs="Times New Roman"/>
          <w:color w:val="000000" w:themeColor="text1"/>
          <w:sz w:val="26"/>
          <w:szCs w:val="26"/>
          <w:shd w:val="clear" w:color="auto" w:fill="FFFFFF"/>
          <w:lang w:val="hr-HR" w:eastAsia="vi-VN"/>
        </w:rPr>
      </w:pPr>
      <w:r w:rsidRPr="005A7B60">
        <w:rPr>
          <w:rFonts w:cs="Times New Roman"/>
          <w:color w:val="000000" w:themeColor="text1"/>
          <w:sz w:val="26"/>
          <w:szCs w:val="26"/>
          <w:shd w:val="clear" w:color="auto" w:fill="FFFFFF"/>
          <w:lang w:val="hr-HR" w:eastAsia="vi-VN"/>
        </w:rPr>
        <w:t>- Nghị</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45/2010/</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Đ-</w:t>
      </w:r>
      <w:r w:rsidRPr="005A7B60">
        <w:rPr>
          <w:rFonts w:cs="Times New Roman"/>
          <w:color w:val="000000" w:themeColor="text1"/>
          <w:sz w:val="26"/>
          <w:szCs w:val="26"/>
          <w:shd w:val="clear" w:color="auto" w:fill="FFFFFF"/>
          <w:lang w:val="hr-HR" w:eastAsia="vi-VN"/>
        </w:rPr>
        <w:t>CP</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21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2010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w:t>
      </w:r>
      <w:r w:rsidRPr="000D5CF1">
        <w:rPr>
          <w:rFonts w:cs="Times New Roman"/>
          <w:color w:val="000000" w:themeColor="text1"/>
          <w:sz w:val="26"/>
          <w:szCs w:val="26"/>
          <w:shd w:val="clear" w:color="auto" w:fill="FFFFFF"/>
          <w:lang w:val="hr-HR" w:eastAsia="vi-VN"/>
        </w:rPr>
        <w:t>í</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phủ</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quy</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về</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tổ</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chức</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hoạt</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ộng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w:t>
      </w:r>
      <w:r w:rsidRPr="000D5CF1">
        <w:rPr>
          <w:rFonts w:cs="Times New Roman"/>
          <w:color w:val="000000" w:themeColor="text1"/>
          <w:sz w:val="26"/>
          <w:szCs w:val="26"/>
          <w:shd w:val="clear" w:color="auto" w:fill="FFFFFF"/>
          <w:lang w:val="hr-HR" w:eastAsia="vi-VN"/>
        </w:rPr>
        <w:t xml:space="preserve">à </w:t>
      </w:r>
      <w:r w:rsidRPr="005A7B60">
        <w:rPr>
          <w:rFonts w:cs="Times New Roman"/>
          <w:color w:val="000000" w:themeColor="text1"/>
          <w:sz w:val="26"/>
          <w:szCs w:val="26"/>
          <w:shd w:val="clear" w:color="auto" w:fill="FFFFFF"/>
          <w:lang w:val="hr-HR" w:eastAsia="vi-VN"/>
        </w:rPr>
        <w:t>quản</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l</w:t>
      </w:r>
      <w:r w:rsidRPr="000D5CF1">
        <w:rPr>
          <w:rFonts w:cs="Times New Roman"/>
          <w:color w:val="000000" w:themeColor="text1"/>
          <w:sz w:val="26"/>
          <w:szCs w:val="26"/>
          <w:shd w:val="clear" w:color="auto" w:fill="FFFFFF"/>
          <w:lang w:val="hr-HR" w:eastAsia="vi-VN"/>
        </w:rPr>
        <w:t xml:space="preserve">ý </w:t>
      </w:r>
      <w:r w:rsidRPr="005A7B60">
        <w:rPr>
          <w:rFonts w:cs="Times New Roman"/>
          <w:color w:val="000000" w:themeColor="text1"/>
          <w:sz w:val="26"/>
          <w:szCs w:val="26"/>
          <w:shd w:val="clear" w:color="auto" w:fill="FFFFFF"/>
          <w:lang w:val="hr-HR" w:eastAsia="vi-VN"/>
        </w:rPr>
        <w:t>hội</w:t>
      </w:r>
      <w:r w:rsidRPr="000D5CF1">
        <w:rPr>
          <w:rFonts w:cs="Times New Roman"/>
          <w:color w:val="000000" w:themeColor="text1"/>
          <w:sz w:val="26"/>
          <w:szCs w:val="26"/>
          <w:shd w:val="clear" w:color="auto" w:fill="FFFFFF"/>
          <w:lang w:val="hr-HR" w:eastAsia="vi-VN"/>
        </w:rPr>
        <w:t>;</w:t>
      </w:r>
    </w:p>
    <w:p w:rsidR="00E21DEC" w:rsidRPr="000D5CF1" w:rsidRDefault="00E21DEC" w:rsidP="00E21DEC">
      <w:pPr>
        <w:spacing w:after="120" w:line="240" w:lineRule="auto"/>
        <w:ind w:firstLine="720"/>
        <w:jc w:val="both"/>
        <w:rPr>
          <w:rFonts w:cs="Times New Roman"/>
          <w:color w:val="000000" w:themeColor="text1"/>
          <w:sz w:val="26"/>
          <w:szCs w:val="26"/>
          <w:shd w:val="clear" w:color="auto" w:fill="FFFFFF"/>
          <w:lang w:val="hr-HR" w:eastAsia="vi-VN"/>
        </w:rPr>
      </w:pPr>
      <w:r w:rsidRPr="005A7B60">
        <w:rPr>
          <w:rFonts w:cs="Times New Roman"/>
          <w:color w:val="000000" w:themeColor="text1"/>
          <w:sz w:val="26"/>
          <w:szCs w:val="26"/>
          <w:shd w:val="clear" w:color="auto" w:fill="FFFFFF"/>
          <w:lang w:val="hr-HR" w:eastAsia="vi-VN"/>
        </w:rPr>
        <w:t>- Nghị</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33/2012/</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Đ-</w:t>
      </w:r>
      <w:r w:rsidRPr="005A7B60">
        <w:rPr>
          <w:rFonts w:cs="Times New Roman"/>
          <w:color w:val="000000" w:themeColor="text1"/>
          <w:sz w:val="26"/>
          <w:szCs w:val="26"/>
          <w:shd w:val="clear" w:color="auto" w:fill="FFFFFF"/>
          <w:lang w:val="hr-HR" w:eastAsia="vi-VN"/>
        </w:rPr>
        <w:t>CP</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13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2012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w:t>
      </w:r>
      <w:r w:rsidRPr="000D5CF1">
        <w:rPr>
          <w:rFonts w:cs="Times New Roman"/>
          <w:color w:val="000000" w:themeColor="text1"/>
          <w:sz w:val="26"/>
          <w:szCs w:val="26"/>
          <w:shd w:val="clear" w:color="auto" w:fill="FFFFFF"/>
          <w:lang w:val="hr-HR" w:eastAsia="vi-VN"/>
        </w:rPr>
        <w:t>í</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phủ</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về</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sửa</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ổi</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bổ</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sung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một</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iều</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Nghị</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45/2010/</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Đ-</w:t>
      </w:r>
      <w:r w:rsidRPr="005A7B60">
        <w:rPr>
          <w:rFonts w:cs="Times New Roman"/>
          <w:color w:val="000000" w:themeColor="text1"/>
          <w:sz w:val="26"/>
          <w:szCs w:val="26"/>
          <w:shd w:val="clear" w:color="auto" w:fill="FFFFFF"/>
          <w:lang w:val="hr-HR" w:eastAsia="vi-VN"/>
        </w:rPr>
        <w:t>CP</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21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2010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w:t>
      </w:r>
      <w:r w:rsidRPr="000D5CF1">
        <w:rPr>
          <w:rFonts w:cs="Times New Roman"/>
          <w:color w:val="000000" w:themeColor="text1"/>
          <w:sz w:val="26"/>
          <w:szCs w:val="26"/>
          <w:shd w:val="clear" w:color="auto" w:fill="FFFFFF"/>
          <w:lang w:val="hr-HR" w:eastAsia="vi-VN"/>
        </w:rPr>
        <w:t>í</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phủ</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quy</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về</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tổ</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chức</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hoạt</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ộng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w:t>
      </w:r>
      <w:r w:rsidRPr="000D5CF1">
        <w:rPr>
          <w:rFonts w:cs="Times New Roman"/>
          <w:color w:val="000000" w:themeColor="text1"/>
          <w:sz w:val="26"/>
          <w:szCs w:val="26"/>
          <w:shd w:val="clear" w:color="auto" w:fill="FFFFFF"/>
          <w:lang w:val="hr-HR" w:eastAsia="vi-VN"/>
        </w:rPr>
        <w:t xml:space="preserve">à </w:t>
      </w:r>
      <w:r w:rsidRPr="005A7B60">
        <w:rPr>
          <w:rFonts w:cs="Times New Roman"/>
          <w:color w:val="000000" w:themeColor="text1"/>
          <w:sz w:val="26"/>
          <w:szCs w:val="26"/>
          <w:shd w:val="clear" w:color="auto" w:fill="FFFFFF"/>
          <w:lang w:val="hr-HR" w:eastAsia="vi-VN"/>
        </w:rPr>
        <w:t>quản</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l</w:t>
      </w:r>
      <w:r w:rsidRPr="000D5CF1">
        <w:rPr>
          <w:rFonts w:cs="Times New Roman"/>
          <w:color w:val="000000" w:themeColor="text1"/>
          <w:sz w:val="26"/>
          <w:szCs w:val="26"/>
          <w:shd w:val="clear" w:color="auto" w:fill="FFFFFF"/>
          <w:lang w:val="hr-HR" w:eastAsia="vi-VN"/>
        </w:rPr>
        <w:t xml:space="preserve">ý </w:t>
      </w:r>
      <w:r w:rsidRPr="005A7B60">
        <w:rPr>
          <w:rFonts w:cs="Times New Roman"/>
          <w:color w:val="000000" w:themeColor="text1"/>
          <w:sz w:val="26"/>
          <w:szCs w:val="26"/>
          <w:shd w:val="clear" w:color="auto" w:fill="FFFFFF"/>
          <w:lang w:val="hr-HR" w:eastAsia="vi-VN"/>
        </w:rPr>
        <w:t>hội</w:t>
      </w:r>
      <w:r w:rsidRPr="000D5CF1">
        <w:rPr>
          <w:rFonts w:cs="Times New Roman"/>
          <w:color w:val="000000" w:themeColor="text1"/>
          <w:sz w:val="26"/>
          <w:szCs w:val="26"/>
          <w:shd w:val="clear" w:color="auto" w:fill="FFFFFF"/>
          <w:lang w:val="hr-HR" w:eastAsia="vi-VN"/>
        </w:rPr>
        <w:t>;</w:t>
      </w:r>
    </w:p>
    <w:p w:rsidR="00E21DEC" w:rsidRPr="000D5CF1" w:rsidRDefault="00E21DEC" w:rsidP="00E21DEC">
      <w:pPr>
        <w:spacing w:after="120" w:line="240" w:lineRule="auto"/>
        <w:ind w:firstLine="720"/>
        <w:jc w:val="both"/>
        <w:rPr>
          <w:rFonts w:cs="Times New Roman"/>
          <w:color w:val="000000" w:themeColor="text1"/>
          <w:sz w:val="26"/>
          <w:szCs w:val="26"/>
          <w:shd w:val="clear" w:color="auto" w:fill="FFFFFF"/>
          <w:lang w:val="hr-HR" w:eastAsia="vi-VN"/>
        </w:rPr>
      </w:pPr>
      <w:r w:rsidRPr="005A7B60">
        <w:rPr>
          <w:rFonts w:cs="Times New Roman"/>
          <w:color w:val="000000" w:themeColor="text1"/>
          <w:sz w:val="26"/>
          <w:szCs w:val="26"/>
          <w:shd w:val="clear" w:color="auto" w:fill="FFFFFF"/>
          <w:lang w:val="hr-HR" w:eastAsia="vi-VN"/>
        </w:rPr>
        <w:t xml:space="preserve">- Tại </w:t>
      </w:r>
      <w:r w:rsidRPr="005A7B60">
        <w:rPr>
          <w:rFonts w:cs="Times New Roman"/>
          <w:color w:val="000000" w:themeColor="text1"/>
          <w:sz w:val="26"/>
          <w:szCs w:val="26"/>
          <w:lang w:val="hr-HR"/>
        </w:rPr>
        <w:t xml:space="preserve">Khoản 2, Điều 10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ô</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w:t>
      </w:r>
      <w:r w:rsidRPr="000D5CF1">
        <w:rPr>
          <w:rFonts w:cs="Times New Roman"/>
          <w:color w:val="000000" w:themeColor="text1"/>
          <w:sz w:val="26"/>
          <w:szCs w:val="26"/>
          <w:shd w:val="clear" w:color="auto" w:fill="FFFFFF"/>
          <w:lang w:val="hr-HR" w:eastAsia="vi-VN"/>
        </w:rPr>
        <w:t xml:space="preserve">ư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03/2013/</w:t>
      </w:r>
      <w:r w:rsidRPr="005A7B60">
        <w:rPr>
          <w:rFonts w:cs="Times New Roman"/>
          <w:color w:val="000000" w:themeColor="text1"/>
          <w:sz w:val="26"/>
          <w:szCs w:val="26"/>
          <w:shd w:val="clear" w:color="auto" w:fill="FFFFFF"/>
          <w:lang w:val="hr-HR" w:eastAsia="vi-VN"/>
        </w:rPr>
        <w:t>TT</w:t>
      </w:r>
      <w:r w:rsidRPr="000D5CF1">
        <w:rPr>
          <w:rFonts w:cs="Times New Roman"/>
          <w:color w:val="000000" w:themeColor="text1"/>
          <w:sz w:val="26"/>
          <w:szCs w:val="26"/>
          <w:shd w:val="clear" w:color="auto" w:fill="FFFFFF"/>
          <w:lang w:val="hr-HR" w:eastAsia="vi-VN"/>
        </w:rPr>
        <w:t>-</w:t>
      </w:r>
      <w:r w:rsidRPr="005A7B60">
        <w:rPr>
          <w:rFonts w:cs="Times New Roman"/>
          <w:color w:val="000000" w:themeColor="text1"/>
          <w:sz w:val="26"/>
          <w:szCs w:val="26"/>
          <w:shd w:val="clear" w:color="auto" w:fill="FFFFFF"/>
          <w:lang w:val="hr-HR" w:eastAsia="vi-VN"/>
        </w:rPr>
        <w:t>BNV</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16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2013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Bộ</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Nội</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vụ</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quy</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chi</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tiết</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thi</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h</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Nghị</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45/2010/</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Đ-</w:t>
      </w:r>
      <w:r w:rsidRPr="005A7B60">
        <w:rPr>
          <w:rFonts w:cs="Times New Roman"/>
          <w:color w:val="000000" w:themeColor="text1"/>
          <w:sz w:val="26"/>
          <w:szCs w:val="26"/>
          <w:shd w:val="clear" w:color="auto" w:fill="FFFFFF"/>
          <w:lang w:val="hr-HR" w:eastAsia="vi-VN"/>
        </w:rPr>
        <w:t>CP</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21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2010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w:t>
      </w:r>
      <w:r w:rsidRPr="000D5CF1">
        <w:rPr>
          <w:rFonts w:cs="Times New Roman"/>
          <w:color w:val="000000" w:themeColor="text1"/>
          <w:sz w:val="26"/>
          <w:szCs w:val="26"/>
          <w:shd w:val="clear" w:color="auto" w:fill="FFFFFF"/>
          <w:lang w:val="hr-HR" w:eastAsia="vi-VN"/>
        </w:rPr>
        <w:t>í</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phủ</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quy</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về</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tổ</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chức</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hoạt</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ộng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w:t>
      </w:r>
      <w:r w:rsidRPr="000D5CF1">
        <w:rPr>
          <w:rFonts w:cs="Times New Roman"/>
          <w:color w:val="000000" w:themeColor="text1"/>
          <w:sz w:val="26"/>
          <w:szCs w:val="26"/>
          <w:shd w:val="clear" w:color="auto" w:fill="FFFFFF"/>
          <w:lang w:val="hr-HR" w:eastAsia="vi-VN"/>
        </w:rPr>
        <w:t xml:space="preserve">à </w:t>
      </w:r>
      <w:r w:rsidRPr="005A7B60">
        <w:rPr>
          <w:rFonts w:cs="Times New Roman"/>
          <w:color w:val="000000" w:themeColor="text1"/>
          <w:sz w:val="26"/>
          <w:szCs w:val="26"/>
          <w:shd w:val="clear" w:color="auto" w:fill="FFFFFF"/>
          <w:lang w:val="hr-HR" w:eastAsia="vi-VN"/>
        </w:rPr>
        <w:t>quản</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l</w:t>
      </w:r>
      <w:r w:rsidRPr="000D5CF1">
        <w:rPr>
          <w:rFonts w:cs="Times New Roman"/>
          <w:color w:val="000000" w:themeColor="text1"/>
          <w:sz w:val="26"/>
          <w:szCs w:val="26"/>
          <w:shd w:val="clear" w:color="auto" w:fill="FFFFFF"/>
          <w:lang w:val="hr-HR" w:eastAsia="vi-VN"/>
        </w:rPr>
        <w:t xml:space="preserve">ý </w:t>
      </w:r>
      <w:r w:rsidRPr="005A7B60">
        <w:rPr>
          <w:rFonts w:cs="Times New Roman"/>
          <w:color w:val="000000" w:themeColor="text1"/>
          <w:sz w:val="26"/>
          <w:szCs w:val="26"/>
          <w:shd w:val="clear" w:color="auto" w:fill="FFFFFF"/>
          <w:lang w:val="hr-HR" w:eastAsia="vi-VN"/>
        </w:rPr>
        <w:t>hội</w:t>
      </w:r>
      <w:r w:rsidRPr="000D5CF1">
        <w:rPr>
          <w:rFonts w:cs="Times New Roman"/>
          <w:color w:val="000000" w:themeColor="text1"/>
          <w:sz w:val="26"/>
          <w:szCs w:val="26"/>
          <w:shd w:val="clear" w:color="auto" w:fill="FFFFFF"/>
          <w:lang w:val="hr-HR" w:eastAsia="vi-VN"/>
        </w:rPr>
        <w:t>.</w:t>
      </w:r>
    </w:p>
    <w:p w:rsidR="00E21DEC" w:rsidRPr="005A7B60" w:rsidRDefault="00E21DEC" w:rsidP="00E21DEC">
      <w:pPr>
        <w:spacing w:after="120" w:line="240" w:lineRule="auto"/>
        <w:ind w:firstLine="720"/>
        <w:jc w:val="both"/>
        <w:rPr>
          <w:rFonts w:cs="Times New Roman"/>
          <w:bCs/>
          <w:color w:val="000000" w:themeColor="text1"/>
          <w:sz w:val="26"/>
          <w:szCs w:val="26"/>
          <w:lang w:val="hr-HR"/>
        </w:rPr>
      </w:pPr>
      <w:r w:rsidRPr="005A7B60">
        <w:rPr>
          <w:rFonts w:eastAsia="Times New Roman" w:cs="Times New Roman"/>
          <w:bCs/>
          <w:color w:val="000000" w:themeColor="text1"/>
          <w:sz w:val="26"/>
          <w:szCs w:val="26"/>
          <w:lang w:val="hr-HR"/>
        </w:rPr>
        <w:t xml:space="preserve">- Tại Điểm c, Khoản 11, Điều 8 </w:t>
      </w:r>
      <w:r w:rsidRPr="005A7B60">
        <w:rPr>
          <w:rFonts w:cs="Times New Roman"/>
          <w:bCs/>
          <w:color w:val="000000" w:themeColor="text1"/>
          <w:sz w:val="26"/>
          <w:szCs w:val="26"/>
          <w:lang w:val="hr-HR"/>
        </w:rPr>
        <w:t>Quy định</w:t>
      </w:r>
      <w:r w:rsidRPr="005A7B60">
        <w:rPr>
          <w:rFonts w:cs="Times New Roman"/>
          <w:color w:val="000000" w:themeColor="text1"/>
          <w:sz w:val="26"/>
          <w:szCs w:val="26"/>
          <w:lang w:val="hr-HR"/>
        </w:rPr>
        <w:t xml:space="preserve"> </w:t>
      </w:r>
      <w:r w:rsidRPr="005A7B60">
        <w:rPr>
          <w:rFonts w:cs="Times New Roman"/>
          <w:bCs/>
          <w:color w:val="000000" w:themeColor="text1"/>
          <w:sz w:val="26"/>
          <w:szCs w:val="26"/>
          <w:lang w:val="hr-HR"/>
        </w:rPr>
        <w:t>Phân cấp về quản lý tổ chức bộ máy và cán bộ, công chức, viên chức</w:t>
      </w:r>
      <w:r w:rsidRPr="005A7B60">
        <w:rPr>
          <w:rFonts w:cs="Times New Roman"/>
          <w:color w:val="000000" w:themeColor="text1"/>
          <w:sz w:val="26"/>
          <w:szCs w:val="26"/>
          <w:lang w:val="hr-HR"/>
        </w:rPr>
        <w:t xml:space="preserve"> </w:t>
      </w:r>
      <w:r w:rsidRPr="005A7B60">
        <w:rPr>
          <w:rFonts w:cs="Times New Roman"/>
          <w:bCs/>
          <w:color w:val="000000" w:themeColor="text1"/>
          <w:sz w:val="26"/>
          <w:szCs w:val="26"/>
          <w:lang w:val="hr-HR"/>
        </w:rPr>
        <w:t>trong cơ quan hành chính, đơn vị sự nghiệp, các Hội, doanh nghiệp</w:t>
      </w:r>
      <w:r w:rsidRPr="005A7B60">
        <w:rPr>
          <w:rFonts w:cs="Times New Roman"/>
          <w:color w:val="000000" w:themeColor="text1"/>
          <w:sz w:val="26"/>
          <w:szCs w:val="26"/>
          <w:lang w:val="hr-HR"/>
        </w:rPr>
        <w:t xml:space="preserve"> </w:t>
      </w:r>
      <w:r w:rsidRPr="005A7B60">
        <w:rPr>
          <w:rFonts w:cs="Times New Roman"/>
          <w:bCs/>
          <w:color w:val="000000" w:themeColor="text1"/>
          <w:sz w:val="26"/>
          <w:szCs w:val="26"/>
          <w:lang w:val="hr-HR"/>
        </w:rPr>
        <w:t xml:space="preserve">do Nhà nước làm chủ sở hữu thuộc Uỷ ban nhân dân tỉnh Đồng Tháp </w:t>
      </w:r>
      <w:r w:rsidRPr="005A7B60">
        <w:rPr>
          <w:rFonts w:cs="Times New Roman"/>
          <w:iCs/>
          <w:color w:val="000000" w:themeColor="text1"/>
          <w:sz w:val="26"/>
          <w:szCs w:val="26"/>
          <w:lang w:val="hr-HR"/>
        </w:rPr>
        <w:t>ban hành kèm theo Quyết định số 39/2014/QĐ-UBND</w:t>
      </w:r>
      <w:r w:rsidRPr="005A7B60">
        <w:rPr>
          <w:rFonts w:cs="Times New Roman"/>
          <w:color w:val="000000" w:themeColor="text1"/>
          <w:sz w:val="26"/>
          <w:szCs w:val="26"/>
          <w:lang w:val="hr-HR"/>
        </w:rPr>
        <w:t xml:space="preserve"> </w:t>
      </w:r>
      <w:r w:rsidRPr="005A7B60">
        <w:rPr>
          <w:rFonts w:cs="Times New Roman"/>
          <w:iCs/>
          <w:color w:val="000000" w:themeColor="text1"/>
          <w:sz w:val="26"/>
          <w:szCs w:val="26"/>
          <w:lang w:val="hr-HR"/>
        </w:rPr>
        <w:t>ngày 31 tháng 12 năm 2014 của Uỷ ban nhân dân Tỉnh.</w:t>
      </w:r>
    </w:p>
    <w:p w:rsidR="00E21DEC" w:rsidRDefault="00E21DEC" w:rsidP="00E21DEC">
      <w:pPr>
        <w:shd w:val="clear" w:color="auto" w:fill="FFFFFF"/>
        <w:spacing w:after="120" w:line="240" w:lineRule="auto"/>
        <w:ind w:firstLine="720"/>
        <w:jc w:val="both"/>
        <w:rPr>
          <w:rFonts w:eastAsia="Times New Roman" w:cs="Times New Roman"/>
          <w:b/>
          <w:color w:val="000000" w:themeColor="text1"/>
          <w:sz w:val="26"/>
          <w:szCs w:val="26"/>
          <w:lang w:val="nl-NL"/>
        </w:rPr>
      </w:pPr>
    </w:p>
    <w:p w:rsidR="00E21DEC" w:rsidRDefault="00E21DEC" w:rsidP="00E21DEC">
      <w:pPr>
        <w:shd w:val="clear" w:color="auto" w:fill="FFFFFF"/>
        <w:spacing w:after="120" w:line="240" w:lineRule="auto"/>
        <w:ind w:firstLine="720"/>
        <w:jc w:val="both"/>
        <w:rPr>
          <w:rFonts w:eastAsia="Times New Roman" w:cs="Times New Roman"/>
          <w:b/>
          <w:color w:val="000000" w:themeColor="text1"/>
          <w:sz w:val="26"/>
          <w:szCs w:val="26"/>
          <w:lang w:val="nl-NL"/>
        </w:rPr>
      </w:pPr>
    </w:p>
    <w:p w:rsidR="00E21DEC" w:rsidRDefault="00E21DEC" w:rsidP="00E21DEC">
      <w:pPr>
        <w:shd w:val="clear" w:color="auto" w:fill="FFFFFF"/>
        <w:spacing w:after="120" w:line="240" w:lineRule="auto"/>
        <w:ind w:firstLine="720"/>
        <w:jc w:val="both"/>
        <w:rPr>
          <w:rFonts w:eastAsia="Times New Roman" w:cs="Times New Roman"/>
          <w:b/>
          <w:color w:val="000000" w:themeColor="text1"/>
          <w:sz w:val="26"/>
          <w:szCs w:val="26"/>
          <w:lang w:val="nl-NL"/>
        </w:rPr>
      </w:pPr>
    </w:p>
    <w:p w:rsidR="00E21DEC" w:rsidRDefault="00E21DEC" w:rsidP="00E21DEC">
      <w:pPr>
        <w:shd w:val="clear" w:color="auto" w:fill="FFFFFF"/>
        <w:spacing w:after="120" w:line="240" w:lineRule="auto"/>
        <w:ind w:firstLine="720"/>
        <w:jc w:val="both"/>
        <w:rPr>
          <w:rFonts w:eastAsia="Times New Roman" w:cs="Times New Roman"/>
          <w:b/>
          <w:color w:val="000000" w:themeColor="text1"/>
          <w:sz w:val="26"/>
          <w:szCs w:val="26"/>
          <w:lang w:val="nl-NL"/>
        </w:rPr>
      </w:pPr>
    </w:p>
    <w:p w:rsidR="00E21DEC" w:rsidRDefault="00E21DEC" w:rsidP="00E21DEC">
      <w:pPr>
        <w:shd w:val="clear" w:color="auto" w:fill="FFFFFF"/>
        <w:spacing w:after="120" w:line="240" w:lineRule="auto"/>
        <w:ind w:firstLine="720"/>
        <w:jc w:val="both"/>
        <w:rPr>
          <w:rFonts w:eastAsia="Times New Roman" w:cs="Times New Roman"/>
          <w:b/>
          <w:color w:val="000000" w:themeColor="text1"/>
          <w:sz w:val="26"/>
          <w:szCs w:val="26"/>
          <w:lang w:val="nl-NL"/>
        </w:rPr>
      </w:pPr>
    </w:p>
    <w:p w:rsidR="00E21DEC" w:rsidRPr="000D5CF1" w:rsidRDefault="00E21DEC" w:rsidP="00E21DEC">
      <w:pPr>
        <w:shd w:val="clear" w:color="auto" w:fill="FFFFFF"/>
        <w:spacing w:after="120" w:line="240" w:lineRule="auto"/>
        <w:ind w:firstLine="720"/>
        <w:jc w:val="both"/>
        <w:rPr>
          <w:rFonts w:eastAsia="Times New Roman" w:cs="Times New Roman"/>
          <w:i/>
          <w:color w:val="000000" w:themeColor="text1"/>
          <w:sz w:val="26"/>
          <w:szCs w:val="26"/>
          <w:lang w:val="vi-VN"/>
        </w:rPr>
      </w:pPr>
      <w:r>
        <w:rPr>
          <w:rFonts w:eastAsia="Times New Roman" w:cs="Times New Roman"/>
          <w:b/>
          <w:color w:val="000000" w:themeColor="text1"/>
          <w:sz w:val="26"/>
          <w:szCs w:val="26"/>
          <w:lang w:val="nl-NL"/>
        </w:rPr>
        <w:t>15</w:t>
      </w:r>
      <w:r w:rsidRPr="000D5CF1">
        <w:rPr>
          <w:rFonts w:eastAsia="Times New Roman" w:cs="Times New Roman"/>
          <w:b/>
          <w:color w:val="000000" w:themeColor="text1"/>
          <w:sz w:val="26"/>
          <w:szCs w:val="26"/>
          <w:lang w:val="nl-NL"/>
        </w:rPr>
        <w:t>.10. Lưu hồ sơ (ISO)</w:t>
      </w:r>
      <w:r w:rsidRPr="000D5CF1">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072"/>
        <w:gridCol w:w="2318"/>
      </w:tblGrid>
      <w:tr w:rsidR="00E21DEC"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21DEC" w:rsidRPr="000D5CF1" w:rsidRDefault="00E21DEC"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21DEC" w:rsidRPr="000D5CF1" w:rsidRDefault="00E21DEC" w:rsidP="00FE10CA">
            <w:pPr>
              <w:spacing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21DEC" w:rsidRPr="000D5CF1" w:rsidRDefault="00E21DEC"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E21DEC"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21DEC" w:rsidRPr="000D5CF1" w:rsidRDefault="00E21DEC"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 Như mục </w:t>
            </w:r>
            <w:r>
              <w:rPr>
                <w:rFonts w:eastAsia="Times New Roman" w:cs="Times New Roman"/>
                <w:color w:val="000000" w:themeColor="text1"/>
                <w:sz w:val="26"/>
                <w:szCs w:val="26"/>
                <w:lang w:val="nl-NL"/>
              </w:rPr>
              <w:t>15</w:t>
            </w:r>
            <w:r w:rsidRPr="000D5CF1">
              <w:rPr>
                <w:rFonts w:eastAsia="Times New Roman" w:cs="Times New Roman"/>
                <w:color w:val="000000" w:themeColor="text1"/>
                <w:sz w:val="26"/>
                <w:szCs w:val="26"/>
                <w:lang w:val="nl-NL"/>
              </w:rPr>
              <w:t>.2.</w:t>
            </w:r>
          </w:p>
          <w:p w:rsidR="00E21DEC" w:rsidRPr="000D5CF1" w:rsidRDefault="00E21DEC" w:rsidP="00FE10CA">
            <w:pPr>
              <w:spacing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E21DEC" w:rsidRPr="000D5CF1" w:rsidRDefault="00E21DEC"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E21DEC" w:rsidRPr="000D5CF1" w:rsidRDefault="00E21DEC"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21DEC" w:rsidRPr="000D5CF1" w:rsidRDefault="00E21DEC"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right w:val="single" w:sz="4" w:space="0" w:color="auto"/>
            </w:tcBorders>
            <w:vAlign w:val="center"/>
          </w:tcPr>
          <w:p w:rsidR="00E21DEC" w:rsidRPr="000D5CF1" w:rsidRDefault="00E21DEC"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huyện</w:t>
            </w:r>
          </w:p>
        </w:tc>
      </w:tr>
      <w:tr w:rsidR="00E21DEC"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21DEC" w:rsidRPr="005A7B60" w:rsidRDefault="00E21DEC" w:rsidP="00FE10CA">
            <w:pPr>
              <w:tabs>
                <w:tab w:val="left" w:pos="709"/>
              </w:tabs>
              <w:spacing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21DEC" w:rsidRPr="000D5CF1" w:rsidRDefault="00E21DEC" w:rsidP="00FE10CA">
            <w:pPr>
              <w:spacing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E21DEC" w:rsidRPr="000D5CF1" w:rsidRDefault="00E21DEC"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E21DEC" w:rsidRPr="000D5CF1" w:rsidRDefault="00E21DEC" w:rsidP="00FE10CA">
            <w:pPr>
              <w:spacing w:after="120" w:line="240" w:lineRule="auto"/>
              <w:rPr>
                <w:rFonts w:eastAsia="Times New Roman" w:cs="Times New Roman"/>
                <w:color w:val="000000" w:themeColor="text1"/>
                <w:sz w:val="26"/>
                <w:szCs w:val="26"/>
                <w:lang w:val="nl-NL"/>
              </w:rPr>
            </w:pPr>
          </w:p>
        </w:tc>
      </w:tr>
    </w:tbl>
    <w:p w:rsidR="00E21DEC" w:rsidRDefault="00E21DEC" w:rsidP="00E21DEC">
      <w:pPr>
        <w:spacing w:before="120" w:after="120" w:line="240" w:lineRule="auto"/>
        <w:ind w:firstLine="709"/>
        <w:jc w:val="both"/>
        <w:rPr>
          <w:rFonts w:eastAsia="Arial" w:cs="Times New Roman"/>
          <w:b/>
          <w:color w:val="000000" w:themeColor="text1"/>
          <w:sz w:val="26"/>
          <w:szCs w:val="26"/>
          <w:lang w:val="nl-NL"/>
        </w:rPr>
      </w:pPr>
    </w:p>
    <w:p w:rsidR="00E21DEC" w:rsidRDefault="00E21DEC" w:rsidP="00E21DEC">
      <w:pPr>
        <w:spacing w:before="120" w:after="120" w:line="240" w:lineRule="auto"/>
        <w:ind w:firstLine="709"/>
        <w:jc w:val="both"/>
        <w:rPr>
          <w:rFonts w:eastAsia="Arial" w:cs="Times New Roman"/>
          <w:b/>
          <w:color w:val="000000" w:themeColor="text1"/>
          <w:sz w:val="26"/>
          <w:szCs w:val="26"/>
          <w:lang w:val="nl-NL"/>
        </w:rPr>
      </w:pPr>
    </w:p>
    <w:p w:rsidR="00E21DEC" w:rsidRPr="00AF1CB0" w:rsidRDefault="00E21DEC" w:rsidP="003465D4">
      <w:pPr>
        <w:spacing w:after="120" w:line="240" w:lineRule="auto"/>
        <w:jc w:val="center"/>
        <w:rPr>
          <w:rFonts w:eastAsia="Times New Roman" w:cs="Times New Roman"/>
          <w:b/>
          <w:bCs/>
          <w:color w:val="000000" w:themeColor="text1"/>
          <w:sz w:val="18"/>
          <w:szCs w:val="18"/>
          <w:vertAlign w:val="superscript"/>
        </w:rPr>
      </w:pPr>
    </w:p>
    <w:sectPr w:rsidR="00E21DEC"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880" w:rsidRDefault="00A62880">
      <w:pPr>
        <w:spacing w:after="0" w:line="240" w:lineRule="auto"/>
      </w:pPr>
      <w:r>
        <w:separator/>
      </w:r>
    </w:p>
  </w:endnote>
  <w:endnote w:type="continuationSeparator" w:id="0">
    <w:p w:rsidR="00A62880" w:rsidRDefault="00A62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880" w:rsidRDefault="00A62880">
      <w:pPr>
        <w:spacing w:after="0" w:line="240" w:lineRule="auto"/>
      </w:pPr>
      <w:r>
        <w:separator/>
      </w:r>
    </w:p>
  </w:footnote>
  <w:footnote w:type="continuationSeparator" w:id="0">
    <w:p w:rsidR="00A62880" w:rsidRDefault="00A62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D6A78"/>
    <w:rsid w:val="000D6E57"/>
    <w:rsid w:val="0014466C"/>
    <w:rsid w:val="00236AB3"/>
    <w:rsid w:val="002C7E63"/>
    <w:rsid w:val="003465D4"/>
    <w:rsid w:val="00385364"/>
    <w:rsid w:val="00470D0C"/>
    <w:rsid w:val="0058198A"/>
    <w:rsid w:val="006F7FB9"/>
    <w:rsid w:val="00724039"/>
    <w:rsid w:val="008E70F2"/>
    <w:rsid w:val="00A152E3"/>
    <w:rsid w:val="00A62880"/>
    <w:rsid w:val="00C279E9"/>
    <w:rsid w:val="00C47708"/>
    <w:rsid w:val="00CA34BD"/>
    <w:rsid w:val="00DA3121"/>
    <w:rsid w:val="00E21DEC"/>
    <w:rsid w:val="00EB11A2"/>
    <w:rsid w:val="00EE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2021-10-26T07:57:00Z</dcterms:created>
  <dcterms:modified xsi:type="dcterms:W3CDTF">2022-08-01T09:41:00Z</dcterms:modified>
</cp:coreProperties>
</file>