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8A2C5A" w:rsidRPr="006F4C55" w:rsidRDefault="008A2C5A" w:rsidP="008A2C5A">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 xml:space="preserve">(Ban </w:t>
      </w:r>
      <w:proofErr w:type="spellStart"/>
      <w:r w:rsidRPr="006F4C55">
        <w:rPr>
          <w:rFonts w:eastAsia="Times New Roman" w:cs="Times New Roman"/>
          <w:i/>
          <w:color w:val="000000" w:themeColor="text1"/>
          <w:sz w:val="26"/>
          <w:szCs w:val="26"/>
        </w:rPr>
        <w:t>hành</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kèm</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theo</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Quyết</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định</w:t>
      </w:r>
      <w:proofErr w:type="spellEnd"/>
      <w:r>
        <w:rPr>
          <w:rFonts w:eastAsia="Times New Roman" w:cs="Times New Roman"/>
          <w:i/>
          <w:color w:val="000000" w:themeColor="text1"/>
          <w:sz w:val="26"/>
          <w:szCs w:val="26"/>
        </w:rPr>
        <w:t xml:space="preserve"> </w:t>
      </w:r>
      <w:proofErr w:type="spellStart"/>
      <w:proofErr w:type="gramStart"/>
      <w:r>
        <w:rPr>
          <w:rFonts w:eastAsia="Times New Roman" w:cs="Times New Roman"/>
          <w:i/>
          <w:color w:val="000000" w:themeColor="text1"/>
          <w:sz w:val="26"/>
          <w:szCs w:val="26"/>
        </w:rPr>
        <w:t>số</w:t>
      </w:r>
      <w:proofErr w:type="spellEnd"/>
      <w:r>
        <w:rPr>
          <w:rFonts w:eastAsia="Times New Roman" w:cs="Times New Roman"/>
          <w:i/>
          <w:color w:val="000000" w:themeColor="text1"/>
          <w:sz w:val="26"/>
          <w:szCs w:val="26"/>
        </w:rPr>
        <w:t xml:space="preserve">  794</w:t>
      </w:r>
      <w:proofErr w:type="gramEnd"/>
      <w:r w:rsidRPr="006F4C55">
        <w:rPr>
          <w:rFonts w:eastAsia="Times New Roman" w:cs="Times New Roman"/>
          <w:i/>
          <w:color w:val="000000" w:themeColor="text1"/>
          <w:sz w:val="26"/>
          <w:szCs w:val="26"/>
        </w:rPr>
        <w:t xml:space="preserve">/QĐ-UBND-HC </w:t>
      </w:r>
      <w:proofErr w:type="spellStart"/>
      <w:r w:rsidRPr="006F4C55">
        <w:rPr>
          <w:rFonts w:eastAsia="Times New Roman" w:cs="Times New Roman"/>
          <w:i/>
          <w:color w:val="000000" w:themeColor="text1"/>
          <w:sz w:val="26"/>
          <w:szCs w:val="26"/>
        </w:rPr>
        <w:t>n</w:t>
      </w:r>
      <w:r>
        <w:rPr>
          <w:rFonts w:eastAsia="Times New Roman" w:cs="Times New Roman"/>
          <w:i/>
          <w:color w:val="000000" w:themeColor="text1"/>
          <w:sz w:val="26"/>
          <w:szCs w:val="26"/>
        </w:rPr>
        <w:t>gày</w:t>
      </w:r>
      <w:proofErr w:type="spellEnd"/>
      <w:r>
        <w:rPr>
          <w:rFonts w:eastAsia="Times New Roman" w:cs="Times New Roman"/>
          <w:i/>
          <w:color w:val="000000" w:themeColor="text1"/>
          <w:sz w:val="26"/>
          <w:szCs w:val="26"/>
        </w:rPr>
        <w:t xml:space="preserve"> 21 </w:t>
      </w:r>
      <w:proofErr w:type="spellStart"/>
      <w:r>
        <w:rPr>
          <w:rFonts w:eastAsia="Times New Roman" w:cs="Times New Roman"/>
          <w:i/>
          <w:color w:val="000000" w:themeColor="text1"/>
          <w:sz w:val="26"/>
          <w:szCs w:val="26"/>
        </w:rPr>
        <w:t>tháng</w:t>
      </w:r>
      <w:proofErr w:type="spellEnd"/>
      <w:r>
        <w:rPr>
          <w:rFonts w:eastAsia="Times New Roman" w:cs="Times New Roman"/>
          <w:i/>
          <w:color w:val="000000" w:themeColor="text1"/>
          <w:sz w:val="26"/>
          <w:szCs w:val="26"/>
        </w:rPr>
        <w:t xml:space="preserve"> 7 </w:t>
      </w:r>
      <w:proofErr w:type="spellStart"/>
      <w:r w:rsidRPr="006F4C55">
        <w:rPr>
          <w:rFonts w:eastAsia="Times New Roman" w:cs="Times New Roman"/>
          <w:i/>
          <w:color w:val="000000" w:themeColor="text1"/>
          <w:sz w:val="26"/>
          <w:szCs w:val="26"/>
        </w:rPr>
        <w:t>năm</w:t>
      </w:r>
      <w:proofErr w:type="spellEnd"/>
      <w:r w:rsidRPr="006F4C55">
        <w:rPr>
          <w:rFonts w:eastAsia="Times New Roman" w:cs="Times New Roman"/>
          <w:i/>
          <w:color w:val="000000" w:themeColor="text1"/>
          <w:sz w:val="26"/>
          <w:szCs w:val="26"/>
        </w:rPr>
        <w:t xml:space="preserve"> 202</w:t>
      </w:r>
      <w:r>
        <w:rPr>
          <w:rFonts w:eastAsia="Times New Roman" w:cs="Times New Roman"/>
          <w:i/>
          <w:color w:val="000000" w:themeColor="text1"/>
          <w:sz w:val="26"/>
          <w:szCs w:val="26"/>
        </w:rPr>
        <w:t>2</w:t>
      </w:r>
    </w:p>
    <w:p w:rsidR="008A2C5A" w:rsidRPr="006F4C55" w:rsidRDefault="008A2C5A" w:rsidP="008A2C5A">
      <w:pPr>
        <w:spacing w:after="0" w:line="240" w:lineRule="auto"/>
        <w:jc w:val="center"/>
        <w:rPr>
          <w:rFonts w:eastAsia="Times New Roman" w:cs="Times New Roman"/>
          <w:i/>
          <w:color w:val="000000" w:themeColor="text1"/>
          <w:sz w:val="26"/>
          <w:szCs w:val="26"/>
        </w:rPr>
      </w:pPr>
      <w:proofErr w:type="spellStart"/>
      <w:proofErr w:type="gramStart"/>
      <w:r w:rsidRPr="006F4C55">
        <w:rPr>
          <w:rFonts w:eastAsia="Times New Roman" w:cs="Times New Roman"/>
          <w:i/>
          <w:color w:val="000000" w:themeColor="text1"/>
          <w:sz w:val="26"/>
          <w:szCs w:val="26"/>
        </w:rPr>
        <w:t>của</w:t>
      </w:r>
      <w:proofErr w:type="spellEnd"/>
      <w:proofErr w:type="gram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Chủ</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tịch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Ủy</w:t>
      </w:r>
      <w:proofErr w:type="spellEnd"/>
      <w:r w:rsidRPr="006F4C55">
        <w:rPr>
          <w:rFonts w:eastAsia="Times New Roman" w:cs="Times New Roman"/>
          <w:i/>
          <w:color w:val="000000" w:themeColor="text1"/>
          <w:sz w:val="26"/>
          <w:szCs w:val="26"/>
        </w:rPr>
        <w:t xml:space="preserve"> ban </w:t>
      </w:r>
      <w:proofErr w:type="spellStart"/>
      <w:r w:rsidRPr="006F4C55">
        <w:rPr>
          <w:rFonts w:eastAsia="Times New Roman" w:cs="Times New Roman"/>
          <w:i/>
          <w:color w:val="000000" w:themeColor="text1"/>
          <w:sz w:val="26"/>
          <w:szCs w:val="26"/>
        </w:rPr>
        <w:t>nhân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dân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tỉnh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Đồng</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Tháp</w:t>
      </w:r>
      <w:proofErr w:type="spellEnd"/>
      <w:r w:rsidRPr="006F4C55">
        <w:rPr>
          <w:rFonts w:eastAsia="Times New Roman" w:cs="Times New Roman"/>
          <w:i/>
          <w:color w:val="000000" w:themeColor="text1"/>
          <w:sz w:val="26"/>
          <w:szCs w:val="26"/>
        </w:rPr>
        <w:t>)</w:t>
      </w:r>
    </w:p>
    <w:p w:rsidR="008A2C5A" w:rsidRPr="006C665C" w:rsidRDefault="008A2C5A" w:rsidP="008A2C5A">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8A2C5A" w:rsidRDefault="008A2C5A" w:rsidP="008A2C5A">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8A2C5A" w:rsidRPr="005A7B60" w:rsidRDefault="008A2C5A" w:rsidP="008A2C5A">
      <w:pPr>
        <w:spacing w:after="120" w:line="240" w:lineRule="auto"/>
        <w:ind w:firstLine="720"/>
        <w:rPr>
          <w:rFonts w:eastAsia="Times New Roman" w:cs="Times New Roman"/>
          <w:b/>
          <w:color w:val="000000" w:themeColor="text1"/>
          <w:sz w:val="26"/>
          <w:szCs w:val="26"/>
          <w:lang w:val="nl-NL"/>
        </w:rPr>
      </w:pPr>
      <w:r w:rsidRPr="005A7B60">
        <w:rPr>
          <w:rFonts w:eastAsia="Times New Roman" w:cs="Times New Roman"/>
          <w:b/>
          <w:color w:val="000000" w:themeColor="text1"/>
          <w:sz w:val="26"/>
          <w:szCs w:val="26"/>
          <w:lang w:val="nl-NL"/>
        </w:rPr>
        <w:t>V. LĨNH VỰC TÔN GIÁO</w:t>
      </w:r>
    </w:p>
    <w:p w:rsidR="00FA2B10" w:rsidRPr="005A7B60" w:rsidRDefault="00FA2B10" w:rsidP="00FA2B10">
      <w:pPr>
        <w:spacing w:after="120" w:line="240" w:lineRule="auto"/>
        <w:ind w:firstLine="567"/>
        <w:jc w:val="both"/>
        <w:rPr>
          <w:rFonts w:eastAsia="Arial" w:cs="Times New Roman"/>
          <w:b/>
          <w:color w:val="000000" w:themeColor="text1"/>
          <w:sz w:val="26"/>
          <w:szCs w:val="26"/>
          <w:lang w:val="pt-BR"/>
        </w:rPr>
      </w:pPr>
      <w:bookmarkStart w:id="0" w:name="_GoBack"/>
      <w:bookmarkEnd w:id="0"/>
      <w:r w:rsidRPr="005A7B60">
        <w:rPr>
          <w:rFonts w:eastAsia="Arial" w:cs="Times New Roman"/>
          <w:b/>
          <w:color w:val="000000" w:themeColor="text1"/>
          <w:sz w:val="26"/>
          <w:szCs w:val="26"/>
          <w:lang w:val="pt-BR"/>
        </w:rPr>
        <w:t>32. T</w:t>
      </w:r>
      <w:r w:rsidRPr="000D5CF1">
        <w:rPr>
          <w:rFonts w:cs="Times New Roman"/>
          <w:b/>
          <w:color w:val="000000" w:themeColor="text1"/>
          <w:sz w:val="26"/>
          <w:szCs w:val="26"/>
          <w:lang w:val="vi-VN"/>
        </w:rPr>
        <w:t xml:space="preserve">hủ tục đề nghị tổ chức đại hội của </w:t>
      </w:r>
      <w:r w:rsidRPr="000D5CF1">
        <w:rPr>
          <w:rFonts w:cs="Times New Roman"/>
          <w:b/>
          <w:color w:val="000000" w:themeColor="text1"/>
          <w:sz w:val="26"/>
          <w:szCs w:val="26"/>
          <w:lang w:val="pt-BR"/>
        </w:rPr>
        <w:t xml:space="preserve">tổ chức tôn giáo, </w:t>
      </w:r>
      <w:r w:rsidRPr="000D5CF1">
        <w:rPr>
          <w:rFonts w:cs="Times New Roman"/>
          <w:b/>
          <w:color w:val="000000" w:themeColor="text1"/>
          <w:sz w:val="26"/>
          <w:szCs w:val="26"/>
          <w:lang w:val="vi-VN"/>
        </w:rPr>
        <w:t>tổ chức tôn giáo trực thuộc</w:t>
      </w:r>
      <w:r w:rsidRPr="000D5CF1">
        <w:rPr>
          <w:rFonts w:cs="Times New Roman"/>
          <w:b/>
          <w:color w:val="000000" w:themeColor="text1"/>
          <w:sz w:val="26"/>
          <w:szCs w:val="26"/>
          <w:lang w:val="pt-BR"/>
        </w:rPr>
        <w:t>, tổ chức được cấp chứng nhận đăng ký hoạt động tôn giáo</w:t>
      </w:r>
      <w:r w:rsidRPr="000D5CF1">
        <w:rPr>
          <w:rFonts w:cs="Times New Roman"/>
          <w:b/>
          <w:color w:val="000000" w:themeColor="text1"/>
          <w:sz w:val="26"/>
          <w:szCs w:val="26"/>
          <w:lang w:val="vi-VN"/>
        </w:rPr>
        <w:t xml:space="preserve"> có địa bàn hoạt độ</w:t>
      </w:r>
      <w:bookmarkStart w:id="1" w:name="so83"/>
      <w:bookmarkEnd w:id="1"/>
      <w:r w:rsidRPr="000D5CF1">
        <w:rPr>
          <w:rFonts w:cs="Times New Roman"/>
          <w:b/>
          <w:color w:val="000000" w:themeColor="text1"/>
          <w:sz w:val="26"/>
          <w:szCs w:val="26"/>
          <w:lang w:val="vi-VN"/>
        </w:rPr>
        <w:t xml:space="preserve">ng ở một </w:t>
      </w:r>
      <w:r w:rsidRPr="006B6B0F">
        <w:rPr>
          <w:rFonts w:cs="Times New Roman"/>
          <w:b/>
          <w:color w:val="000000" w:themeColor="text1"/>
          <w:sz w:val="26"/>
          <w:szCs w:val="26"/>
          <w:lang w:val="vi-VN"/>
        </w:rPr>
        <w:t>huyện</w:t>
      </w:r>
      <w:r w:rsidRPr="005A7B60">
        <w:rPr>
          <w:rFonts w:cs="Times New Roman"/>
          <w:b/>
          <w:color w:val="000000" w:themeColor="text1"/>
          <w:sz w:val="26"/>
          <w:szCs w:val="26"/>
          <w:lang w:val="pt-BR"/>
        </w:rPr>
        <w:t xml:space="preserve"> - </w:t>
      </w:r>
      <w:r w:rsidRPr="005A7B60">
        <w:rPr>
          <w:rFonts w:eastAsia="Times New Roman" w:cs="Times New Roman"/>
          <w:b/>
          <w:color w:val="000000"/>
          <w:sz w:val="26"/>
          <w:szCs w:val="26"/>
          <w:lang w:val="pt-BR"/>
        </w:rPr>
        <w:t>1.001212</w:t>
      </w:r>
    </w:p>
    <w:p w:rsidR="00FA2B10" w:rsidRPr="000D5CF1" w:rsidRDefault="00FA2B10" w:rsidP="00FA2B10">
      <w:pPr>
        <w:spacing w:after="120" w:line="240" w:lineRule="auto"/>
        <w:ind w:firstLine="567"/>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32</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pt-BR"/>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pt-BR"/>
        </w:rPr>
        <w:t xml:space="preserve"> thủ tục hành chính</w:t>
      </w:r>
      <w:r w:rsidRPr="000D5CF1">
        <w:rPr>
          <w:rFonts w:eastAsia="Times New Roman" w:cs="Times New Roman"/>
          <w:color w:val="000000" w:themeColor="text1"/>
          <w:sz w:val="26"/>
          <w:szCs w:val="26"/>
          <w:lang w:val="es-AR"/>
        </w:rPr>
        <w:t xml:space="preserve"> </w:t>
      </w:r>
    </w:p>
    <w:tbl>
      <w:tblPr>
        <w:tblStyle w:val="TableGrid8"/>
        <w:tblW w:w="10843" w:type="dxa"/>
        <w:tblInd w:w="-1026" w:type="dxa"/>
        <w:tblLook w:val="04A0" w:firstRow="1" w:lastRow="0" w:firstColumn="1" w:lastColumn="0" w:noHBand="0" w:noVBand="1"/>
      </w:tblPr>
      <w:tblGrid>
        <w:gridCol w:w="784"/>
        <w:gridCol w:w="2051"/>
        <w:gridCol w:w="5529"/>
        <w:gridCol w:w="1843"/>
        <w:gridCol w:w="636"/>
      </w:tblGrid>
      <w:tr w:rsidR="00FA2B10"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tcPr>
          <w:p w:rsidR="00FA2B10" w:rsidRPr="000D5CF1" w:rsidRDefault="00FA2B10"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051" w:type="dxa"/>
            <w:tcBorders>
              <w:top w:val="single" w:sz="4" w:space="0" w:color="auto"/>
              <w:left w:val="single" w:sz="4" w:space="0" w:color="auto"/>
              <w:bottom w:val="single" w:sz="4" w:space="0" w:color="auto"/>
              <w:right w:val="single" w:sz="4" w:space="0" w:color="auto"/>
            </w:tcBorders>
            <w:vAlign w:val="center"/>
          </w:tcPr>
          <w:p w:rsidR="00FA2B10" w:rsidRPr="000D5CF1" w:rsidRDefault="00FA2B10"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Trình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tự</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5529" w:type="dxa"/>
            <w:tcBorders>
              <w:top w:val="single" w:sz="4" w:space="0" w:color="auto"/>
              <w:left w:val="single" w:sz="4" w:space="0" w:color="auto"/>
              <w:bottom w:val="single" w:sz="4" w:space="0" w:color="auto"/>
              <w:right w:val="single" w:sz="4" w:space="0" w:color="auto"/>
            </w:tcBorders>
            <w:vAlign w:val="center"/>
          </w:tcPr>
          <w:p w:rsidR="00FA2B10" w:rsidRPr="000D5CF1" w:rsidRDefault="00FA2B10"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Cách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thức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FA2B10" w:rsidRPr="000D5CF1" w:rsidRDefault="00FA2B10"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Thời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gian</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giải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quyết</w:t>
            </w:r>
            <w:proofErr w:type="spellEnd"/>
          </w:p>
        </w:tc>
        <w:tc>
          <w:tcPr>
            <w:tcW w:w="636" w:type="dxa"/>
            <w:tcBorders>
              <w:top w:val="single" w:sz="4" w:space="0" w:color="auto"/>
              <w:left w:val="single" w:sz="4" w:space="0" w:color="auto"/>
              <w:bottom w:val="single" w:sz="4" w:space="0" w:color="auto"/>
              <w:right w:val="single" w:sz="4" w:space="0" w:color="auto"/>
            </w:tcBorders>
            <w:vAlign w:val="center"/>
          </w:tcPr>
          <w:p w:rsidR="00FA2B10" w:rsidRPr="000D5CF1" w:rsidRDefault="00FA2B10"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Ghi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chú</w:t>
            </w:r>
            <w:proofErr w:type="spellEnd"/>
          </w:p>
        </w:tc>
      </w:tr>
      <w:tr w:rsidR="00FA2B10" w:rsidRPr="005A7B60" w:rsidTr="00FE10CA">
        <w:trPr>
          <w:trHeight w:val="898"/>
        </w:trPr>
        <w:tc>
          <w:tcPr>
            <w:tcW w:w="784" w:type="dxa"/>
            <w:tcBorders>
              <w:top w:val="single" w:sz="4" w:space="0" w:color="auto"/>
            </w:tcBorders>
            <w:vAlign w:val="center"/>
          </w:tcPr>
          <w:p w:rsidR="00FA2B10" w:rsidRPr="000D5CF1" w:rsidRDefault="00FA2B10"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1</w:t>
            </w:r>
          </w:p>
        </w:tc>
        <w:tc>
          <w:tcPr>
            <w:tcW w:w="2051" w:type="dxa"/>
            <w:tcBorders>
              <w:top w:val="single" w:sz="4" w:space="0" w:color="auto"/>
            </w:tcBorders>
            <w:vAlign w:val="center"/>
          </w:tcPr>
          <w:p w:rsidR="00FA2B10" w:rsidRPr="000D5CF1" w:rsidRDefault="00FA2B10" w:rsidP="00FE10CA">
            <w:pPr>
              <w:shd w:val="clear" w:color="auto" w:fill="FFFFFF"/>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i/>
                <w:color w:val="000000" w:themeColor="text1"/>
                <w:sz w:val="26"/>
                <w:szCs w:val="26"/>
              </w:rPr>
              <w:t>Tổ</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nhân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chuẩn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bị</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hồ</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đầy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đủ</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theo</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định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và</w:t>
            </w:r>
            <w:proofErr w:type="spellEnd"/>
            <w:r w:rsidRPr="000D5CF1">
              <w:rPr>
                <w:rFonts w:eastAsia="Times New Roman"/>
                <w:i/>
                <w:color w:val="000000" w:themeColor="text1"/>
                <w:sz w:val="26"/>
                <w:szCs w:val="26"/>
              </w:rPr>
              <w:t xml:space="preserve">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 xml:space="preserve">qua </w:t>
            </w:r>
            <w:proofErr w:type="spellStart"/>
            <w:r w:rsidRPr="000D5CF1">
              <w:rPr>
                <w:rFonts w:eastAsia="Times New Roman"/>
                <w:i/>
                <w:color w:val="000000" w:themeColor="text1"/>
                <w:sz w:val="26"/>
                <w:szCs w:val="26"/>
              </w:rPr>
              <w:t>các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cách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sau</w:t>
            </w:r>
            <w:proofErr w:type="spellEnd"/>
            <w:r w:rsidRPr="000D5CF1">
              <w:rPr>
                <w:rFonts w:eastAsia="Times New Roman"/>
                <w:i/>
                <w:color w:val="000000" w:themeColor="text1"/>
                <w:sz w:val="26"/>
                <w:szCs w:val="26"/>
              </w:rPr>
              <w:t>:</w:t>
            </w:r>
          </w:p>
        </w:tc>
        <w:tc>
          <w:tcPr>
            <w:tcW w:w="5529" w:type="dxa"/>
            <w:tcBorders>
              <w:top w:val="single" w:sz="4" w:space="0" w:color="auto"/>
            </w:tcBorders>
            <w:vAlign w:val="center"/>
          </w:tcPr>
          <w:p w:rsidR="00FA2B10" w:rsidRPr="000D5CF1" w:rsidRDefault="00FA2B10" w:rsidP="00FE10CA">
            <w:pPr>
              <w:spacing w:after="120"/>
              <w:rPr>
                <w:color w:val="000000" w:themeColor="text1"/>
                <w:sz w:val="26"/>
                <w:szCs w:val="26"/>
              </w:rPr>
            </w:pPr>
            <w:r w:rsidRPr="000D5CF1">
              <w:rPr>
                <w:color w:val="000000" w:themeColor="text1"/>
                <w:sz w:val="26"/>
                <w:szCs w:val="26"/>
              </w:rPr>
              <w:t xml:space="preserve">1. </w:t>
            </w:r>
            <w:proofErr w:type="spellStart"/>
            <w:r w:rsidRPr="000D5CF1">
              <w:rPr>
                <w:color w:val="000000" w:themeColor="text1"/>
                <w:sz w:val="26"/>
                <w:szCs w:val="26"/>
              </w:rPr>
              <w:t>Nộp</w:t>
            </w:r>
            <w:proofErr w:type="spellEnd"/>
            <w:r w:rsidRPr="000D5CF1">
              <w:rPr>
                <w:color w:val="000000" w:themeColor="text1"/>
                <w:sz w:val="26"/>
                <w:szCs w:val="26"/>
              </w:rPr>
              <w:t xml:space="preserve"> </w:t>
            </w:r>
            <w:proofErr w:type="spellStart"/>
            <w:r w:rsidRPr="000D5CF1">
              <w:rPr>
                <w:color w:val="000000" w:themeColor="text1"/>
                <w:sz w:val="26"/>
                <w:szCs w:val="26"/>
              </w:rPr>
              <w:t>trực</w:t>
            </w:r>
            <w:proofErr w:type="spellEnd"/>
            <w:r w:rsidRPr="000D5CF1">
              <w:rPr>
                <w:color w:val="000000" w:themeColor="text1"/>
                <w:sz w:val="26"/>
                <w:szCs w:val="26"/>
              </w:rPr>
              <w:t xml:space="preserve"> </w:t>
            </w:r>
            <w:proofErr w:type="spellStart"/>
            <w:r w:rsidRPr="000D5CF1">
              <w:rPr>
                <w:color w:val="000000" w:themeColor="text1"/>
                <w:sz w:val="26"/>
                <w:szCs w:val="26"/>
              </w:rPr>
              <w:t>tiếp</w:t>
            </w:r>
            <w:proofErr w:type="spellEnd"/>
            <w:r w:rsidRPr="000D5CF1">
              <w:rPr>
                <w:color w:val="000000" w:themeColor="text1"/>
                <w:sz w:val="26"/>
                <w:szCs w:val="26"/>
              </w:rPr>
              <w:t xml:space="preserve"> qua </w:t>
            </w:r>
            <w:proofErr w:type="spellStart"/>
            <w:r w:rsidRPr="000D5CF1">
              <w:rPr>
                <w:color w:val="000000" w:themeColor="text1"/>
                <w:sz w:val="26"/>
                <w:szCs w:val="26"/>
              </w:rPr>
              <w:t>Bộ</w:t>
            </w:r>
            <w:proofErr w:type="spellEnd"/>
            <w:r w:rsidRPr="000D5CF1">
              <w:rPr>
                <w:color w:val="000000" w:themeColor="text1"/>
                <w:sz w:val="26"/>
                <w:szCs w:val="26"/>
              </w:rPr>
              <w:t xml:space="preserve"> </w:t>
            </w:r>
            <w:proofErr w:type="spellStart"/>
            <w:r w:rsidRPr="000D5CF1">
              <w:rPr>
                <w:color w:val="000000" w:themeColor="text1"/>
                <w:sz w:val="26"/>
                <w:szCs w:val="26"/>
              </w:rPr>
              <w:t>phận</w:t>
            </w:r>
            <w:proofErr w:type="spellEnd"/>
            <w:r w:rsidRPr="000D5CF1">
              <w:rPr>
                <w:color w:val="000000" w:themeColor="text1"/>
                <w:sz w:val="26"/>
                <w:szCs w:val="26"/>
              </w:rPr>
              <w:t xml:space="preserve"> </w:t>
            </w:r>
            <w:proofErr w:type="spellStart"/>
            <w:r w:rsidRPr="000D5CF1">
              <w:rPr>
                <w:color w:val="000000" w:themeColor="text1"/>
                <w:sz w:val="26"/>
                <w:szCs w:val="26"/>
              </w:rPr>
              <w:t>tiếp</w:t>
            </w:r>
            <w:proofErr w:type="spellEnd"/>
            <w:r w:rsidRPr="000D5CF1">
              <w:rPr>
                <w:color w:val="000000" w:themeColor="text1"/>
                <w:sz w:val="26"/>
                <w:szCs w:val="26"/>
              </w:rPr>
              <w:t xml:space="preserve"> </w:t>
            </w:r>
            <w:proofErr w:type="spellStart"/>
            <w:r w:rsidRPr="000D5CF1">
              <w:rPr>
                <w:color w:val="000000" w:themeColor="text1"/>
                <w:sz w:val="26"/>
                <w:szCs w:val="26"/>
              </w:rPr>
              <w:t>nhận</w:t>
            </w:r>
            <w:proofErr w:type="spellEnd"/>
            <w:r w:rsidRPr="000D5CF1">
              <w:rPr>
                <w:color w:val="000000" w:themeColor="text1"/>
                <w:sz w:val="26"/>
                <w:szCs w:val="26"/>
              </w:rPr>
              <w:t xml:space="preserve"> </w:t>
            </w:r>
            <w:proofErr w:type="spellStart"/>
            <w:r w:rsidRPr="000D5CF1">
              <w:rPr>
                <w:color w:val="000000" w:themeColor="text1"/>
                <w:sz w:val="26"/>
                <w:szCs w:val="26"/>
              </w:rPr>
              <w:t>và</w:t>
            </w:r>
            <w:proofErr w:type="spellEnd"/>
            <w:r w:rsidRPr="000D5CF1">
              <w:rPr>
                <w:color w:val="000000" w:themeColor="text1"/>
                <w:sz w:val="26"/>
                <w:szCs w:val="26"/>
              </w:rPr>
              <w:t xml:space="preserve"> </w:t>
            </w:r>
            <w:proofErr w:type="spellStart"/>
            <w:r w:rsidRPr="000D5CF1">
              <w:rPr>
                <w:color w:val="000000" w:themeColor="text1"/>
                <w:sz w:val="26"/>
                <w:szCs w:val="26"/>
              </w:rPr>
              <w:t>trả</w:t>
            </w:r>
            <w:proofErr w:type="spellEnd"/>
            <w:r w:rsidRPr="000D5CF1">
              <w:rPr>
                <w:color w:val="000000" w:themeColor="text1"/>
                <w:sz w:val="26"/>
                <w:szCs w:val="26"/>
              </w:rPr>
              <w:t xml:space="preserve"> </w:t>
            </w:r>
            <w:proofErr w:type="spellStart"/>
            <w:r w:rsidRPr="000D5CF1">
              <w:rPr>
                <w:color w:val="000000" w:themeColor="text1"/>
                <w:sz w:val="26"/>
                <w:szCs w:val="26"/>
              </w:rPr>
              <w:t>kết</w:t>
            </w:r>
            <w:proofErr w:type="spellEnd"/>
            <w:r w:rsidRPr="000D5CF1">
              <w:rPr>
                <w:color w:val="000000" w:themeColor="text1"/>
                <w:sz w:val="26"/>
                <w:szCs w:val="26"/>
              </w:rPr>
              <w:t xml:space="preserve"> </w:t>
            </w:r>
            <w:proofErr w:type="spellStart"/>
            <w:proofErr w:type="gramStart"/>
            <w:r w:rsidRPr="000D5CF1">
              <w:rPr>
                <w:color w:val="000000" w:themeColor="text1"/>
                <w:sz w:val="26"/>
                <w:szCs w:val="26"/>
              </w:rPr>
              <w:t>quả</w:t>
            </w:r>
            <w:proofErr w:type="spellEnd"/>
            <w:r w:rsidRPr="000D5CF1">
              <w:rPr>
                <w:color w:val="000000" w:themeColor="text1"/>
                <w:sz w:val="26"/>
                <w:szCs w:val="26"/>
              </w:rPr>
              <w:t xml:space="preserve">  </w:t>
            </w:r>
            <w:proofErr w:type="spellStart"/>
            <w:r w:rsidRPr="000D5CF1">
              <w:rPr>
                <w:color w:val="000000" w:themeColor="text1"/>
                <w:sz w:val="26"/>
                <w:szCs w:val="26"/>
              </w:rPr>
              <w:t>thuô</w:t>
            </w:r>
            <w:proofErr w:type="gramEnd"/>
            <w:r w:rsidRPr="000D5CF1">
              <w:rPr>
                <w:color w:val="000000" w:themeColor="text1"/>
                <w:sz w:val="26"/>
                <w:szCs w:val="26"/>
              </w:rPr>
              <w:t>̣c</w:t>
            </w:r>
            <w:proofErr w:type="spellEnd"/>
            <w:r w:rsidRPr="000D5CF1">
              <w:rPr>
                <w:color w:val="000000" w:themeColor="text1"/>
                <w:sz w:val="26"/>
                <w:szCs w:val="26"/>
              </w:rPr>
              <w:t xml:space="preserve"> </w:t>
            </w:r>
            <w:proofErr w:type="spellStart"/>
            <w:r w:rsidRPr="000D5CF1">
              <w:rPr>
                <w:color w:val="000000" w:themeColor="text1"/>
                <w:sz w:val="26"/>
                <w:szCs w:val="26"/>
              </w:rPr>
              <w:t>Văn</w:t>
            </w:r>
            <w:proofErr w:type="spellEnd"/>
            <w:r w:rsidRPr="000D5CF1">
              <w:rPr>
                <w:color w:val="000000" w:themeColor="text1"/>
                <w:sz w:val="26"/>
                <w:szCs w:val="26"/>
              </w:rPr>
              <w:t xml:space="preserve"> </w:t>
            </w:r>
            <w:proofErr w:type="spellStart"/>
            <w:r w:rsidRPr="000D5CF1">
              <w:rPr>
                <w:color w:val="000000" w:themeColor="text1"/>
                <w:sz w:val="26"/>
                <w:szCs w:val="26"/>
              </w:rPr>
              <w:t>phòng</w:t>
            </w:r>
            <w:proofErr w:type="spellEnd"/>
            <w:r w:rsidRPr="000D5CF1">
              <w:rPr>
                <w:color w:val="000000" w:themeColor="text1"/>
                <w:sz w:val="26"/>
                <w:szCs w:val="26"/>
              </w:rPr>
              <w:t xml:space="preserve"> HĐND </w:t>
            </w:r>
            <w:proofErr w:type="spellStart"/>
            <w:r w:rsidRPr="000D5CF1">
              <w:rPr>
                <w:color w:val="000000" w:themeColor="text1"/>
                <w:sz w:val="26"/>
                <w:szCs w:val="26"/>
              </w:rPr>
              <w:t>va</w:t>
            </w:r>
            <w:proofErr w:type="spellEnd"/>
            <w:r w:rsidRPr="000D5CF1">
              <w:rPr>
                <w:color w:val="000000" w:themeColor="text1"/>
                <w:sz w:val="26"/>
                <w:szCs w:val="26"/>
              </w:rPr>
              <w:t xml:space="preserve">̀ UBND </w:t>
            </w:r>
            <w:proofErr w:type="spellStart"/>
            <w:r w:rsidRPr="000D5CF1">
              <w:rPr>
                <w:color w:val="000000" w:themeColor="text1"/>
                <w:sz w:val="26"/>
                <w:szCs w:val="26"/>
              </w:rPr>
              <w:t>cấp</w:t>
            </w:r>
            <w:proofErr w:type="spellEnd"/>
            <w:r w:rsidRPr="000D5CF1">
              <w:rPr>
                <w:color w:val="000000" w:themeColor="text1"/>
                <w:sz w:val="26"/>
                <w:szCs w:val="26"/>
              </w:rPr>
              <w:t xml:space="preserve"> </w:t>
            </w:r>
            <w:proofErr w:type="spellStart"/>
            <w:r w:rsidRPr="000D5CF1">
              <w:rPr>
                <w:color w:val="000000" w:themeColor="text1"/>
                <w:sz w:val="26"/>
                <w:szCs w:val="26"/>
              </w:rPr>
              <w:t>huyện</w:t>
            </w:r>
            <w:proofErr w:type="spellEnd"/>
            <w:r w:rsidRPr="000D5CF1">
              <w:rPr>
                <w:color w:val="000000" w:themeColor="text1"/>
                <w:sz w:val="26"/>
                <w:szCs w:val="26"/>
              </w:rPr>
              <w:t>.</w:t>
            </w:r>
          </w:p>
          <w:p w:rsidR="00FA2B10" w:rsidRPr="000D5CF1" w:rsidRDefault="00FA2B10" w:rsidP="00FE10CA">
            <w:pPr>
              <w:spacing w:after="120"/>
              <w:rPr>
                <w:color w:val="000000" w:themeColor="text1"/>
                <w:sz w:val="26"/>
                <w:szCs w:val="26"/>
              </w:rPr>
            </w:pPr>
            <w:r w:rsidRPr="000D5CF1">
              <w:rPr>
                <w:color w:val="000000" w:themeColor="text1"/>
                <w:sz w:val="26"/>
                <w:szCs w:val="26"/>
              </w:rPr>
              <w:t xml:space="preserve">2. </w:t>
            </w:r>
            <w:proofErr w:type="spellStart"/>
            <w:r w:rsidRPr="000D5CF1">
              <w:rPr>
                <w:color w:val="000000" w:themeColor="text1"/>
                <w:sz w:val="26"/>
                <w:szCs w:val="26"/>
              </w:rPr>
              <w:t>Hoặc</w:t>
            </w:r>
            <w:proofErr w:type="spellEnd"/>
            <w:r w:rsidRPr="000D5CF1">
              <w:rPr>
                <w:color w:val="000000" w:themeColor="text1"/>
                <w:sz w:val="26"/>
                <w:szCs w:val="26"/>
              </w:rPr>
              <w:t xml:space="preserve"> </w:t>
            </w:r>
            <w:proofErr w:type="spellStart"/>
            <w:r w:rsidRPr="000D5CF1">
              <w:rPr>
                <w:color w:val="000000" w:themeColor="text1"/>
                <w:sz w:val="26"/>
                <w:szCs w:val="26"/>
              </w:rPr>
              <w:t>thông</w:t>
            </w:r>
            <w:proofErr w:type="spellEnd"/>
            <w:r w:rsidRPr="000D5CF1">
              <w:rPr>
                <w:color w:val="000000" w:themeColor="text1"/>
                <w:sz w:val="26"/>
                <w:szCs w:val="26"/>
              </w:rPr>
              <w:t xml:space="preserve"> qua </w:t>
            </w:r>
            <w:proofErr w:type="spellStart"/>
            <w:r w:rsidRPr="000D5CF1">
              <w:rPr>
                <w:color w:val="000000" w:themeColor="text1"/>
                <w:sz w:val="26"/>
                <w:szCs w:val="26"/>
              </w:rPr>
              <w:t>dịch</w:t>
            </w:r>
            <w:proofErr w:type="spellEnd"/>
            <w:r w:rsidRPr="000D5CF1">
              <w:rPr>
                <w:color w:val="000000" w:themeColor="text1"/>
                <w:sz w:val="26"/>
                <w:szCs w:val="26"/>
              </w:rPr>
              <w:t xml:space="preserve"> </w:t>
            </w:r>
            <w:proofErr w:type="spellStart"/>
            <w:r w:rsidRPr="000D5CF1">
              <w:rPr>
                <w:color w:val="000000" w:themeColor="text1"/>
                <w:sz w:val="26"/>
                <w:szCs w:val="26"/>
              </w:rPr>
              <w:t>vụ</w:t>
            </w:r>
            <w:proofErr w:type="spellEnd"/>
            <w:r w:rsidRPr="000D5CF1">
              <w:rPr>
                <w:color w:val="000000" w:themeColor="text1"/>
                <w:sz w:val="26"/>
                <w:szCs w:val="26"/>
              </w:rPr>
              <w:t xml:space="preserve"> </w:t>
            </w:r>
            <w:proofErr w:type="spellStart"/>
            <w:r w:rsidRPr="000D5CF1">
              <w:rPr>
                <w:color w:val="000000" w:themeColor="text1"/>
                <w:sz w:val="26"/>
                <w:szCs w:val="26"/>
              </w:rPr>
              <w:t>bưu</w:t>
            </w:r>
            <w:proofErr w:type="spellEnd"/>
            <w:r w:rsidRPr="000D5CF1">
              <w:rPr>
                <w:color w:val="000000" w:themeColor="text1"/>
                <w:sz w:val="26"/>
                <w:szCs w:val="26"/>
              </w:rPr>
              <w:t xml:space="preserve"> </w:t>
            </w:r>
            <w:proofErr w:type="spellStart"/>
            <w:r w:rsidRPr="000D5CF1">
              <w:rPr>
                <w:color w:val="000000" w:themeColor="text1"/>
                <w:sz w:val="26"/>
                <w:szCs w:val="26"/>
              </w:rPr>
              <w:t>chính</w:t>
            </w:r>
            <w:proofErr w:type="spellEnd"/>
            <w:r w:rsidRPr="000D5CF1">
              <w:rPr>
                <w:color w:val="000000" w:themeColor="text1"/>
                <w:sz w:val="26"/>
                <w:szCs w:val="26"/>
              </w:rPr>
              <w:t xml:space="preserve"> </w:t>
            </w:r>
            <w:proofErr w:type="spellStart"/>
            <w:r w:rsidRPr="000D5CF1">
              <w:rPr>
                <w:color w:val="000000" w:themeColor="text1"/>
                <w:sz w:val="26"/>
                <w:szCs w:val="26"/>
              </w:rPr>
              <w:t>công</w:t>
            </w:r>
            <w:proofErr w:type="spellEnd"/>
            <w:r w:rsidRPr="000D5CF1">
              <w:rPr>
                <w:color w:val="000000" w:themeColor="text1"/>
                <w:sz w:val="26"/>
                <w:szCs w:val="26"/>
              </w:rPr>
              <w:t xml:space="preserve"> </w:t>
            </w:r>
            <w:proofErr w:type="spellStart"/>
            <w:r w:rsidRPr="000D5CF1">
              <w:rPr>
                <w:color w:val="000000" w:themeColor="text1"/>
                <w:sz w:val="26"/>
                <w:szCs w:val="26"/>
              </w:rPr>
              <w:t>ích</w:t>
            </w:r>
            <w:proofErr w:type="spellEnd"/>
            <w:r w:rsidRPr="000D5CF1">
              <w:rPr>
                <w:color w:val="000000" w:themeColor="text1"/>
                <w:sz w:val="26"/>
                <w:szCs w:val="26"/>
              </w:rPr>
              <w:t>.</w:t>
            </w:r>
          </w:p>
          <w:p w:rsidR="00FA2B10" w:rsidRPr="000D5CF1" w:rsidRDefault="00FA2B10" w:rsidP="00FE10CA">
            <w:pPr>
              <w:spacing w:after="120"/>
              <w:rPr>
                <w:rFonts w:eastAsia="Times New Roman"/>
                <w:i/>
                <w:color w:val="000000" w:themeColor="text1"/>
                <w:sz w:val="26"/>
                <w:szCs w:val="26"/>
                <w:lang w:val="vi-VN"/>
              </w:rPr>
            </w:pPr>
            <w:r w:rsidRPr="000D5CF1">
              <w:rPr>
                <w:color w:val="000000" w:themeColor="text1"/>
                <w:sz w:val="26"/>
                <w:szCs w:val="26"/>
              </w:rPr>
              <w:t xml:space="preserve">3. </w:t>
            </w:r>
            <w:proofErr w:type="spellStart"/>
            <w:r w:rsidRPr="000D5CF1">
              <w:rPr>
                <w:color w:val="000000" w:themeColor="text1"/>
                <w:sz w:val="26"/>
                <w:szCs w:val="26"/>
              </w:rPr>
              <w:t>Nộp</w:t>
            </w:r>
            <w:proofErr w:type="spellEnd"/>
            <w:r w:rsidRPr="000D5CF1">
              <w:rPr>
                <w:color w:val="000000" w:themeColor="text1"/>
                <w:sz w:val="26"/>
                <w:szCs w:val="26"/>
              </w:rPr>
              <w:t xml:space="preserve"> </w:t>
            </w:r>
            <w:proofErr w:type="spellStart"/>
            <w:r w:rsidRPr="000D5CF1">
              <w:rPr>
                <w:color w:val="000000" w:themeColor="text1"/>
                <w:sz w:val="26"/>
                <w:szCs w:val="26"/>
              </w:rPr>
              <w:t>trực</w:t>
            </w:r>
            <w:proofErr w:type="spellEnd"/>
            <w:r w:rsidRPr="000D5CF1">
              <w:rPr>
                <w:color w:val="000000" w:themeColor="text1"/>
                <w:sz w:val="26"/>
                <w:szCs w:val="26"/>
              </w:rPr>
              <w:t xml:space="preserve"> </w:t>
            </w:r>
            <w:proofErr w:type="spellStart"/>
            <w:r w:rsidRPr="000D5CF1">
              <w:rPr>
                <w:color w:val="000000" w:themeColor="text1"/>
                <w:sz w:val="26"/>
                <w:szCs w:val="26"/>
              </w:rPr>
              <w:t>tuyến</w:t>
            </w:r>
            <w:proofErr w:type="spellEnd"/>
            <w:r w:rsidRPr="000D5CF1">
              <w:rPr>
                <w:color w:val="000000" w:themeColor="text1"/>
                <w:sz w:val="26"/>
                <w:szCs w:val="26"/>
              </w:rPr>
              <w:t xml:space="preserve"> </w:t>
            </w:r>
            <w:proofErr w:type="spellStart"/>
            <w:r w:rsidRPr="000D5CF1">
              <w:rPr>
                <w:color w:val="000000" w:themeColor="text1"/>
                <w:sz w:val="26"/>
                <w:szCs w:val="26"/>
              </w:rPr>
              <w:t>mức</w:t>
            </w:r>
            <w:proofErr w:type="spellEnd"/>
            <w:r w:rsidRPr="000D5CF1">
              <w:rPr>
                <w:color w:val="000000" w:themeColor="text1"/>
                <w:sz w:val="26"/>
                <w:szCs w:val="26"/>
              </w:rPr>
              <w:t xml:space="preserve"> </w:t>
            </w:r>
            <w:proofErr w:type="spellStart"/>
            <w:r w:rsidRPr="000D5CF1">
              <w:rPr>
                <w:color w:val="000000" w:themeColor="text1"/>
                <w:sz w:val="26"/>
                <w:szCs w:val="26"/>
              </w:rPr>
              <w:t>đô</w:t>
            </w:r>
            <w:proofErr w:type="spellEnd"/>
            <w:r w:rsidRPr="000D5CF1">
              <w:rPr>
                <w:color w:val="000000" w:themeColor="text1"/>
                <w:sz w:val="26"/>
                <w:szCs w:val="26"/>
              </w:rPr>
              <w:t xml:space="preserve">̣ 3 </w:t>
            </w:r>
            <w:proofErr w:type="spellStart"/>
            <w:r w:rsidRPr="000D5CF1">
              <w:rPr>
                <w:color w:val="000000" w:themeColor="text1"/>
                <w:sz w:val="26"/>
                <w:szCs w:val="26"/>
              </w:rPr>
              <w:t>tại</w:t>
            </w:r>
            <w:proofErr w:type="spellEnd"/>
            <w:r w:rsidRPr="000D5CF1">
              <w:rPr>
                <w:color w:val="000000" w:themeColor="text1"/>
                <w:sz w:val="26"/>
                <w:szCs w:val="26"/>
              </w:rPr>
              <w:t xml:space="preserve"> website </w:t>
            </w:r>
            <w:proofErr w:type="spellStart"/>
            <w:r w:rsidRPr="000D5CF1">
              <w:rPr>
                <w:color w:val="000000" w:themeColor="text1"/>
                <w:sz w:val="26"/>
                <w:szCs w:val="26"/>
              </w:rPr>
              <w:t>cổng</w:t>
            </w:r>
            <w:proofErr w:type="spellEnd"/>
            <w:r w:rsidRPr="000D5CF1">
              <w:rPr>
                <w:color w:val="000000" w:themeColor="text1"/>
                <w:sz w:val="26"/>
                <w:szCs w:val="26"/>
              </w:rPr>
              <w:t xml:space="preserve"> </w:t>
            </w:r>
            <w:proofErr w:type="spellStart"/>
            <w:r w:rsidRPr="000D5CF1">
              <w:rPr>
                <w:color w:val="000000" w:themeColor="text1"/>
                <w:sz w:val="26"/>
                <w:szCs w:val="26"/>
              </w:rPr>
              <w:t>Dịch</w:t>
            </w:r>
            <w:proofErr w:type="spellEnd"/>
            <w:r w:rsidRPr="000D5CF1">
              <w:rPr>
                <w:color w:val="000000" w:themeColor="text1"/>
                <w:sz w:val="26"/>
                <w:szCs w:val="26"/>
              </w:rPr>
              <w:t xml:space="preserve"> </w:t>
            </w:r>
            <w:proofErr w:type="spellStart"/>
            <w:r w:rsidRPr="000D5CF1">
              <w:rPr>
                <w:color w:val="000000" w:themeColor="text1"/>
                <w:sz w:val="26"/>
                <w:szCs w:val="26"/>
              </w:rPr>
              <w:t>vụ</w:t>
            </w:r>
            <w:proofErr w:type="spellEnd"/>
            <w:r w:rsidRPr="000D5CF1">
              <w:rPr>
                <w:color w:val="000000" w:themeColor="text1"/>
                <w:sz w:val="26"/>
                <w:szCs w:val="26"/>
              </w:rPr>
              <w:t xml:space="preserve"> </w:t>
            </w:r>
            <w:proofErr w:type="spellStart"/>
            <w:r w:rsidRPr="000D5CF1">
              <w:rPr>
                <w:color w:val="000000" w:themeColor="text1"/>
                <w:sz w:val="26"/>
                <w:szCs w:val="26"/>
              </w:rPr>
              <w:t>công</w:t>
            </w:r>
            <w:proofErr w:type="spellEnd"/>
            <w:r w:rsidRPr="000D5CF1">
              <w:rPr>
                <w:color w:val="000000" w:themeColor="text1"/>
                <w:sz w:val="26"/>
                <w:szCs w:val="26"/>
              </w:rPr>
              <w:t xml:space="preserve"> </w:t>
            </w:r>
            <w:proofErr w:type="spellStart"/>
            <w:r w:rsidRPr="000D5CF1">
              <w:rPr>
                <w:color w:val="000000" w:themeColor="text1"/>
                <w:sz w:val="26"/>
                <w:szCs w:val="26"/>
              </w:rPr>
              <w:t>của</w:t>
            </w:r>
            <w:proofErr w:type="spellEnd"/>
            <w:r w:rsidRPr="000D5CF1">
              <w:rPr>
                <w:color w:val="000000" w:themeColor="text1"/>
                <w:sz w:val="26"/>
                <w:szCs w:val="26"/>
              </w:rPr>
              <w:t xml:space="preserve"> </w:t>
            </w:r>
            <w:proofErr w:type="spellStart"/>
            <w:r w:rsidRPr="000D5CF1">
              <w:rPr>
                <w:color w:val="000000" w:themeColor="text1"/>
                <w:sz w:val="26"/>
                <w:szCs w:val="26"/>
              </w:rPr>
              <w:t>tỉnh</w:t>
            </w:r>
            <w:proofErr w:type="spellEnd"/>
            <w:r w:rsidRPr="000D5CF1">
              <w:rPr>
                <w:color w:val="000000" w:themeColor="text1"/>
                <w:sz w:val="26"/>
                <w:szCs w:val="26"/>
              </w:rPr>
              <w:t xml:space="preserve"> </w:t>
            </w:r>
            <w:proofErr w:type="spellStart"/>
            <w:r w:rsidRPr="000D5CF1">
              <w:rPr>
                <w:color w:val="000000" w:themeColor="text1"/>
                <w:sz w:val="26"/>
                <w:szCs w:val="26"/>
              </w:rPr>
              <w:t>Đồng</w:t>
            </w:r>
            <w:proofErr w:type="spellEnd"/>
            <w:r w:rsidRPr="000D5CF1">
              <w:rPr>
                <w:color w:val="000000" w:themeColor="text1"/>
                <w:sz w:val="26"/>
                <w:szCs w:val="26"/>
              </w:rPr>
              <w:t xml:space="preserve"> </w:t>
            </w:r>
            <w:proofErr w:type="spellStart"/>
            <w:r w:rsidRPr="000D5CF1">
              <w:rPr>
                <w:color w:val="000000" w:themeColor="text1"/>
                <w:sz w:val="26"/>
                <w:szCs w:val="26"/>
              </w:rPr>
              <w:t>Tháp</w:t>
            </w:r>
            <w:proofErr w:type="spellEnd"/>
            <w:r w:rsidRPr="000D5CF1">
              <w:rPr>
                <w:color w:val="000000" w:themeColor="text1"/>
                <w:sz w:val="26"/>
                <w:szCs w:val="26"/>
              </w:rPr>
              <w:t>: http://dichvucong.dongthap.gov.vn.</w:t>
            </w:r>
          </w:p>
        </w:tc>
        <w:tc>
          <w:tcPr>
            <w:tcW w:w="1843" w:type="dxa"/>
            <w:tcBorders>
              <w:top w:val="single" w:sz="4" w:space="0" w:color="auto"/>
            </w:tcBorders>
            <w:vAlign w:val="center"/>
          </w:tcPr>
          <w:p w:rsidR="00FA2B10" w:rsidRPr="005A7B60" w:rsidRDefault="00FA2B10"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tcBorders>
            <w:vAlign w:val="center"/>
          </w:tcPr>
          <w:p w:rsidR="00FA2B10" w:rsidRPr="000D5CF1" w:rsidRDefault="00FA2B10" w:rsidP="00FE10CA">
            <w:pPr>
              <w:spacing w:after="120"/>
              <w:jc w:val="center"/>
              <w:rPr>
                <w:rFonts w:eastAsia="Times New Roman"/>
                <w:i/>
                <w:color w:val="000000" w:themeColor="text1"/>
                <w:sz w:val="26"/>
                <w:szCs w:val="26"/>
                <w:lang w:val="vi-VN"/>
              </w:rPr>
            </w:pPr>
          </w:p>
        </w:tc>
      </w:tr>
      <w:tr w:rsidR="00FA2B10" w:rsidRPr="000D5CF1" w:rsidTr="00FE10CA">
        <w:trPr>
          <w:trHeight w:val="600"/>
        </w:trPr>
        <w:tc>
          <w:tcPr>
            <w:tcW w:w="784" w:type="dxa"/>
            <w:vAlign w:val="center"/>
          </w:tcPr>
          <w:p w:rsidR="00FA2B10" w:rsidRPr="000D5CF1" w:rsidRDefault="00FA2B10"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2</w:t>
            </w:r>
          </w:p>
        </w:tc>
        <w:tc>
          <w:tcPr>
            <w:tcW w:w="2051" w:type="dxa"/>
            <w:vAlign w:val="center"/>
          </w:tcPr>
          <w:p w:rsidR="00FA2B10" w:rsidRPr="000D5CF1" w:rsidRDefault="00FA2B10"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p>
        </w:tc>
        <w:tc>
          <w:tcPr>
            <w:tcW w:w="5529" w:type="dxa"/>
          </w:tcPr>
          <w:p w:rsidR="00FA2B10" w:rsidRPr="000D5CF1" w:rsidRDefault="00FA2B10"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trực tiếp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qua dịch vụ bưu chính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ích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kiểm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quét</w:t>
            </w:r>
            <w:proofErr w:type="spellEnd"/>
            <w:r w:rsidRPr="000D5CF1">
              <w:rPr>
                <w:rFonts w:eastAsia="Times New Roman"/>
                <w:color w:val="000000" w:themeColor="text1"/>
                <w:sz w:val="26"/>
                <w:szCs w:val="26"/>
              </w:rPr>
              <w:t xml:space="preserve"> (scan)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lưu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sở</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liệu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tỉnh</w:t>
            </w:r>
            <w:proofErr w:type="spellEnd"/>
            <w:r w:rsidRPr="000D5CF1">
              <w:rPr>
                <w:rFonts w:eastAsia="Times New Roman"/>
                <w:color w:val="000000" w:themeColor="text1"/>
                <w:sz w:val="26"/>
                <w:szCs w:val="26"/>
              </w:rPr>
              <w:t>.</w:t>
            </w:r>
          </w:p>
          <w:p w:rsidR="00FA2B10" w:rsidRPr="000D5CF1" w:rsidRDefault="00FA2B10"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hướng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dẫn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
          <w:p w:rsidR="00FA2B10" w:rsidRPr="000D5CF1" w:rsidRDefault="00FA2B10"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FA2B10" w:rsidRPr="000D5CF1" w:rsidRDefault="00FA2B10"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Giấy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hẹn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đồng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w:t>
            </w:r>
          </w:p>
        </w:tc>
        <w:tc>
          <w:tcPr>
            <w:tcW w:w="1843" w:type="dxa"/>
            <w:vAlign w:val="center"/>
          </w:tcPr>
          <w:p w:rsidR="00FA2B10" w:rsidRPr="000D5CF1" w:rsidRDefault="00FA2B10" w:rsidP="00FE10CA">
            <w:pPr>
              <w:spacing w:after="120"/>
              <w:jc w:val="both"/>
              <w:rPr>
                <w:rFonts w:eastAsia="Times New Roman"/>
                <w:b/>
                <w:color w:val="000000" w:themeColor="text1"/>
                <w:sz w:val="26"/>
                <w:szCs w:val="26"/>
              </w:rPr>
            </w:pP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ngay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trực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r w:rsidRPr="000D5CF1">
              <w:rPr>
                <w:rFonts w:eastAsia="Times New Roman"/>
                <w:i/>
                <w:color w:val="000000" w:themeColor="text1"/>
                <w:sz w:val="26"/>
                <w:szCs w:val="26"/>
              </w:rPr>
              <w:t>(</w:t>
            </w:r>
            <w:proofErr w:type="spellStart"/>
            <w:r w:rsidRPr="000D5CF1">
              <w:rPr>
                <w:rFonts w:eastAsia="Times New Roman"/>
                <w:i/>
                <w:color w:val="000000" w:themeColor="text1"/>
                <w:sz w:val="26"/>
                <w:szCs w:val="26"/>
              </w:rPr>
              <w:t>không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để</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quá</w:t>
            </w:r>
            <w:proofErr w:type="spellEnd"/>
            <w:r w:rsidRPr="000D5CF1">
              <w:rPr>
                <w:rFonts w:eastAsia="Times New Roman"/>
                <w:i/>
                <w:color w:val="000000" w:themeColor="text1"/>
                <w:sz w:val="26"/>
                <w:szCs w:val="26"/>
              </w:rPr>
              <w:t xml:space="preserve"> 3 </w:t>
            </w:r>
            <w:proofErr w:type="spellStart"/>
            <w:r w:rsidRPr="000D5CF1">
              <w:rPr>
                <w:rFonts w:eastAsia="Times New Roman"/>
                <w:i/>
                <w:color w:val="000000" w:themeColor="text1"/>
                <w:sz w:val="26"/>
                <w:szCs w:val="26"/>
              </w:rPr>
              <w:t>giờ</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làm</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việc</w:t>
            </w:r>
            <w:proofErr w:type="spellEnd"/>
            <w:r w:rsidRPr="000D5CF1">
              <w:rPr>
                <w:rFonts w:eastAsia="Times New Roman"/>
                <w:i/>
                <w:color w:val="000000" w:themeColor="text1"/>
                <w:sz w:val="26"/>
                <w:szCs w:val="26"/>
              </w:rPr>
              <w:t>)</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15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w:t>
            </w:r>
          </w:p>
        </w:tc>
        <w:tc>
          <w:tcPr>
            <w:tcW w:w="636" w:type="dxa"/>
            <w:vAlign w:val="center"/>
          </w:tcPr>
          <w:p w:rsidR="00FA2B10" w:rsidRPr="000D5CF1" w:rsidRDefault="00FA2B10" w:rsidP="00FE10CA">
            <w:pPr>
              <w:spacing w:after="120"/>
              <w:jc w:val="center"/>
              <w:rPr>
                <w:rFonts w:eastAsia="Times New Roman"/>
                <w:i/>
                <w:color w:val="000000" w:themeColor="text1"/>
                <w:sz w:val="26"/>
                <w:szCs w:val="26"/>
                <w:lang w:val="vi-VN"/>
              </w:rPr>
            </w:pPr>
          </w:p>
        </w:tc>
      </w:tr>
      <w:tr w:rsidR="00FA2B10" w:rsidRPr="000D5CF1" w:rsidTr="00FE10CA">
        <w:tc>
          <w:tcPr>
            <w:tcW w:w="784" w:type="dxa"/>
            <w:vMerge w:val="restart"/>
            <w:vAlign w:val="center"/>
          </w:tcPr>
          <w:p w:rsidR="00FA2B10" w:rsidRPr="000D5CF1" w:rsidRDefault="00FA2B10"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lastRenderedPageBreak/>
              <w:t>Bước</w:t>
            </w:r>
            <w:proofErr w:type="spellEnd"/>
            <w:r w:rsidRPr="000D5CF1">
              <w:rPr>
                <w:rFonts w:eastAsia="Times New Roman"/>
                <w:color w:val="000000" w:themeColor="text1"/>
                <w:sz w:val="26"/>
                <w:szCs w:val="26"/>
              </w:rPr>
              <w:t xml:space="preserve"> 3</w:t>
            </w:r>
          </w:p>
        </w:tc>
        <w:tc>
          <w:tcPr>
            <w:tcW w:w="2051" w:type="dxa"/>
            <w:vMerge w:val="restart"/>
            <w:vAlign w:val="center"/>
          </w:tcPr>
          <w:p w:rsidR="00FA2B10" w:rsidRPr="000D5CF1" w:rsidRDefault="00FA2B10" w:rsidP="00FE10CA">
            <w:pPr>
              <w:spacing w:after="120"/>
              <w:jc w:val="both"/>
              <w:rPr>
                <w:rFonts w:eastAsia="Times New Roman"/>
                <w:color w:val="000000" w:themeColor="text1"/>
                <w:sz w:val="26"/>
                <w:szCs w:val="26"/>
              </w:rPr>
            </w:pPr>
            <w:proofErr w:type="spellStart"/>
            <w:r w:rsidRPr="000D5CF1">
              <w:rPr>
                <w:rFonts w:eastAsia="Times New Roman"/>
                <w:bCs/>
                <w:color w:val="000000" w:themeColor="text1"/>
                <w:sz w:val="26"/>
                <w:szCs w:val="26"/>
              </w:rPr>
              <w:t>Giải</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quyết</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thủ</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tục</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hành</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chính</w:t>
            </w:r>
            <w:proofErr w:type="spellEnd"/>
          </w:p>
        </w:tc>
        <w:tc>
          <w:tcPr>
            <w:tcW w:w="5529" w:type="dxa"/>
          </w:tcPr>
          <w:p w:rsidR="00FA2B10" w:rsidRPr="000D5CF1" w:rsidRDefault="00FA2B10"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phê</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duyệt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tc>
        <w:tc>
          <w:tcPr>
            <w:tcW w:w="1843" w:type="dxa"/>
            <w:vAlign w:val="center"/>
          </w:tcPr>
          <w:p w:rsidR="00FA2B10" w:rsidRPr="000D5CF1" w:rsidRDefault="00FA2B10"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t xml:space="preserve">25 </w:t>
            </w:r>
            <w:proofErr w:type="spellStart"/>
            <w:r w:rsidRPr="000D5CF1">
              <w:rPr>
                <w:rFonts w:eastAsia="Times New Roman"/>
                <w:b/>
                <w:color w:val="000000" w:themeColor="text1"/>
                <w:sz w:val="26"/>
                <w:szCs w:val="26"/>
              </w:rPr>
              <w:t>ngày</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làm</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việc</w:t>
            </w:r>
            <w:proofErr w:type="spellEnd"/>
            <w:r w:rsidRPr="000D5CF1">
              <w:rPr>
                <w:rFonts w:eastAsia="Times New Roman"/>
                <w:color w:val="000000" w:themeColor="text1"/>
                <w:sz w:val="26"/>
                <w:szCs w:val="26"/>
              </w:rPr>
              <w:t xml:space="preserve">, </w:t>
            </w:r>
          </w:p>
          <w:p w:rsidR="00FA2B10" w:rsidRPr="000D5CF1" w:rsidRDefault="00FA2B10" w:rsidP="00FE10CA">
            <w:pPr>
              <w:spacing w:after="120"/>
              <w:jc w:val="center"/>
              <w:rPr>
                <w:rFonts w:eastAsia="Times New Roman"/>
                <w:b/>
                <w:color w:val="000000" w:themeColor="text1"/>
                <w:sz w:val="26"/>
                <w:szCs w:val="26"/>
              </w:rPr>
            </w:pP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đó</w:t>
            </w:r>
            <w:proofErr w:type="spellEnd"/>
            <w:r w:rsidRPr="000D5CF1">
              <w:rPr>
                <w:rFonts w:eastAsia="Times New Roman"/>
                <w:color w:val="000000" w:themeColor="text1"/>
                <w:sz w:val="26"/>
                <w:szCs w:val="26"/>
              </w:rPr>
              <w:t>:</w:t>
            </w:r>
          </w:p>
        </w:tc>
        <w:tc>
          <w:tcPr>
            <w:tcW w:w="636" w:type="dxa"/>
            <w:vAlign w:val="center"/>
          </w:tcPr>
          <w:p w:rsidR="00FA2B10" w:rsidRPr="000D5CF1" w:rsidRDefault="00FA2B10" w:rsidP="00FE10CA">
            <w:pPr>
              <w:spacing w:after="120"/>
              <w:jc w:val="center"/>
              <w:rPr>
                <w:rFonts w:eastAsia="Times New Roman"/>
                <w:b/>
                <w:color w:val="000000" w:themeColor="text1"/>
                <w:sz w:val="26"/>
                <w:szCs w:val="26"/>
              </w:rPr>
            </w:pPr>
          </w:p>
        </w:tc>
      </w:tr>
      <w:tr w:rsidR="00FA2B10" w:rsidRPr="000D5CF1" w:rsidTr="00FE10CA">
        <w:tc>
          <w:tcPr>
            <w:tcW w:w="784" w:type="dxa"/>
            <w:vMerge/>
          </w:tcPr>
          <w:p w:rsidR="00FA2B10" w:rsidRPr="000D5CF1" w:rsidRDefault="00FA2B10" w:rsidP="00FE10CA">
            <w:pPr>
              <w:spacing w:after="120"/>
              <w:jc w:val="both"/>
              <w:rPr>
                <w:rFonts w:eastAsia="Times New Roman"/>
                <w:b/>
                <w:color w:val="000000" w:themeColor="text1"/>
                <w:sz w:val="26"/>
                <w:szCs w:val="26"/>
              </w:rPr>
            </w:pPr>
          </w:p>
        </w:tc>
        <w:tc>
          <w:tcPr>
            <w:tcW w:w="2051" w:type="dxa"/>
            <w:vMerge/>
          </w:tcPr>
          <w:p w:rsidR="00FA2B10" w:rsidRPr="000D5CF1" w:rsidRDefault="00FA2B10" w:rsidP="00FE10CA">
            <w:pPr>
              <w:spacing w:after="120"/>
              <w:jc w:val="both"/>
              <w:rPr>
                <w:rFonts w:eastAsia="Times New Roman"/>
                <w:b/>
                <w:color w:val="000000" w:themeColor="text1"/>
                <w:sz w:val="26"/>
                <w:szCs w:val="26"/>
              </w:rPr>
            </w:pPr>
          </w:p>
        </w:tc>
        <w:tc>
          <w:tcPr>
            <w:tcW w:w="5529" w:type="dxa"/>
            <w:vAlign w:val="center"/>
          </w:tcPr>
          <w:p w:rsidR="00FA2B10" w:rsidRPr="000D5CF1" w:rsidRDefault="00FA2B10" w:rsidP="00FE10CA">
            <w:pPr>
              <w:shd w:val="clear" w:color="auto" w:fill="FFFFFF"/>
              <w:spacing w:after="120"/>
              <w:rPr>
                <w:rFonts w:eastAsia="Times New Roman"/>
                <w:bCs/>
                <w:i/>
                <w:color w:val="000000" w:themeColor="text1"/>
                <w:sz w:val="26"/>
                <w:szCs w:val="26"/>
              </w:rPr>
            </w:pPr>
            <w:r w:rsidRPr="000D5CF1">
              <w:rPr>
                <w:rFonts w:eastAsia="Times New Roman"/>
                <w:bCs/>
                <w:i/>
                <w:color w:val="000000" w:themeColor="text1"/>
                <w:sz w:val="26"/>
                <w:szCs w:val="26"/>
              </w:rPr>
              <w:t xml:space="preserve">1.Tiếp </w:t>
            </w:r>
            <w:proofErr w:type="spellStart"/>
            <w:r w:rsidRPr="000D5CF1">
              <w:rPr>
                <w:rFonts w:eastAsia="Times New Roman"/>
                <w:bCs/>
                <w:i/>
                <w:color w:val="000000" w:themeColor="text1"/>
                <w:sz w:val="26"/>
                <w:szCs w:val="26"/>
              </w:rPr>
              <w:t>nhận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hồ</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sơ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Bộ</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phận</w:t>
            </w:r>
            <w:proofErr w:type="spellEnd"/>
            <w:r w:rsidRPr="000D5CF1">
              <w:rPr>
                <w:rFonts w:eastAsia="Times New Roman"/>
                <w:bCs/>
                <w:i/>
                <w:color w:val="000000" w:themeColor="text1"/>
                <w:sz w:val="26"/>
                <w:szCs w:val="26"/>
              </w:rPr>
              <w:t xml:space="preserve"> TN&amp;TKQ)</w:t>
            </w:r>
          </w:p>
        </w:tc>
        <w:tc>
          <w:tcPr>
            <w:tcW w:w="1843" w:type="dxa"/>
            <w:vAlign w:val="center"/>
          </w:tcPr>
          <w:p w:rsidR="00FA2B10" w:rsidRPr="000D5CF1" w:rsidRDefault="00FA2B10"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 xml:space="preserve">0,5 </w:t>
            </w:r>
            <w:proofErr w:type="spellStart"/>
            <w:r w:rsidRPr="000D5CF1">
              <w:rPr>
                <w:rFonts w:eastAsia="Times New Roman"/>
                <w:bCs/>
                <w:i/>
                <w:color w:val="000000" w:themeColor="text1"/>
                <w:sz w:val="26"/>
                <w:szCs w:val="26"/>
              </w:rPr>
              <w:t>ngày</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làm</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việc</w:t>
            </w:r>
            <w:proofErr w:type="spellEnd"/>
          </w:p>
        </w:tc>
        <w:tc>
          <w:tcPr>
            <w:tcW w:w="636" w:type="dxa"/>
          </w:tcPr>
          <w:p w:rsidR="00FA2B10" w:rsidRPr="000D5CF1" w:rsidRDefault="00FA2B10" w:rsidP="00FE10CA">
            <w:pPr>
              <w:spacing w:after="120"/>
              <w:jc w:val="both"/>
              <w:rPr>
                <w:rFonts w:eastAsia="Times New Roman"/>
                <w:b/>
                <w:color w:val="000000" w:themeColor="text1"/>
                <w:sz w:val="26"/>
                <w:szCs w:val="26"/>
              </w:rPr>
            </w:pPr>
          </w:p>
        </w:tc>
      </w:tr>
      <w:tr w:rsidR="00FA2B10" w:rsidRPr="000D5CF1" w:rsidTr="00FE10CA">
        <w:tc>
          <w:tcPr>
            <w:tcW w:w="784" w:type="dxa"/>
            <w:vMerge/>
          </w:tcPr>
          <w:p w:rsidR="00FA2B10" w:rsidRPr="000D5CF1" w:rsidRDefault="00FA2B10" w:rsidP="00FE10CA">
            <w:pPr>
              <w:spacing w:after="120"/>
              <w:jc w:val="both"/>
              <w:rPr>
                <w:rFonts w:eastAsia="Times New Roman"/>
                <w:b/>
                <w:color w:val="000000" w:themeColor="text1"/>
                <w:sz w:val="26"/>
                <w:szCs w:val="26"/>
              </w:rPr>
            </w:pPr>
          </w:p>
        </w:tc>
        <w:tc>
          <w:tcPr>
            <w:tcW w:w="2051" w:type="dxa"/>
            <w:vMerge/>
          </w:tcPr>
          <w:p w:rsidR="00FA2B10" w:rsidRPr="000D5CF1" w:rsidRDefault="00FA2B10" w:rsidP="00FE10CA">
            <w:pPr>
              <w:spacing w:after="120"/>
              <w:jc w:val="both"/>
              <w:rPr>
                <w:rFonts w:eastAsia="Times New Roman"/>
                <w:b/>
                <w:color w:val="000000" w:themeColor="text1"/>
                <w:sz w:val="26"/>
                <w:szCs w:val="26"/>
              </w:rPr>
            </w:pPr>
          </w:p>
        </w:tc>
        <w:tc>
          <w:tcPr>
            <w:tcW w:w="5529" w:type="dxa"/>
          </w:tcPr>
          <w:p w:rsidR="00FA2B10" w:rsidRPr="000D5CF1" w:rsidRDefault="00FA2B10"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 xml:space="preserve">2. </w:t>
            </w:r>
            <w:proofErr w:type="spellStart"/>
            <w:r w:rsidRPr="000D5CF1">
              <w:rPr>
                <w:rFonts w:eastAsia="Times New Roman"/>
                <w:bCs/>
                <w:i/>
                <w:color w:val="000000" w:themeColor="text1"/>
                <w:sz w:val="26"/>
                <w:szCs w:val="26"/>
              </w:rPr>
              <w:t>Giải</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quyết</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hồ</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sơ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cơ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quan</w:t>
            </w:r>
            <w:proofErr w:type="spellEnd"/>
            <w:r w:rsidRPr="000D5CF1">
              <w:rPr>
                <w:rFonts w:eastAsia="Times New Roman"/>
                <w:bCs/>
                <w:i/>
                <w:color w:val="000000" w:themeColor="text1"/>
                <w:sz w:val="26"/>
                <w:szCs w:val="26"/>
              </w:rPr>
              <w:t>/</w:t>
            </w:r>
            <w:proofErr w:type="spellStart"/>
            <w:r w:rsidRPr="000D5CF1">
              <w:rPr>
                <w:rFonts w:eastAsia="Times New Roman"/>
                <w:bCs/>
                <w:i/>
                <w:color w:val="000000" w:themeColor="text1"/>
                <w:sz w:val="26"/>
                <w:szCs w:val="26"/>
              </w:rPr>
              <w:t>bộ</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phận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chuyên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môn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t</w:t>
            </w:r>
            <w:r w:rsidRPr="000D5CF1">
              <w:rPr>
                <w:rFonts w:eastAsia="Times New Roman"/>
                <w:i/>
                <w:color w:val="000000" w:themeColor="text1"/>
                <w:sz w:val="26"/>
                <w:szCs w:val="26"/>
              </w:rPr>
              <w:t>rong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đó</w:t>
            </w:r>
            <w:proofErr w:type="spellEnd"/>
            <w:r w:rsidRPr="000D5CF1">
              <w:rPr>
                <w:rFonts w:eastAsia="Times New Roman"/>
                <w:i/>
                <w:color w:val="000000" w:themeColor="text1"/>
                <w:sz w:val="26"/>
                <w:szCs w:val="26"/>
              </w:rPr>
              <w:t>:</w:t>
            </w:r>
          </w:p>
        </w:tc>
        <w:tc>
          <w:tcPr>
            <w:tcW w:w="1843" w:type="dxa"/>
            <w:vAlign w:val="center"/>
          </w:tcPr>
          <w:p w:rsidR="00FA2B10" w:rsidRPr="000D5CF1" w:rsidRDefault="00FA2B10"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 xml:space="preserve">24,5 </w:t>
            </w:r>
            <w:proofErr w:type="spellStart"/>
            <w:r w:rsidRPr="000D5CF1">
              <w:rPr>
                <w:rFonts w:eastAsia="Times New Roman"/>
                <w:bCs/>
                <w:i/>
                <w:color w:val="000000" w:themeColor="text1"/>
                <w:sz w:val="26"/>
                <w:szCs w:val="26"/>
              </w:rPr>
              <w:t>ngày</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làm</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việc</w:t>
            </w:r>
            <w:proofErr w:type="spellEnd"/>
          </w:p>
        </w:tc>
        <w:tc>
          <w:tcPr>
            <w:tcW w:w="636" w:type="dxa"/>
          </w:tcPr>
          <w:p w:rsidR="00FA2B10" w:rsidRPr="000D5CF1" w:rsidRDefault="00FA2B10" w:rsidP="00FE10CA">
            <w:pPr>
              <w:spacing w:after="120"/>
              <w:jc w:val="both"/>
              <w:rPr>
                <w:rFonts w:eastAsia="Times New Roman"/>
                <w:b/>
                <w:color w:val="000000" w:themeColor="text1"/>
                <w:sz w:val="26"/>
                <w:szCs w:val="26"/>
              </w:rPr>
            </w:pPr>
          </w:p>
        </w:tc>
      </w:tr>
      <w:tr w:rsidR="00FA2B10" w:rsidRPr="000D5CF1" w:rsidTr="00FE10CA">
        <w:tc>
          <w:tcPr>
            <w:tcW w:w="784" w:type="dxa"/>
            <w:vMerge/>
          </w:tcPr>
          <w:p w:rsidR="00FA2B10" w:rsidRPr="000D5CF1" w:rsidRDefault="00FA2B10" w:rsidP="00FE10CA">
            <w:pPr>
              <w:spacing w:after="120"/>
              <w:jc w:val="both"/>
              <w:rPr>
                <w:rFonts w:eastAsia="Times New Roman"/>
                <w:b/>
                <w:color w:val="000000" w:themeColor="text1"/>
                <w:sz w:val="26"/>
                <w:szCs w:val="26"/>
              </w:rPr>
            </w:pPr>
          </w:p>
        </w:tc>
        <w:tc>
          <w:tcPr>
            <w:tcW w:w="2051" w:type="dxa"/>
            <w:vMerge/>
          </w:tcPr>
          <w:p w:rsidR="00FA2B10" w:rsidRPr="000D5CF1" w:rsidRDefault="00FA2B10" w:rsidP="00FE10CA">
            <w:pPr>
              <w:spacing w:after="120"/>
              <w:jc w:val="both"/>
              <w:rPr>
                <w:rFonts w:eastAsia="Times New Roman"/>
                <w:b/>
                <w:color w:val="000000" w:themeColor="text1"/>
                <w:sz w:val="26"/>
                <w:szCs w:val="26"/>
              </w:rPr>
            </w:pPr>
          </w:p>
        </w:tc>
        <w:tc>
          <w:tcPr>
            <w:tcW w:w="5529" w:type="dxa"/>
          </w:tcPr>
          <w:p w:rsidR="00FA2B10" w:rsidRPr="000D5CF1" w:rsidRDefault="00FA2B10"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minh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lấy</w:t>
            </w:r>
            <w:proofErr w:type="spellEnd"/>
            <w:r w:rsidRPr="000D5CF1">
              <w:rPr>
                <w:rFonts w:eastAsia="Times New Roman"/>
                <w:color w:val="000000" w:themeColor="text1"/>
                <w:sz w:val="26"/>
                <w:szCs w:val="26"/>
              </w:rPr>
              <w:t xml:space="preserve"> ý </w:t>
            </w:r>
            <w:proofErr w:type="spellStart"/>
            <w:r w:rsidRPr="000D5CF1">
              <w:rPr>
                <w:rFonts w:eastAsia="Times New Roman"/>
                <w:color w:val="000000" w:themeColor="text1"/>
                <w:sz w:val="26"/>
                <w:szCs w:val="26"/>
              </w:rPr>
              <w:t>kiến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cấp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tin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FA2B10" w:rsidRPr="000D5CF1" w:rsidRDefault="00FA2B10"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w:t>
            </w:r>
            <w:r w:rsidRPr="000D5CF1">
              <w:rPr>
                <w:rFonts w:eastAsia="Times New Roman"/>
                <w:b/>
                <w:color w:val="000000" w:themeColor="text1"/>
                <w:sz w:val="26"/>
                <w:szCs w:val="26"/>
              </w:rPr>
              <w:t xml:space="preserve"> </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minh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w:t>
            </w:r>
          </w:p>
          <w:p w:rsidR="00FA2B10" w:rsidRPr="000D5CF1" w:rsidRDefault="00FA2B10"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qua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điều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kèm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báo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bằng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bản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nội</w:t>
            </w:r>
            <w:proofErr w:type="spellEnd"/>
            <w:r w:rsidRPr="000D5CF1">
              <w:rPr>
                <w:rFonts w:eastAsia="Times New Roman"/>
                <w:color w:val="000000" w:themeColor="text1"/>
                <w:sz w:val="26"/>
                <w:szCs w:val="26"/>
              </w:rPr>
              <w:t xml:space="preserve"> dung </w:t>
            </w:r>
            <w:proofErr w:type="spellStart"/>
            <w:r w:rsidRPr="000D5CF1">
              <w:rPr>
                <w:rFonts w:eastAsia="Times New Roman"/>
                <w:color w:val="000000" w:themeColor="text1"/>
                <w:sz w:val="26"/>
                <w:szCs w:val="26"/>
              </w:rPr>
              <w:t>cần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gửi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
          <w:p w:rsidR="00FA2B10" w:rsidRPr="000D5CF1" w:rsidRDefault="00FA2B10"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báo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quá</w:t>
            </w:r>
            <w:proofErr w:type="spellEnd"/>
            <w:r w:rsidRPr="000D5CF1">
              <w:rPr>
                <w:rFonts w:eastAsia="Times New Roman"/>
                <w:color w:val="000000" w:themeColor="text1"/>
                <w:sz w:val="26"/>
                <w:szCs w:val="26"/>
              </w:rPr>
              <w:t xml:space="preserve"> 03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pháp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luật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cụ</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về</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w:t>
            </w:r>
          </w:p>
        </w:tc>
        <w:tc>
          <w:tcPr>
            <w:tcW w:w="1843" w:type="dxa"/>
            <w:vAlign w:val="center"/>
          </w:tcPr>
          <w:p w:rsidR="00FA2B10" w:rsidRPr="000D5CF1" w:rsidRDefault="00FA2B10" w:rsidP="00FE10CA">
            <w:pPr>
              <w:spacing w:after="120"/>
              <w:jc w:val="center"/>
              <w:rPr>
                <w:rFonts w:eastAsia="Times New Roman"/>
                <w:b/>
                <w:color w:val="000000" w:themeColor="text1"/>
                <w:sz w:val="26"/>
                <w:szCs w:val="26"/>
              </w:rPr>
            </w:pPr>
          </w:p>
        </w:tc>
        <w:tc>
          <w:tcPr>
            <w:tcW w:w="636" w:type="dxa"/>
          </w:tcPr>
          <w:p w:rsidR="00FA2B10" w:rsidRPr="000D5CF1" w:rsidRDefault="00FA2B10" w:rsidP="00FE10CA">
            <w:pPr>
              <w:spacing w:after="120"/>
              <w:jc w:val="both"/>
              <w:rPr>
                <w:rFonts w:eastAsia="Times New Roman"/>
                <w:b/>
                <w:color w:val="000000" w:themeColor="text1"/>
                <w:sz w:val="26"/>
                <w:szCs w:val="26"/>
              </w:rPr>
            </w:pPr>
          </w:p>
        </w:tc>
      </w:tr>
      <w:tr w:rsidR="00FA2B10" w:rsidRPr="000D5CF1" w:rsidTr="00FE10CA">
        <w:tc>
          <w:tcPr>
            <w:tcW w:w="784" w:type="dxa"/>
            <w:vMerge/>
          </w:tcPr>
          <w:p w:rsidR="00FA2B10" w:rsidRPr="000D5CF1" w:rsidRDefault="00FA2B10" w:rsidP="00FE10CA">
            <w:pPr>
              <w:spacing w:after="120"/>
              <w:jc w:val="both"/>
              <w:rPr>
                <w:rFonts w:eastAsia="Times New Roman"/>
                <w:b/>
                <w:color w:val="000000" w:themeColor="text1"/>
                <w:sz w:val="26"/>
                <w:szCs w:val="26"/>
              </w:rPr>
            </w:pPr>
          </w:p>
        </w:tc>
        <w:tc>
          <w:tcPr>
            <w:tcW w:w="2051" w:type="dxa"/>
            <w:vMerge/>
          </w:tcPr>
          <w:p w:rsidR="00FA2B10" w:rsidRPr="000D5CF1" w:rsidRDefault="00FA2B10" w:rsidP="00FE10CA">
            <w:pPr>
              <w:spacing w:after="120"/>
              <w:jc w:val="both"/>
              <w:rPr>
                <w:rFonts w:eastAsia="Times New Roman"/>
                <w:b/>
                <w:color w:val="000000" w:themeColor="text1"/>
                <w:sz w:val="26"/>
                <w:szCs w:val="26"/>
              </w:rPr>
            </w:pPr>
          </w:p>
        </w:tc>
        <w:tc>
          <w:tcPr>
            <w:tcW w:w="5529" w:type="dxa"/>
            <w:vAlign w:val="center"/>
          </w:tcPr>
          <w:p w:rsidR="00FA2B10" w:rsidRPr="000D5CF1" w:rsidRDefault="00FA2B10" w:rsidP="00FE10CA">
            <w:pPr>
              <w:spacing w:after="120"/>
              <w:jc w:val="both"/>
              <w:rPr>
                <w:rFonts w:eastAsia="Times New Roman"/>
                <w:color w:val="000000" w:themeColor="text1"/>
                <w:sz w:val="26"/>
                <w:szCs w:val="26"/>
              </w:rPr>
            </w:pPr>
            <w:proofErr w:type="spellStart"/>
            <w:r w:rsidRPr="000D5CF1">
              <w:rPr>
                <w:color w:val="000000" w:themeColor="text1"/>
                <w:spacing w:val="-4"/>
                <w:sz w:val="26"/>
                <w:szCs w:val="26"/>
              </w:rPr>
              <w:t>Lãnh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phòng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giao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thực</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hiện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va</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thẩm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định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kết</w:t>
            </w:r>
            <w:proofErr w:type="spellEnd"/>
            <w:r w:rsidRPr="000D5CF1">
              <w:rPr>
                <w:color w:val="000000" w:themeColor="text1"/>
                <w:spacing w:val="-4"/>
                <w:sz w:val="26"/>
                <w:szCs w:val="26"/>
              </w:rPr>
              <w:t xml:space="preserve"> quả </w:t>
            </w:r>
            <w:proofErr w:type="spellStart"/>
            <w:r w:rsidRPr="000D5CF1">
              <w:rPr>
                <w:color w:val="000000" w:themeColor="text1"/>
                <w:spacing w:val="-4"/>
                <w:sz w:val="26"/>
                <w:szCs w:val="26"/>
              </w:rPr>
              <w:t>tham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mưu</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đê</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xuất</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của</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viên</w:t>
            </w:r>
            <w:proofErr w:type="spellEnd"/>
          </w:p>
        </w:tc>
        <w:tc>
          <w:tcPr>
            <w:tcW w:w="1843" w:type="dxa"/>
            <w:vAlign w:val="center"/>
          </w:tcPr>
          <w:p w:rsidR="00FA2B10" w:rsidRPr="000D5CF1" w:rsidRDefault="00FA2B10"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02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Pr>
          <w:p w:rsidR="00FA2B10" w:rsidRPr="000D5CF1" w:rsidRDefault="00FA2B10" w:rsidP="00FE10CA">
            <w:pPr>
              <w:spacing w:after="120"/>
              <w:jc w:val="both"/>
              <w:rPr>
                <w:rFonts w:eastAsia="Times New Roman"/>
                <w:b/>
                <w:color w:val="000000" w:themeColor="text1"/>
                <w:sz w:val="26"/>
                <w:szCs w:val="26"/>
              </w:rPr>
            </w:pPr>
          </w:p>
        </w:tc>
      </w:tr>
      <w:tr w:rsidR="00FA2B10" w:rsidRPr="000D5CF1" w:rsidTr="00FE10CA">
        <w:tc>
          <w:tcPr>
            <w:tcW w:w="784" w:type="dxa"/>
            <w:vMerge/>
          </w:tcPr>
          <w:p w:rsidR="00FA2B10" w:rsidRPr="000D5CF1" w:rsidRDefault="00FA2B10" w:rsidP="00FE10CA">
            <w:pPr>
              <w:spacing w:after="120"/>
              <w:jc w:val="both"/>
              <w:rPr>
                <w:rFonts w:eastAsia="Times New Roman"/>
                <w:b/>
                <w:color w:val="000000" w:themeColor="text1"/>
                <w:sz w:val="26"/>
                <w:szCs w:val="26"/>
              </w:rPr>
            </w:pPr>
          </w:p>
        </w:tc>
        <w:tc>
          <w:tcPr>
            <w:tcW w:w="2051" w:type="dxa"/>
            <w:vMerge/>
          </w:tcPr>
          <w:p w:rsidR="00FA2B10" w:rsidRPr="000D5CF1" w:rsidRDefault="00FA2B10" w:rsidP="00FE10CA">
            <w:pPr>
              <w:spacing w:after="120"/>
              <w:jc w:val="both"/>
              <w:rPr>
                <w:rFonts w:eastAsia="Times New Roman"/>
                <w:b/>
                <w:color w:val="000000" w:themeColor="text1"/>
                <w:sz w:val="26"/>
                <w:szCs w:val="26"/>
              </w:rPr>
            </w:pPr>
          </w:p>
        </w:tc>
        <w:tc>
          <w:tcPr>
            <w:tcW w:w="5529" w:type="dxa"/>
          </w:tcPr>
          <w:p w:rsidR="00FA2B10" w:rsidRPr="000D5CF1" w:rsidRDefault="00FA2B10" w:rsidP="00FE10CA">
            <w:pPr>
              <w:spacing w:after="120"/>
              <w:jc w:val="both"/>
              <w:rPr>
                <w:rFonts w:eastAsia="Times New Roman"/>
                <w:color w:val="000000" w:themeColor="text1"/>
                <w:sz w:val="26"/>
                <w:szCs w:val="26"/>
              </w:rPr>
            </w:pP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viên</w:t>
            </w:r>
            <w:proofErr w:type="spellEnd"/>
          </w:p>
        </w:tc>
        <w:tc>
          <w:tcPr>
            <w:tcW w:w="1843" w:type="dxa"/>
            <w:vAlign w:val="center"/>
          </w:tcPr>
          <w:p w:rsidR="00FA2B10" w:rsidRPr="000D5CF1" w:rsidRDefault="00FA2B10"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20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Pr>
          <w:p w:rsidR="00FA2B10" w:rsidRPr="000D5CF1" w:rsidRDefault="00FA2B10" w:rsidP="00FE10CA">
            <w:pPr>
              <w:spacing w:after="120"/>
              <w:jc w:val="both"/>
              <w:rPr>
                <w:rFonts w:eastAsia="Times New Roman"/>
                <w:b/>
                <w:color w:val="000000" w:themeColor="text1"/>
                <w:sz w:val="26"/>
                <w:szCs w:val="26"/>
              </w:rPr>
            </w:pPr>
          </w:p>
        </w:tc>
      </w:tr>
      <w:tr w:rsidR="00FA2B10" w:rsidRPr="000D5CF1" w:rsidTr="00FE10CA">
        <w:tc>
          <w:tcPr>
            <w:tcW w:w="784" w:type="dxa"/>
            <w:vMerge/>
          </w:tcPr>
          <w:p w:rsidR="00FA2B10" w:rsidRPr="000D5CF1" w:rsidRDefault="00FA2B10" w:rsidP="00FE10CA">
            <w:pPr>
              <w:spacing w:after="120"/>
              <w:jc w:val="both"/>
              <w:rPr>
                <w:rFonts w:eastAsia="Times New Roman"/>
                <w:b/>
                <w:color w:val="000000" w:themeColor="text1"/>
                <w:sz w:val="26"/>
                <w:szCs w:val="26"/>
              </w:rPr>
            </w:pPr>
          </w:p>
        </w:tc>
        <w:tc>
          <w:tcPr>
            <w:tcW w:w="2051" w:type="dxa"/>
            <w:vMerge/>
          </w:tcPr>
          <w:p w:rsidR="00FA2B10" w:rsidRPr="000D5CF1" w:rsidRDefault="00FA2B10" w:rsidP="00FE10CA">
            <w:pPr>
              <w:spacing w:after="120"/>
              <w:jc w:val="both"/>
              <w:rPr>
                <w:rFonts w:eastAsia="Times New Roman"/>
                <w:b/>
                <w:color w:val="000000" w:themeColor="text1"/>
                <w:sz w:val="26"/>
                <w:szCs w:val="26"/>
              </w:rPr>
            </w:pPr>
          </w:p>
        </w:tc>
        <w:tc>
          <w:tcPr>
            <w:tcW w:w="5529" w:type="dxa"/>
          </w:tcPr>
          <w:p w:rsidR="00FA2B10" w:rsidRPr="000D5CF1" w:rsidRDefault="00FA2B10" w:rsidP="00FE10CA">
            <w:pPr>
              <w:spacing w:after="120"/>
              <w:jc w:val="both"/>
              <w:rPr>
                <w:color w:val="000000" w:themeColor="text1"/>
                <w:spacing w:val="-4"/>
                <w:sz w:val="26"/>
                <w:szCs w:val="26"/>
              </w:rPr>
            </w:pPr>
            <w:proofErr w:type="spellStart"/>
            <w:r w:rsidRPr="000D5CF1">
              <w:rPr>
                <w:color w:val="000000" w:themeColor="text1"/>
                <w:spacing w:val="-4"/>
                <w:sz w:val="26"/>
                <w:szCs w:val="26"/>
              </w:rPr>
              <w:t>Lãnh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Huyện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thị</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xã</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thành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phố</w:t>
            </w:r>
            <w:proofErr w:type="spellEnd"/>
          </w:p>
        </w:tc>
        <w:tc>
          <w:tcPr>
            <w:tcW w:w="1843" w:type="dxa"/>
            <w:vAlign w:val="center"/>
          </w:tcPr>
          <w:p w:rsidR="00FA2B10" w:rsidRPr="000D5CF1" w:rsidRDefault="00FA2B10" w:rsidP="00FE10CA">
            <w:pPr>
              <w:spacing w:after="120"/>
              <w:jc w:val="center"/>
              <w:rPr>
                <w:color w:val="000000" w:themeColor="text1"/>
                <w:spacing w:val="-4"/>
                <w:sz w:val="26"/>
                <w:szCs w:val="26"/>
              </w:rPr>
            </w:pPr>
            <w:r w:rsidRPr="000D5CF1">
              <w:rPr>
                <w:color w:val="000000" w:themeColor="text1"/>
                <w:spacing w:val="-4"/>
                <w:sz w:val="26"/>
                <w:szCs w:val="26"/>
              </w:rPr>
              <w:t xml:space="preserve">1,5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Pr>
          <w:p w:rsidR="00FA2B10" w:rsidRPr="000D5CF1" w:rsidRDefault="00FA2B10" w:rsidP="00FE10CA">
            <w:pPr>
              <w:spacing w:after="120"/>
              <w:jc w:val="both"/>
              <w:rPr>
                <w:rFonts w:eastAsia="Times New Roman"/>
                <w:b/>
                <w:color w:val="000000" w:themeColor="text1"/>
                <w:sz w:val="26"/>
                <w:szCs w:val="26"/>
              </w:rPr>
            </w:pPr>
          </w:p>
        </w:tc>
      </w:tr>
      <w:tr w:rsidR="00FA2B10" w:rsidRPr="000D5CF1" w:rsidTr="00FE10CA">
        <w:tc>
          <w:tcPr>
            <w:tcW w:w="784" w:type="dxa"/>
            <w:vMerge/>
          </w:tcPr>
          <w:p w:rsidR="00FA2B10" w:rsidRPr="000D5CF1" w:rsidRDefault="00FA2B10" w:rsidP="00FE10CA">
            <w:pPr>
              <w:spacing w:after="120"/>
              <w:jc w:val="both"/>
              <w:rPr>
                <w:rFonts w:eastAsia="Times New Roman"/>
                <w:b/>
                <w:color w:val="000000" w:themeColor="text1"/>
                <w:sz w:val="26"/>
                <w:szCs w:val="26"/>
              </w:rPr>
            </w:pPr>
          </w:p>
        </w:tc>
        <w:tc>
          <w:tcPr>
            <w:tcW w:w="2051" w:type="dxa"/>
            <w:vMerge/>
          </w:tcPr>
          <w:p w:rsidR="00FA2B10" w:rsidRPr="000D5CF1" w:rsidRDefault="00FA2B10" w:rsidP="00FE10CA">
            <w:pPr>
              <w:spacing w:after="120"/>
              <w:jc w:val="both"/>
              <w:rPr>
                <w:rFonts w:eastAsia="Times New Roman"/>
                <w:b/>
                <w:color w:val="000000" w:themeColor="text1"/>
                <w:sz w:val="26"/>
                <w:szCs w:val="26"/>
              </w:rPr>
            </w:pPr>
          </w:p>
        </w:tc>
        <w:tc>
          <w:tcPr>
            <w:tcW w:w="5529" w:type="dxa"/>
          </w:tcPr>
          <w:p w:rsidR="00FA2B10" w:rsidRPr="000D5CF1" w:rsidRDefault="00FA2B10" w:rsidP="00FE10CA">
            <w:pPr>
              <w:spacing w:after="120"/>
              <w:jc w:val="both"/>
              <w:rPr>
                <w:color w:val="000000" w:themeColor="text1"/>
                <w:spacing w:val="-4"/>
                <w:sz w:val="26"/>
                <w:szCs w:val="26"/>
              </w:rPr>
            </w:pPr>
            <w:r w:rsidRPr="000D5CF1">
              <w:rPr>
                <w:color w:val="000000" w:themeColor="text1"/>
                <w:sz w:val="26"/>
                <w:szCs w:val="26"/>
                <w:lang w:val="vi-VN"/>
              </w:rPr>
              <w:t>Công chức Văn thư – Lưu trữ</w:t>
            </w:r>
          </w:p>
        </w:tc>
        <w:tc>
          <w:tcPr>
            <w:tcW w:w="1843" w:type="dxa"/>
            <w:vAlign w:val="center"/>
          </w:tcPr>
          <w:p w:rsidR="00FA2B10" w:rsidRPr="000D5CF1" w:rsidRDefault="00FA2B10"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36" w:type="dxa"/>
          </w:tcPr>
          <w:p w:rsidR="00FA2B10" w:rsidRPr="000D5CF1" w:rsidRDefault="00FA2B10" w:rsidP="00FE10CA">
            <w:pPr>
              <w:spacing w:after="120"/>
              <w:jc w:val="both"/>
              <w:rPr>
                <w:rFonts w:eastAsia="Times New Roman"/>
                <w:b/>
                <w:color w:val="000000" w:themeColor="text1"/>
                <w:sz w:val="26"/>
                <w:szCs w:val="26"/>
              </w:rPr>
            </w:pPr>
          </w:p>
        </w:tc>
      </w:tr>
      <w:tr w:rsidR="00FA2B10" w:rsidRPr="000D5CF1" w:rsidTr="00FE10CA">
        <w:tc>
          <w:tcPr>
            <w:tcW w:w="784" w:type="dxa"/>
            <w:vAlign w:val="center"/>
          </w:tcPr>
          <w:p w:rsidR="00FA2B10" w:rsidRPr="000D5CF1" w:rsidRDefault="00FA2B10"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4</w:t>
            </w:r>
          </w:p>
        </w:tc>
        <w:tc>
          <w:tcPr>
            <w:tcW w:w="2051" w:type="dxa"/>
            <w:vAlign w:val="center"/>
          </w:tcPr>
          <w:p w:rsidR="00FA2B10" w:rsidRPr="000D5CF1" w:rsidRDefault="00FA2B10" w:rsidP="00FE10CA">
            <w:pPr>
              <w:spacing w:after="120"/>
              <w:jc w:val="center"/>
              <w:rPr>
                <w:rFonts w:eastAsia="Times New Roman"/>
                <w:i/>
                <w:color w:val="000000" w:themeColor="text1"/>
                <w:sz w:val="26"/>
                <w:szCs w:val="26"/>
              </w:rPr>
            </w:pPr>
            <w:r w:rsidRPr="000D5CF1">
              <w:rPr>
                <w:rFonts w:eastAsia="Times New Roman"/>
                <w:color w:val="000000" w:themeColor="text1"/>
                <w:sz w:val="26"/>
                <w:szCs w:val="26"/>
                <w:lang w:val="nl-NL"/>
              </w:rPr>
              <w:t>Trả kết quả giải quyết thủ tục hành chính</w:t>
            </w:r>
          </w:p>
          <w:p w:rsidR="00FA2B10" w:rsidRPr="000D5CF1" w:rsidRDefault="00FA2B10" w:rsidP="00FE10CA">
            <w:pPr>
              <w:spacing w:after="120"/>
              <w:jc w:val="center"/>
              <w:rPr>
                <w:rFonts w:eastAsia="Times New Roman"/>
                <w:color w:val="000000" w:themeColor="text1"/>
                <w:sz w:val="26"/>
                <w:szCs w:val="26"/>
              </w:rPr>
            </w:pPr>
          </w:p>
        </w:tc>
        <w:tc>
          <w:tcPr>
            <w:tcW w:w="5529" w:type="dxa"/>
          </w:tcPr>
          <w:p w:rsidR="00FA2B10" w:rsidRPr="000D5CF1" w:rsidRDefault="00FA2B10"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lastRenderedPageBreak/>
              <w:t>Công chức tiếp nhận và trả  kết quả nhập vào sổ theo dõi hồ sơ và phần mềm điện tử thực hiện như sau:</w:t>
            </w:r>
          </w:p>
          <w:p w:rsidR="00FA2B10" w:rsidRPr="000D5CF1" w:rsidRDefault="00FA2B10"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lastRenderedPageBreak/>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A2B10" w:rsidRPr="000D5CF1" w:rsidRDefault="00FA2B10"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FA2B10" w:rsidRPr="000D5CF1" w:rsidRDefault="00FA2B10"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w:t>
            </w:r>
          </w:p>
          <w:p w:rsidR="00FA2B10" w:rsidRPr="000D5CF1" w:rsidRDefault="00FA2B10"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1843" w:type="dxa"/>
            <w:vAlign w:val="center"/>
          </w:tcPr>
          <w:p w:rsidR="00FA2B10" w:rsidRPr="000D5CF1" w:rsidRDefault="00FA2B10" w:rsidP="00FE10CA">
            <w:pPr>
              <w:spacing w:after="120"/>
              <w:jc w:val="center"/>
              <w:rPr>
                <w:rFonts w:eastAsia="Times New Roman"/>
                <w:bCs/>
                <w:i/>
                <w:color w:val="000000" w:themeColor="text1"/>
                <w:sz w:val="26"/>
                <w:szCs w:val="26"/>
              </w:rPr>
            </w:pPr>
            <w:r w:rsidRPr="000D5CF1">
              <w:rPr>
                <w:color w:val="000000" w:themeColor="text1"/>
                <w:spacing w:val="-4"/>
                <w:sz w:val="26"/>
                <w:szCs w:val="26"/>
              </w:rPr>
              <w:lastRenderedPageBreak/>
              <w:t xml:space="preserve">0,5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Pr>
          <w:p w:rsidR="00FA2B10" w:rsidRPr="000D5CF1" w:rsidRDefault="00FA2B10" w:rsidP="00FE10CA">
            <w:pPr>
              <w:spacing w:after="120"/>
              <w:jc w:val="both"/>
              <w:rPr>
                <w:rFonts w:eastAsia="Times New Roman"/>
                <w:color w:val="000000" w:themeColor="text1"/>
                <w:sz w:val="26"/>
                <w:szCs w:val="26"/>
                <w:lang w:val="vi-VN"/>
              </w:rPr>
            </w:pPr>
          </w:p>
        </w:tc>
      </w:tr>
    </w:tbl>
    <w:p w:rsidR="00FA2B10" w:rsidRPr="000D5CF1" w:rsidRDefault="00FA2B10" w:rsidP="00FA2B10">
      <w:pPr>
        <w:shd w:val="clear" w:color="auto" w:fill="FFFFFF"/>
        <w:spacing w:before="120" w:after="120" w:line="240" w:lineRule="auto"/>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lastRenderedPageBreak/>
        <w:t>32</w:t>
      </w:r>
      <w:r w:rsidRPr="000D5CF1">
        <w:rPr>
          <w:rFonts w:eastAsia="Times New Roman" w:cs="Times New Roman"/>
          <w:b/>
          <w:bCs/>
          <w:color w:val="000000" w:themeColor="text1"/>
          <w:sz w:val="26"/>
          <w:szCs w:val="26"/>
        </w:rPr>
        <w:t xml:space="preserve">.2. </w:t>
      </w:r>
      <w:proofErr w:type="spellStart"/>
      <w:r w:rsidRPr="000D5CF1">
        <w:rPr>
          <w:rFonts w:eastAsia="Times New Roman" w:cs="Times New Roman"/>
          <w:b/>
          <w:bCs/>
          <w:color w:val="000000" w:themeColor="text1"/>
          <w:sz w:val="26"/>
          <w:szCs w:val="26"/>
        </w:rPr>
        <w:t>Thành</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phần</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số</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lượng</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hồ</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sơ</w:t>
      </w:r>
      <w:proofErr w:type="spellEnd"/>
    </w:p>
    <w:p w:rsidR="00FA2B10" w:rsidRPr="000D5CF1" w:rsidRDefault="00FA2B10" w:rsidP="00FA2B10">
      <w:pPr>
        <w:shd w:val="clear" w:color="auto" w:fill="FFFFFF"/>
        <w:spacing w:after="120" w:line="240" w:lineRule="auto"/>
        <w:ind w:left="720"/>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a) </w:t>
      </w:r>
      <w:proofErr w:type="spellStart"/>
      <w:r w:rsidRPr="000D5CF1">
        <w:rPr>
          <w:rFonts w:eastAsia="Times New Roman" w:cs="Times New Roman"/>
          <w:color w:val="000000" w:themeColor="text1"/>
          <w:sz w:val="26"/>
          <w:szCs w:val="26"/>
        </w:rPr>
        <w:t>Thành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phần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hồ</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sơ</w:t>
      </w:r>
      <w:proofErr w:type="spellEnd"/>
      <w:r w:rsidRPr="000D5CF1">
        <w:rPr>
          <w:rFonts w:eastAsia="Times New Roman" w:cs="Times New Roman"/>
          <w:color w:val="000000" w:themeColor="text1"/>
          <w:sz w:val="26"/>
          <w:szCs w:val="26"/>
        </w:rPr>
        <w:t>:</w:t>
      </w:r>
    </w:p>
    <w:p w:rsidR="00FA2B10" w:rsidRPr="000D5CF1" w:rsidRDefault="00FA2B10" w:rsidP="00FA2B10">
      <w:pPr>
        <w:spacing w:after="120" w:line="240" w:lineRule="auto"/>
        <w:ind w:firstLine="709"/>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 Văn bản đề nghị (theo mẫu);</w:t>
      </w:r>
    </w:p>
    <w:p w:rsidR="00FA2B10" w:rsidRPr="000D5CF1" w:rsidRDefault="00FA2B10" w:rsidP="00FA2B10">
      <w:pPr>
        <w:spacing w:after="120" w:line="240" w:lineRule="auto"/>
        <w:ind w:firstLine="709"/>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 Báo cáo tổng kết hoạt động của tổ chức;</w:t>
      </w:r>
    </w:p>
    <w:p w:rsidR="00FA2B10" w:rsidRPr="000D5CF1" w:rsidRDefault="00FA2B10" w:rsidP="00FA2B10">
      <w:pPr>
        <w:spacing w:after="120" w:line="240" w:lineRule="auto"/>
        <w:ind w:firstLine="709"/>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 Dự thảo hiến chương hoặc hiến chương sửa đổi (nếu có).</w:t>
      </w:r>
    </w:p>
    <w:p w:rsidR="00FA2B10" w:rsidRPr="000D5CF1" w:rsidRDefault="00FA2B10" w:rsidP="00FA2B10">
      <w:pPr>
        <w:spacing w:after="120" w:line="240" w:lineRule="auto"/>
        <w:ind w:firstLine="720"/>
        <w:rPr>
          <w:rFonts w:cs="Times New Roman"/>
          <w:b/>
          <w:color w:val="000000" w:themeColor="text1"/>
          <w:sz w:val="26"/>
          <w:szCs w:val="26"/>
          <w:lang w:val="sv-SE"/>
        </w:rPr>
      </w:pPr>
      <w:r w:rsidRPr="005A7B60">
        <w:rPr>
          <w:rFonts w:eastAsia="Times New Roman" w:cs="Times New Roman"/>
          <w:color w:val="000000" w:themeColor="text1"/>
          <w:sz w:val="26"/>
          <w:szCs w:val="26"/>
          <w:lang w:val="sv-SE"/>
        </w:rPr>
        <w:t xml:space="preserve">b) Số lượng hồ sơ: </w:t>
      </w:r>
      <w:r w:rsidRPr="000D5CF1">
        <w:rPr>
          <w:rFonts w:cs="Times New Roman"/>
          <w:color w:val="000000" w:themeColor="text1"/>
          <w:sz w:val="26"/>
          <w:szCs w:val="26"/>
          <w:lang w:val="sv-SE"/>
        </w:rPr>
        <w:t>01 bộ (bản chính).</w:t>
      </w:r>
    </w:p>
    <w:p w:rsidR="00FA2B10" w:rsidRPr="000D5CF1" w:rsidRDefault="00FA2B10" w:rsidP="00FA2B10">
      <w:pPr>
        <w:spacing w:after="120" w:line="240" w:lineRule="auto"/>
        <w:ind w:firstLine="720"/>
        <w:rPr>
          <w:rFonts w:eastAsia="Times New Roman" w:cs="Times New Roman"/>
          <w:color w:val="000000" w:themeColor="text1"/>
          <w:sz w:val="26"/>
          <w:szCs w:val="26"/>
          <w:lang w:val="vi-VN"/>
        </w:rPr>
      </w:pPr>
      <w:r w:rsidRPr="005A7B60">
        <w:rPr>
          <w:rFonts w:eastAsia="Times New Roman" w:cs="Times New Roman"/>
          <w:b/>
          <w:bCs/>
          <w:color w:val="000000" w:themeColor="text1"/>
          <w:sz w:val="26"/>
          <w:szCs w:val="26"/>
          <w:lang w:val="sv-SE"/>
        </w:rPr>
        <w:t xml:space="preserve">32.3. Đối tượng thực hiện thủ tục hành chính: </w:t>
      </w:r>
      <w:r w:rsidRPr="000D5CF1">
        <w:rPr>
          <w:rFonts w:eastAsia="Times New Roman" w:cs="Times New Roman"/>
          <w:color w:val="000000" w:themeColor="text1"/>
          <w:sz w:val="26"/>
          <w:szCs w:val="26"/>
          <w:lang w:val="sv-SE"/>
        </w:rPr>
        <w:t xml:space="preserve">Tổ chức tôn giáo, tổ chức tôn giáo trực thuộc, tổ chức được cấp chứng nhận đăng ký hoạt động tôn giáo </w:t>
      </w:r>
      <w:r w:rsidRPr="000D5CF1">
        <w:rPr>
          <w:rFonts w:eastAsia="Times New Roman" w:cs="Times New Roman"/>
          <w:color w:val="000000" w:themeColor="text1"/>
          <w:sz w:val="26"/>
          <w:szCs w:val="26"/>
          <w:lang w:val="vi-VN"/>
        </w:rPr>
        <w:t>có địa bàn hoạt động ở một huyện</w:t>
      </w:r>
      <w:r w:rsidRPr="000D5CF1">
        <w:rPr>
          <w:rFonts w:eastAsia="Times New Roman" w:cs="Times New Roman"/>
          <w:color w:val="000000" w:themeColor="text1"/>
          <w:sz w:val="26"/>
          <w:szCs w:val="26"/>
          <w:lang w:val="sv-SE"/>
        </w:rPr>
        <w:t xml:space="preserve"> tổ chức đại hội</w:t>
      </w:r>
      <w:r w:rsidRPr="000D5CF1">
        <w:rPr>
          <w:rFonts w:eastAsia="Times New Roman" w:cs="Times New Roman"/>
          <w:color w:val="000000" w:themeColor="text1"/>
          <w:sz w:val="26"/>
          <w:szCs w:val="26"/>
          <w:lang w:val="vi-VN"/>
        </w:rPr>
        <w:t>.</w:t>
      </w:r>
    </w:p>
    <w:p w:rsidR="00FA2B10" w:rsidRPr="000D5CF1" w:rsidRDefault="00FA2B10" w:rsidP="00FA2B10">
      <w:pPr>
        <w:spacing w:after="120" w:line="240" w:lineRule="auto"/>
        <w:ind w:firstLine="720"/>
        <w:rPr>
          <w:rFonts w:cs="Times New Roman"/>
          <w:color w:val="000000" w:themeColor="text1"/>
          <w:sz w:val="26"/>
          <w:szCs w:val="26"/>
          <w:lang w:val="sv-SE"/>
        </w:rPr>
      </w:pPr>
      <w:r w:rsidRPr="005A7B60">
        <w:rPr>
          <w:rFonts w:eastAsia="Times New Roman" w:cs="Times New Roman"/>
          <w:b/>
          <w:bCs/>
          <w:color w:val="000000" w:themeColor="text1"/>
          <w:sz w:val="26"/>
          <w:szCs w:val="26"/>
          <w:lang w:val="vi-VN"/>
        </w:rPr>
        <w:t>32.4. Cơ quan giải quyết thủ tục hành chính</w:t>
      </w:r>
      <w:r w:rsidRPr="005A7B60">
        <w:rPr>
          <w:rFonts w:eastAsia="Times New Roman" w:cs="Times New Roman"/>
          <w:color w:val="000000" w:themeColor="text1"/>
          <w:sz w:val="26"/>
          <w:szCs w:val="26"/>
          <w:lang w:val="vi-VN"/>
        </w:rPr>
        <w:t xml:space="preserve">: </w:t>
      </w:r>
      <w:r w:rsidRPr="000D5CF1">
        <w:rPr>
          <w:rFonts w:cs="Times New Roman"/>
          <w:color w:val="000000" w:themeColor="text1"/>
          <w:sz w:val="26"/>
          <w:szCs w:val="26"/>
          <w:lang w:val="sv-SE"/>
        </w:rPr>
        <w:t>Ủy ban nhân dân cấp huyện.</w:t>
      </w:r>
    </w:p>
    <w:p w:rsidR="00FA2B10" w:rsidRPr="000D5CF1" w:rsidRDefault="00FA2B10" w:rsidP="00FA2B10">
      <w:pPr>
        <w:spacing w:after="120" w:line="240" w:lineRule="auto"/>
        <w:ind w:firstLine="720"/>
        <w:rPr>
          <w:rFonts w:eastAsia="Times New Roman" w:cs="Times New Roman"/>
          <w:color w:val="000000" w:themeColor="text1"/>
          <w:sz w:val="26"/>
          <w:szCs w:val="26"/>
          <w:lang w:val="vi-VN"/>
        </w:rPr>
      </w:pPr>
      <w:r w:rsidRPr="005A7B60">
        <w:rPr>
          <w:rFonts w:cs="Times New Roman"/>
          <w:b/>
          <w:color w:val="000000" w:themeColor="text1"/>
          <w:sz w:val="26"/>
          <w:szCs w:val="26"/>
          <w:lang w:val="sv-SE"/>
        </w:rPr>
        <w:t>32.5. Kết quả thực hiện thủ tục hành chính:</w:t>
      </w:r>
      <w:r w:rsidRPr="005A7B60">
        <w:rPr>
          <w:rFonts w:cs="Times New Roman"/>
          <w:color w:val="000000" w:themeColor="text1"/>
          <w:sz w:val="26"/>
          <w:szCs w:val="26"/>
          <w:lang w:val="sv-SE"/>
        </w:rPr>
        <w:t xml:space="preserve"> </w:t>
      </w:r>
      <w:r w:rsidRPr="000D5CF1">
        <w:rPr>
          <w:rFonts w:eastAsia="Times New Roman" w:cs="Times New Roman"/>
          <w:color w:val="000000" w:themeColor="text1"/>
          <w:sz w:val="26"/>
          <w:szCs w:val="26"/>
          <w:lang w:val="sv-SE"/>
        </w:rPr>
        <w:t>Văn bản trả lời chấp thuận hoặc không chấp thuận về việc tổ chức đại hội.</w:t>
      </w:r>
    </w:p>
    <w:p w:rsidR="00FA2B10" w:rsidRPr="005A7B60" w:rsidRDefault="00FA2B10" w:rsidP="00FA2B10">
      <w:pPr>
        <w:keepNext/>
        <w:keepLines/>
        <w:widowControl w:val="0"/>
        <w:spacing w:after="120" w:line="240" w:lineRule="auto"/>
        <w:ind w:firstLine="709"/>
        <w:jc w:val="both"/>
        <w:outlineLvl w:val="3"/>
        <w:rPr>
          <w:rFonts w:eastAsia="Times New Roman" w:cs="Times New Roman"/>
          <w:b/>
          <w:bCs/>
          <w:color w:val="000000" w:themeColor="text1"/>
          <w:sz w:val="26"/>
          <w:szCs w:val="26"/>
          <w:lang w:val="vi-VN"/>
        </w:rPr>
      </w:pPr>
      <w:r w:rsidRPr="005A7B60">
        <w:rPr>
          <w:rFonts w:eastAsia="Times New Roman" w:cs="Times New Roman"/>
          <w:b/>
          <w:bCs/>
          <w:color w:val="000000" w:themeColor="text1"/>
          <w:sz w:val="26"/>
          <w:szCs w:val="26"/>
          <w:lang w:val="vi-VN"/>
        </w:rPr>
        <w:t>32.6. Phí, lệ phí: Không</w:t>
      </w:r>
    </w:p>
    <w:p w:rsidR="00FA2B10" w:rsidRPr="005A7B60" w:rsidRDefault="00FA2B10" w:rsidP="00FA2B10">
      <w:pPr>
        <w:spacing w:after="120" w:line="240" w:lineRule="auto"/>
        <w:ind w:firstLine="720"/>
        <w:rPr>
          <w:rFonts w:eastAsia="Times New Roman" w:cs="Times New Roman"/>
          <w:bCs/>
          <w:color w:val="000000" w:themeColor="text1"/>
          <w:sz w:val="26"/>
          <w:szCs w:val="26"/>
          <w:lang w:val="vi-VN"/>
        </w:rPr>
      </w:pPr>
      <w:r w:rsidRPr="005A7B60">
        <w:rPr>
          <w:rFonts w:eastAsia="Times New Roman" w:cs="Times New Roman"/>
          <w:b/>
          <w:bCs/>
          <w:color w:val="000000" w:themeColor="text1"/>
          <w:sz w:val="26"/>
          <w:szCs w:val="26"/>
          <w:lang w:val="vi-VN"/>
        </w:rPr>
        <w:t>32.7. Tên mẫu đơn, mẫu tờ khai</w:t>
      </w:r>
      <w:r w:rsidRPr="005A7B60">
        <w:rPr>
          <w:rFonts w:eastAsia="Times New Roman" w:cs="Times New Roman"/>
          <w:bCs/>
          <w:color w:val="000000" w:themeColor="text1"/>
          <w:sz w:val="26"/>
          <w:szCs w:val="26"/>
          <w:lang w:val="vi-VN"/>
        </w:rPr>
        <w:t xml:space="preserve">: </w:t>
      </w:r>
    </w:p>
    <w:p w:rsidR="00FA2B10" w:rsidRPr="000D5CF1" w:rsidRDefault="00FA2B10" w:rsidP="00FA2B10">
      <w:pPr>
        <w:spacing w:after="120" w:line="240" w:lineRule="auto"/>
        <w:ind w:firstLine="720"/>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vi-VN"/>
        </w:rPr>
        <w:t>Đề nghị về việc tổ chức đại hội (Mẫu B33, Phụ lục Nghị định số 162/2017/NĐ-CP ngày 30/12/2017).</w:t>
      </w:r>
    </w:p>
    <w:p w:rsidR="00FA2B10" w:rsidRPr="000D5CF1" w:rsidRDefault="00FA2B10" w:rsidP="00FA2B10">
      <w:pPr>
        <w:spacing w:after="120" w:line="240" w:lineRule="auto"/>
        <w:ind w:firstLine="709"/>
        <w:jc w:val="both"/>
        <w:rPr>
          <w:rFonts w:cs="Times New Roman"/>
          <w:bCs/>
          <w:color w:val="000000" w:themeColor="text1"/>
          <w:sz w:val="26"/>
          <w:szCs w:val="26"/>
          <w:lang w:val="hr-HR"/>
        </w:rPr>
      </w:pPr>
      <w:r>
        <w:rPr>
          <w:rFonts w:eastAsia="Times New Roman" w:cs="Times New Roman"/>
          <w:b/>
          <w:bCs/>
          <w:color w:val="000000" w:themeColor="text1"/>
          <w:sz w:val="26"/>
          <w:szCs w:val="26"/>
          <w:lang w:val="hr-HR"/>
        </w:rPr>
        <w:t>32</w:t>
      </w:r>
      <w:r w:rsidRPr="000D5CF1">
        <w:rPr>
          <w:rFonts w:eastAsia="Times New Roman" w:cs="Times New Roman"/>
          <w:b/>
          <w:bCs/>
          <w:color w:val="000000" w:themeColor="text1"/>
          <w:sz w:val="26"/>
          <w:szCs w:val="26"/>
          <w:lang w:val="hr-HR"/>
        </w:rPr>
        <w:t>.8. Yêu cầu, điều kiện thực hiện thủ tục hành chính:</w:t>
      </w:r>
      <w:r w:rsidRPr="000D5CF1">
        <w:rPr>
          <w:rFonts w:cs="Times New Roman"/>
          <w:b/>
          <w:bCs/>
          <w:color w:val="000000" w:themeColor="text1"/>
          <w:sz w:val="26"/>
          <w:szCs w:val="26"/>
          <w:lang w:val="hr-HR"/>
        </w:rPr>
        <w:t xml:space="preserve"> </w:t>
      </w:r>
      <w:r w:rsidRPr="000D5CF1">
        <w:rPr>
          <w:rFonts w:cs="Times New Roman"/>
          <w:bCs/>
          <w:color w:val="000000" w:themeColor="text1"/>
          <w:sz w:val="26"/>
          <w:szCs w:val="26"/>
          <w:lang w:val="hr-HR"/>
        </w:rPr>
        <w:t>Không</w:t>
      </w:r>
    </w:p>
    <w:p w:rsidR="00FA2B10" w:rsidRPr="005A7B60" w:rsidRDefault="00FA2B10" w:rsidP="00FA2B10">
      <w:pPr>
        <w:spacing w:after="120" w:line="240" w:lineRule="auto"/>
        <w:ind w:firstLine="709"/>
        <w:jc w:val="both"/>
        <w:rPr>
          <w:rFonts w:eastAsia="Times New Roman" w:cs="Times New Roman"/>
          <w:b/>
          <w:bCs/>
          <w:color w:val="000000" w:themeColor="text1"/>
          <w:sz w:val="26"/>
          <w:szCs w:val="26"/>
          <w:lang w:val="hr-HR"/>
        </w:rPr>
      </w:pPr>
      <w:r w:rsidRPr="005A7B60">
        <w:rPr>
          <w:rFonts w:eastAsia="Times New Roman" w:cs="Times New Roman"/>
          <w:b/>
          <w:bCs/>
          <w:color w:val="000000" w:themeColor="text1"/>
          <w:sz w:val="26"/>
          <w:szCs w:val="26"/>
          <w:lang w:val="hr-HR"/>
        </w:rPr>
        <w:t xml:space="preserve">32.9. Căn cứ pháp lý của thủ tục hành chính: </w:t>
      </w:r>
    </w:p>
    <w:p w:rsidR="00FA2B10" w:rsidRPr="000D5CF1" w:rsidRDefault="00FA2B10" w:rsidP="00FA2B10">
      <w:pPr>
        <w:spacing w:after="120" w:line="240" w:lineRule="auto"/>
        <w:ind w:firstLine="720"/>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 xml:space="preserve">-  </w:t>
      </w:r>
      <w:r w:rsidRPr="005A7B60">
        <w:rPr>
          <w:rFonts w:cs="Times New Roman"/>
          <w:color w:val="000000" w:themeColor="text1"/>
          <w:sz w:val="26"/>
          <w:szCs w:val="26"/>
          <w:lang w:val="hr-HR"/>
        </w:rPr>
        <w:t xml:space="preserve">Điểm a, Khoản 3, Điều 45 </w:t>
      </w:r>
      <w:r w:rsidRPr="000D5CF1">
        <w:rPr>
          <w:rFonts w:eastAsia="Times New Roman" w:cs="Times New Roman"/>
          <w:color w:val="000000" w:themeColor="text1"/>
          <w:sz w:val="26"/>
          <w:szCs w:val="26"/>
          <w:lang w:val="sv-SE"/>
        </w:rPr>
        <w:t>Luật Tín ngưỡng, tôn giáo (Luật số 02/2016/QH14 ngày 18/11/2016).</w:t>
      </w:r>
    </w:p>
    <w:p w:rsidR="00FA2B10" w:rsidRPr="000D5CF1" w:rsidRDefault="00FA2B10" w:rsidP="00FA2B10">
      <w:pPr>
        <w:spacing w:after="120" w:line="240" w:lineRule="auto"/>
        <w:ind w:firstLine="720"/>
        <w:jc w:val="both"/>
        <w:rPr>
          <w:rFonts w:eastAsia="Times New Roman" w:cs="Times New Roman"/>
          <w:b/>
          <w:color w:val="000000" w:themeColor="text1"/>
          <w:sz w:val="26"/>
          <w:szCs w:val="26"/>
          <w:lang w:val="nl-NL"/>
        </w:rPr>
      </w:pPr>
      <w:r w:rsidRPr="000D5CF1">
        <w:rPr>
          <w:rFonts w:eastAsia="Times New Roman" w:cs="Times New Roman"/>
          <w:color w:val="000000" w:themeColor="text1"/>
          <w:sz w:val="26"/>
          <w:szCs w:val="26"/>
          <w:lang w:val="sv-SE"/>
        </w:rPr>
        <w:lastRenderedPageBreak/>
        <w:t>- Nghị định số 162/2017/NĐ-CP ngày 30/12/2017 của Chính phủ quy định chi tiết một số điều và biện pháp thi hành  Luật Tín ngưỡng, tôn giáo.</w:t>
      </w:r>
    </w:p>
    <w:p w:rsidR="00FA2B10" w:rsidRPr="000D5CF1" w:rsidRDefault="00FA2B10" w:rsidP="00FA2B10">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32</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FA2B10"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A2B10" w:rsidRPr="000D5CF1" w:rsidRDefault="00FA2B10"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A2B10" w:rsidRPr="000D5CF1" w:rsidRDefault="00FA2B10"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A2B10" w:rsidRPr="000D5CF1" w:rsidRDefault="00FA2B10"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FA2B10"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A2B10" w:rsidRPr="000D5CF1" w:rsidRDefault="00FA2B10"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w:t>
            </w:r>
            <w:r>
              <w:rPr>
                <w:rFonts w:eastAsia="Times New Roman" w:cs="Times New Roman"/>
                <w:color w:val="000000" w:themeColor="text1"/>
                <w:sz w:val="26"/>
                <w:szCs w:val="26"/>
                <w:lang w:val="nl-NL"/>
              </w:rPr>
              <w:t xml:space="preserve"> Như mục 32</w:t>
            </w:r>
            <w:r w:rsidRPr="000D5CF1">
              <w:rPr>
                <w:rFonts w:eastAsia="Times New Roman" w:cs="Times New Roman"/>
                <w:color w:val="000000" w:themeColor="text1"/>
                <w:sz w:val="26"/>
                <w:szCs w:val="26"/>
                <w:lang w:val="nl-NL"/>
              </w:rPr>
              <w:t>.2.</w:t>
            </w:r>
          </w:p>
          <w:p w:rsidR="00FA2B10" w:rsidRPr="000D5CF1" w:rsidRDefault="00FA2B10" w:rsidP="00FE10CA">
            <w:pPr>
              <w:spacing w:before="120"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FA2B10" w:rsidRPr="000D5CF1" w:rsidRDefault="00FA2B10"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FA2B10" w:rsidRPr="000D5CF1" w:rsidRDefault="00FA2B10"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A2B10" w:rsidRPr="000D5CF1" w:rsidRDefault="00FA2B10"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FA2B10" w:rsidRPr="000D5CF1" w:rsidRDefault="00FA2B10"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huyện</w:t>
            </w:r>
          </w:p>
        </w:tc>
      </w:tr>
      <w:tr w:rsidR="00FA2B10"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A2B10" w:rsidRPr="005A7B60" w:rsidRDefault="00FA2B10" w:rsidP="00FE10CA">
            <w:pPr>
              <w:tabs>
                <w:tab w:val="left" w:pos="709"/>
              </w:tabs>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A2B10" w:rsidRPr="000D5CF1" w:rsidRDefault="00FA2B10" w:rsidP="00FE10CA">
            <w:pPr>
              <w:spacing w:before="120"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FA2B10" w:rsidRPr="000D5CF1" w:rsidRDefault="00FA2B10"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FA2B10" w:rsidRPr="000D5CF1" w:rsidRDefault="00FA2B10" w:rsidP="00FE10CA">
            <w:pPr>
              <w:spacing w:before="120" w:after="120" w:line="240" w:lineRule="auto"/>
              <w:rPr>
                <w:rFonts w:eastAsia="Times New Roman" w:cs="Times New Roman"/>
                <w:color w:val="000000" w:themeColor="text1"/>
                <w:sz w:val="26"/>
                <w:szCs w:val="26"/>
                <w:lang w:val="nl-NL"/>
              </w:rPr>
            </w:pPr>
          </w:p>
        </w:tc>
      </w:tr>
    </w:tbl>
    <w:p w:rsidR="00FA2B10" w:rsidRPr="005A7B60" w:rsidRDefault="00FA2B10" w:rsidP="00FA2B10">
      <w:pPr>
        <w:spacing w:after="120" w:line="240" w:lineRule="auto"/>
        <w:ind w:firstLine="709"/>
        <w:rPr>
          <w:rFonts w:eastAsia="Arial" w:cs="Times New Roman"/>
          <w:b/>
          <w:color w:val="000000" w:themeColor="text1"/>
          <w:sz w:val="26"/>
          <w:szCs w:val="26"/>
          <w:lang w:val="nl-NL"/>
        </w:rPr>
        <w:sectPr w:rsidR="00FA2B10" w:rsidRPr="005A7B60" w:rsidSect="003B4AE6">
          <w:pgSz w:w="11907" w:h="16840" w:code="9"/>
          <w:pgMar w:top="1134" w:right="851" w:bottom="1134" w:left="1701" w:header="567" w:footer="567" w:gutter="0"/>
          <w:cols w:space="720"/>
          <w:docGrid w:linePitch="326"/>
        </w:sectPr>
      </w:pPr>
    </w:p>
    <w:p w:rsidR="00FA2B10" w:rsidRPr="000D5CF1" w:rsidRDefault="00FA2B10" w:rsidP="00FA2B10">
      <w:pPr>
        <w:spacing w:after="120" w:line="240" w:lineRule="auto"/>
        <w:ind w:firstLine="720"/>
        <w:jc w:val="right"/>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lastRenderedPageBreak/>
        <w:t>Mẫu B33</w:t>
      </w:r>
    </w:p>
    <w:p w:rsidR="00FA2B10" w:rsidRPr="000D5CF1" w:rsidRDefault="00FA2B10" w:rsidP="00FA2B10">
      <w:pPr>
        <w:tabs>
          <w:tab w:val="left" w:leader="dot" w:pos="8789"/>
        </w:tabs>
        <w:spacing w:after="0" w:line="240" w:lineRule="auto"/>
        <w:jc w:val="center"/>
        <w:rPr>
          <w:rFonts w:eastAsia="Times New Roman" w:cs="Times New Roman"/>
          <w:color w:val="000000" w:themeColor="text1"/>
          <w:sz w:val="26"/>
          <w:szCs w:val="26"/>
          <w:lang w:val="pt-BR"/>
        </w:rPr>
      </w:pPr>
      <w:r w:rsidRPr="000D5CF1">
        <w:rPr>
          <w:rFonts w:eastAsia="Times New Roman" w:cs="Times New Roman"/>
          <w:b/>
          <w:bCs/>
          <w:color w:val="000000" w:themeColor="text1"/>
          <w:sz w:val="26"/>
          <w:szCs w:val="26"/>
          <w:lang w:val="sv-SE"/>
        </w:rPr>
        <w:t>CỘNG HÒA XÃ HỘI CHỦ NGHĨA VIỆT NAM</w:t>
      </w:r>
    </w:p>
    <w:p w:rsidR="00FA2B10" w:rsidRPr="000D5CF1" w:rsidRDefault="00FA2B10" w:rsidP="00FA2B10">
      <w:pPr>
        <w:widowControl w:val="0"/>
        <w:tabs>
          <w:tab w:val="left" w:leader="dot" w:pos="8789"/>
        </w:tabs>
        <w:autoSpaceDE w:val="0"/>
        <w:autoSpaceDN w:val="0"/>
        <w:adjustRightInd w:val="0"/>
        <w:spacing w:after="0" w:line="240" w:lineRule="auto"/>
        <w:jc w:val="center"/>
        <w:rPr>
          <w:rFonts w:eastAsia="Times New Roman" w:cs="Times New Roman"/>
          <w:b/>
          <w:bCs/>
          <w:color w:val="000000" w:themeColor="text1"/>
          <w:sz w:val="26"/>
          <w:szCs w:val="26"/>
          <w:lang w:val="pt-BR"/>
        </w:rPr>
      </w:pPr>
      <w:r w:rsidRPr="000D5CF1">
        <w:rPr>
          <w:rFonts w:eastAsia="Times New Roman" w:cs="Times New Roman"/>
          <w:b/>
          <w:bCs/>
          <w:color w:val="000000" w:themeColor="text1"/>
          <w:sz w:val="26"/>
          <w:szCs w:val="26"/>
          <w:lang w:val="pt-BR"/>
        </w:rPr>
        <w:t>Độc lập - Tự do - Hạnh phúc</w:t>
      </w:r>
    </w:p>
    <w:p w:rsidR="00FA2B10" w:rsidRPr="000D5CF1" w:rsidRDefault="00FA2B10" w:rsidP="00FA2B10">
      <w:pPr>
        <w:widowControl w:val="0"/>
        <w:tabs>
          <w:tab w:val="left" w:leader="dot" w:pos="8789"/>
        </w:tabs>
        <w:autoSpaceDE w:val="0"/>
        <w:autoSpaceDN w:val="0"/>
        <w:adjustRightInd w:val="0"/>
        <w:spacing w:after="120" w:line="240" w:lineRule="auto"/>
        <w:jc w:val="center"/>
        <w:rPr>
          <w:rFonts w:eastAsia="Times New Roman" w:cs="Times New Roman"/>
          <w:i/>
          <w:iCs/>
          <w:color w:val="000000" w:themeColor="text1"/>
          <w:sz w:val="26"/>
          <w:szCs w:val="26"/>
          <w:vertAlign w:val="superscript"/>
          <w:lang w:val="pt-BR"/>
        </w:rPr>
      </w:pPr>
      <w:r w:rsidRPr="000D5CF1">
        <w:rPr>
          <w:rFonts w:eastAsia="Times New Roman" w:cs="Times New Roman"/>
          <w:i/>
          <w:iCs/>
          <w:color w:val="000000" w:themeColor="text1"/>
          <w:sz w:val="26"/>
          <w:szCs w:val="26"/>
          <w:vertAlign w:val="superscript"/>
          <w:lang w:val="pt-BR"/>
        </w:rPr>
        <w:t>___________________________________</w:t>
      </w:r>
    </w:p>
    <w:p w:rsidR="00FA2B10" w:rsidRPr="000D5CF1" w:rsidRDefault="00FA2B10" w:rsidP="00FA2B10">
      <w:pPr>
        <w:widowControl w:val="0"/>
        <w:tabs>
          <w:tab w:val="left" w:leader="dot" w:pos="8789"/>
        </w:tabs>
        <w:autoSpaceDE w:val="0"/>
        <w:autoSpaceDN w:val="0"/>
        <w:adjustRightInd w:val="0"/>
        <w:spacing w:after="120" w:line="240" w:lineRule="auto"/>
        <w:jc w:val="center"/>
        <w:rPr>
          <w:rFonts w:eastAsia="Times New Roman" w:cs="Times New Roman"/>
          <w:color w:val="000000" w:themeColor="text1"/>
          <w:sz w:val="26"/>
          <w:szCs w:val="26"/>
          <w:lang w:val="pt-BR"/>
        </w:rPr>
      </w:pPr>
      <w:r w:rsidRPr="000D5CF1">
        <w:rPr>
          <w:rFonts w:eastAsia="Times New Roman" w:cs="Times New Roman"/>
          <w:i/>
          <w:iCs/>
          <w:color w:val="000000" w:themeColor="text1"/>
          <w:sz w:val="26"/>
          <w:szCs w:val="26"/>
          <w:lang w:val="pt-BR"/>
        </w:rPr>
        <w:t>...</w:t>
      </w:r>
      <w:r w:rsidRPr="000D5CF1">
        <w:rPr>
          <w:rFonts w:eastAsia="Times New Roman" w:cs="Times New Roman"/>
          <w:i/>
          <w:color w:val="000000" w:themeColor="text1"/>
          <w:sz w:val="26"/>
          <w:szCs w:val="26"/>
          <w:vertAlign w:val="superscript"/>
          <w:lang w:val="pt-BR"/>
        </w:rPr>
        <w:t>(1)</w:t>
      </w:r>
      <w:r w:rsidRPr="000D5CF1">
        <w:rPr>
          <w:rFonts w:eastAsia="Times New Roman" w:cs="Times New Roman"/>
          <w:i/>
          <w:color w:val="000000" w:themeColor="text1"/>
          <w:sz w:val="26"/>
          <w:szCs w:val="26"/>
          <w:lang w:val="pt-BR"/>
        </w:rPr>
        <w:t>…</w:t>
      </w:r>
      <w:r w:rsidRPr="000D5CF1">
        <w:rPr>
          <w:rFonts w:eastAsia="Times New Roman" w:cs="Times New Roman"/>
          <w:i/>
          <w:iCs/>
          <w:color w:val="000000" w:themeColor="text1"/>
          <w:sz w:val="26"/>
          <w:szCs w:val="26"/>
          <w:lang w:val="pt-BR"/>
        </w:rPr>
        <w:t>, ngày……tháng……năm……</w:t>
      </w:r>
    </w:p>
    <w:p w:rsidR="00FA2B10" w:rsidRPr="000D5CF1" w:rsidRDefault="00FA2B10" w:rsidP="00FA2B10">
      <w:pPr>
        <w:tabs>
          <w:tab w:val="left" w:leader="dot" w:pos="8789"/>
        </w:tabs>
        <w:spacing w:after="120" w:line="240" w:lineRule="auto"/>
        <w:jc w:val="center"/>
        <w:rPr>
          <w:rFonts w:eastAsia="Times New Roman" w:cs="Times New Roman"/>
          <w:b/>
          <w:bCs/>
          <w:color w:val="000000" w:themeColor="text1"/>
          <w:sz w:val="26"/>
          <w:szCs w:val="26"/>
          <w:lang w:val="pt-BR"/>
        </w:rPr>
      </w:pPr>
    </w:p>
    <w:p w:rsidR="00FA2B10" w:rsidRPr="000D5CF1" w:rsidRDefault="00FA2B10" w:rsidP="00FA2B10">
      <w:pPr>
        <w:tabs>
          <w:tab w:val="left" w:leader="dot" w:pos="8789"/>
        </w:tabs>
        <w:spacing w:after="120" w:line="240" w:lineRule="auto"/>
        <w:jc w:val="center"/>
        <w:rPr>
          <w:rFonts w:eastAsia="Times New Roman" w:cs="Times New Roman"/>
          <w:b/>
          <w:bCs/>
          <w:color w:val="000000" w:themeColor="text1"/>
          <w:sz w:val="26"/>
          <w:szCs w:val="26"/>
          <w:lang w:val="pt-BR"/>
        </w:rPr>
      </w:pPr>
      <w:r w:rsidRPr="000D5CF1">
        <w:rPr>
          <w:rFonts w:eastAsia="Times New Roman" w:cs="Times New Roman"/>
          <w:b/>
          <w:bCs/>
          <w:color w:val="000000" w:themeColor="text1"/>
          <w:sz w:val="26"/>
          <w:szCs w:val="26"/>
          <w:lang w:val="pt-BR"/>
        </w:rPr>
        <w:t>ĐỀ NGHỊ</w:t>
      </w:r>
    </w:p>
    <w:p w:rsidR="00FA2B10" w:rsidRPr="000D5CF1" w:rsidRDefault="00FA2B10" w:rsidP="00FA2B10">
      <w:pPr>
        <w:tabs>
          <w:tab w:val="left" w:leader="dot" w:pos="8789"/>
        </w:tabs>
        <w:spacing w:after="120" w:line="240" w:lineRule="auto"/>
        <w:jc w:val="center"/>
        <w:rPr>
          <w:rFonts w:eastAsia="Times New Roman" w:cs="Times New Roman"/>
          <w:b/>
          <w:bCs/>
          <w:color w:val="000000" w:themeColor="text1"/>
          <w:sz w:val="26"/>
          <w:szCs w:val="26"/>
          <w:lang w:val="pt-BR"/>
        </w:rPr>
      </w:pPr>
      <w:r w:rsidRPr="000D5CF1">
        <w:rPr>
          <w:rFonts w:eastAsia="Times New Roman" w:cs="Times New Roman"/>
          <w:b/>
          <w:bCs/>
          <w:color w:val="000000" w:themeColor="text1"/>
          <w:sz w:val="26"/>
          <w:szCs w:val="26"/>
          <w:lang w:val="pt-BR"/>
        </w:rPr>
        <w:t>Về việc tổ chức đại hội</w:t>
      </w:r>
    </w:p>
    <w:p w:rsidR="00FA2B10" w:rsidRPr="000D5CF1" w:rsidRDefault="00FA2B10" w:rsidP="00FA2B10">
      <w:pPr>
        <w:tabs>
          <w:tab w:val="left" w:leader="dot" w:pos="8789"/>
        </w:tabs>
        <w:spacing w:after="120" w:line="240" w:lineRule="auto"/>
        <w:jc w:val="center"/>
        <w:rPr>
          <w:rFonts w:eastAsia="Times New Roman" w:cs="Times New Roman"/>
          <w:b/>
          <w:bCs/>
          <w:color w:val="000000" w:themeColor="text1"/>
          <w:sz w:val="26"/>
          <w:szCs w:val="26"/>
          <w:vertAlign w:val="superscript"/>
          <w:lang w:val="pt-BR"/>
        </w:rPr>
      </w:pPr>
      <w:r w:rsidRPr="000D5CF1">
        <w:rPr>
          <w:rFonts w:eastAsia="Times New Roman" w:cs="Times New Roman"/>
          <w:b/>
          <w:bCs/>
          <w:color w:val="000000" w:themeColor="text1"/>
          <w:sz w:val="26"/>
          <w:szCs w:val="26"/>
          <w:vertAlign w:val="superscript"/>
          <w:lang w:val="pt-BR"/>
        </w:rPr>
        <w:t>__________</w:t>
      </w:r>
    </w:p>
    <w:p w:rsidR="00FA2B10" w:rsidRPr="000D5CF1" w:rsidRDefault="00FA2B10" w:rsidP="00FA2B10">
      <w:pPr>
        <w:tabs>
          <w:tab w:val="left" w:leader="dot" w:pos="8789"/>
        </w:tabs>
        <w:autoSpaceDE w:val="0"/>
        <w:autoSpaceDN w:val="0"/>
        <w:adjustRightInd w:val="0"/>
        <w:spacing w:after="120" w:line="240" w:lineRule="auto"/>
        <w:jc w:val="center"/>
        <w:rPr>
          <w:rFonts w:eastAsia="Times New Roman" w:cs="Times New Roman"/>
          <w:iCs/>
          <w:color w:val="000000" w:themeColor="text1"/>
          <w:sz w:val="26"/>
          <w:szCs w:val="26"/>
          <w:lang w:val="pt-BR"/>
        </w:rPr>
      </w:pPr>
      <w:r w:rsidRPr="000D5CF1">
        <w:rPr>
          <w:rFonts w:eastAsia="Times New Roman" w:cs="Times New Roman"/>
          <w:color w:val="000000" w:themeColor="text1"/>
          <w:sz w:val="26"/>
          <w:szCs w:val="26"/>
          <w:lang w:val="pt-BR"/>
        </w:rPr>
        <w:t>Kính gửi</w:t>
      </w:r>
      <w:r w:rsidRPr="000D5CF1">
        <w:rPr>
          <w:rFonts w:eastAsia="Times New Roman" w:cs="Times New Roman"/>
          <w:iCs/>
          <w:color w:val="000000" w:themeColor="text1"/>
          <w:sz w:val="26"/>
          <w:szCs w:val="26"/>
          <w:lang w:val="pt-BR"/>
        </w:rPr>
        <w:t>: ……….</w:t>
      </w:r>
      <w:r w:rsidRPr="000D5CF1">
        <w:rPr>
          <w:rFonts w:eastAsia="Times New Roman" w:cs="Times New Roman"/>
          <w:iCs/>
          <w:color w:val="000000" w:themeColor="text1"/>
          <w:sz w:val="26"/>
          <w:szCs w:val="26"/>
          <w:vertAlign w:val="superscript"/>
          <w:lang w:val="pt-BR"/>
        </w:rPr>
        <w:t>(</w:t>
      </w:r>
      <w:r w:rsidRPr="005A7B60">
        <w:rPr>
          <w:rFonts w:eastAsia="Times New Roman" w:cs="Times New Roman"/>
          <w:iCs/>
          <w:color w:val="000000" w:themeColor="text1"/>
          <w:sz w:val="26"/>
          <w:szCs w:val="26"/>
          <w:vertAlign w:val="superscript"/>
          <w:lang w:val="pt-BR"/>
        </w:rPr>
        <w:t>2</w:t>
      </w:r>
      <w:r w:rsidRPr="000D5CF1">
        <w:rPr>
          <w:rFonts w:eastAsia="Times New Roman" w:cs="Times New Roman"/>
          <w:iCs/>
          <w:color w:val="000000" w:themeColor="text1"/>
          <w:sz w:val="26"/>
          <w:szCs w:val="26"/>
          <w:vertAlign w:val="superscript"/>
          <w:lang w:val="pt-BR"/>
        </w:rPr>
        <w:t>)</w:t>
      </w:r>
      <w:r w:rsidRPr="000D5CF1">
        <w:rPr>
          <w:rFonts w:eastAsia="Times New Roman" w:cs="Times New Roman"/>
          <w:iCs/>
          <w:color w:val="000000" w:themeColor="text1"/>
          <w:sz w:val="26"/>
          <w:szCs w:val="26"/>
          <w:lang w:val="pt-BR"/>
        </w:rPr>
        <w:t>……….</w:t>
      </w:r>
    </w:p>
    <w:p w:rsidR="00FA2B10" w:rsidRPr="000D5CF1" w:rsidRDefault="00FA2B10" w:rsidP="00FA2B10">
      <w:pPr>
        <w:tabs>
          <w:tab w:val="left" w:leader="dot" w:pos="8789"/>
        </w:tabs>
        <w:autoSpaceDE w:val="0"/>
        <w:autoSpaceDN w:val="0"/>
        <w:adjustRightInd w:val="0"/>
        <w:spacing w:after="120" w:line="240" w:lineRule="auto"/>
        <w:jc w:val="center"/>
        <w:rPr>
          <w:rFonts w:eastAsia="Times New Roman" w:cs="Times New Roman"/>
          <w:color w:val="000000" w:themeColor="text1"/>
          <w:sz w:val="26"/>
          <w:szCs w:val="26"/>
          <w:lang w:val="pt-BR"/>
        </w:rPr>
      </w:pPr>
    </w:p>
    <w:p w:rsidR="00FA2B10" w:rsidRPr="000D5CF1" w:rsidRDefault="00FA2B10" w:rsidP="00FA2B10">
      <w:pPr>
        <w:widowControl w:val="0"/>
        <w:tabs>
          <w:tab w:val="left" w:leader="dot" w:pos="8789"/>
        </w:tabs>
        <w:autoSpaceDE w:val="0"/>
        <w:autoSpaceDN w:val="0"/>
        <w:adjustRightInd w:val="0"/>
        <w:spacing w:after="120" w:line="240" w:lineRule="auto"/>
        <w:ind w:firstLine="567"/>
        <w:jc w:val="both"/>
        <w:rPr>
          <w:rFonts w:eastAsia="Times New Roman" w:cs="Times New Roman"/>
          <w:color w:val="000000" w:themeColor="text1"/>
          <w:sz w:val="26"/>
          <w:szCs w:val="26"/>
          <w:lang w:val="pt-BR"/>
        </w:rPr>
      </w:pPr>
      <w:r w:rsidRPr="000D5CF1">
        <w:rPr>
          <w:rFonts w:eastAsia="Times New Roman" w:cs="Times New Roman"/>
          <w:bCs/>
          <w:color w:val="000000" w:themeColor="text1"/>
          <w:sz w:val="26"/>
          <w:szCs w:val="26"/>
          <w:lang w:val="pt-BR"/>
        </w:rPr>
        <w:t>Tên tổ chức (chữ in hoa):</w:t>
      </w:r>
      <w:r w:rsidRPr="000D5CF1">
        <w:rPr>
          <w:rFonts w:eastAsia="Times New Roman" w:cs="Times New Roman"/>
          <w:color w:val="000000" w:themeColor="text1"/>
          <w:sz w:val="26"/>
          <w:szCs w:val="26"/>
          <w:lang w:val="pt-BR"/>
        </w:rPr>
        <w:t xml:space="preserve"> ……………….………</w:t>
      </w:r>
      <w:r w:rsidRPr="000D5CF1">
        <w:rPr>
          <w:rFonts w:eastAsia="Times New Roman" w:cs="Times New Roman"/>
          <w:bCs/>
          <w:color w:val="000000" w:themeColor="text1"/>
          <w:sz w:val="26"/>
          <w:szCs w:val="26"/>
          <w:vertAlign w:val="superscript"/>
          <w:lang w:val="pt-BR"/>
        </w:rPr>
        <w:t>(3)</w:t>
      </w:r>
      <w:r w:rsidRPr="000D5CF1">
        <w:rPr>
          <w:rFonts w:eastAsia="Times New Roman" w:cs="Times New Roman"/>
          <w:color w:val="000000" w:themeColor="text1"/>
          <w:sz w:val="26"/>
          <w:szCs w:val="26"/>
          <w:lang w:val="pt-BR"/>
        </w:rPr>
        <w:t>………………...........</w:t>
      </w:r>
    </w:p>
    <w:p w:rsidR="00FA2B10" w:rsidRPr="000D5CF1" w:rsidRDefault="00FA2B10" w:rsidP="00FA2B10">
      <w:pPr>
        <w:widowControl w:val="0"/>
        <w:tabs>
          <w:tab w:val="left" w:leader="dot" w:pos="8789"/>
        </w:tabs>
        <w:autoSpaceDE w:val="0"/>
        <w:autoSpaceDN w:val="0"/>
        <w:adjustRightInd w:val="0"/>
        <w:spacing w:after="120" w:line="240" w:lineRule="auto"/>
        <w:ind w:firstLine="567"/>
        <w:jc w:val="both"/>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Trụ sở: ……………………………………………………………………</w:t>
      </w:r>
    </w:p>
    <w:p w:rsidR="00FA2B10" w:rsidRPr="000D5CF1" w:rsidRDefault="00FA2B10" w:rsidP="00FA2B10">
      <w:pPr>
        <w:tabs>
          <w:tab w:val="left" w:leader="dot" w:pos="8789"/>
        </w:tabs>
        <w:spacing w:after="120" w:line="240" w:lineRule="auto"/>
        <w:ind w:firstLine="567"/>
        <w:jc w:val="both"/>
        <w:rPr>
          <w:rFonts w:eastAsia="Times New Roman" w:cs="Times New Roman"/>
          <w:b/>
          <w:bCs/>
          <w:color w:val="000000" w:themeColor="text1"/>
          <w:sz w:val="26"/>
          <w:szCs w:val="26"/>
          <w:lang w:val="pt-BR"/>
        </w:rPr>
      </w:pPr>
      <w:r w:rsidRPr="000D5CF1">
        <w:rPr>
          <w:rFonts w:eastAsia="Times New Roman" w:cs="Times New Roman"/>
          <w:b/>
          <w:bCs/>
          <w:color w:val="000000" w:themeColor="text1"/>
          <w:sz w:val="26"/>
          <w:szCs w:val="26"/>
          <w:lang w:val="pt-BR"/>
        </w:rPr>
        <w:t>Đề nghị về việc tổ chức đại hội với các nội dung sau:</w:t>
      </w:r>
    </w:p>
    <w:p w:rsidR="00FA2B10" w:rsidRPr="000D5CF1" w:rsidRDefault="00FA2B10" w:rsidP="00FA2B10">
      <w:pPr>
        <w:tabs>
          <w:tab w:val="left" w:leader="dot" w:pos="8789"/>
        </w:tabs>
        <w:spacing w:after="120" w:line="240" w:lineRule="auto"/>
        <w:ind w:firstLine="567"/>
        <w:jc w:val="both"/>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Lý do tổ chức: ……………………………………………….....................</w:t>
      </w:r>
    </w:p>
    <w:p w:rsidR="00FA2B10" w:rsidRPr="000D5CF1" w:rsidRDefault="00FA2B10" w:rsidP="00FA2B10">
      <w:pPr>
        <w:tabs>
          <w:tab w:val="left" w:leader="dot" w:pos="8789"/>
        </w:tabs>
        <w:spacing w:after="120" w:line="240" w:lineRule="auto"/>
        <w:ind w:firstLine="567"/>
        <w:jc w:val="both"/>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Nội dung: ………………………………………………............................</w:t>
      </w:r>
    </w:p>
    <w:p w:rsidR="00FA2B10" w:rsidRPr="000D5CF1" w:rsidRDefault="00FA2B10" w:rsidP="00FA2B10">
      <w:pPr>
        <w:tabs>
          <w:tab w:val="left" w:leader="dot" w:pos="8789"/>
        </w:tabs>
        <w:spacing w:after="120" w:line="240" w:lineRule="auto"/>
        <w:ind w:firstLine="567"/>
        <w:jc w:val="both"/>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Thời gian: ………………………………………………...........................</w:t>
      </w:r>
    </w:p>
    <w:p w:rsidR="00FA2B10" w:rsidRPr="000D5CF1" w:rsidRDefault="00FA2B10" w:rsidP="00FA2B10">
      <w:pPr>
        <w:tabs>
          <w:tab w:val="left" w:leader="dot" w:pos="8789"/>
        </w:tabs>
        <w:spacing w:after="120" w:line="240" w:lineRule="auto"/>
        <w:ind w:firstLine="567"/>
        <w:jc w:val="both"/>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Địa điểm: ………………………………………………............................</w:t>
      </w:r>
    </w:p>
    <w:p w:rsidR="00FA2B10" w:rsidRPr="000D5CF1" w:rsidRDefault="00FA2B10" w:rsidP="00FA2B10">
      <w:pPr>
        <w:tabs>
          <w:tab w:val="left" w:leader="dot" w:pos="8789"/>
        </w:tabs>
        <w:spacing w:after="120" w:line="240" w:lineRule="auto"/>
        <w:ind w:firstLine="567"/>
        <w:jc w:val="both"/>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Văn bản kèm theo gồm: Chương trình tổ chức đại hội; dự kiến thành phần, số lượng người tham dự; báo cáo tổng kết hoạt động của tổ chức; dự thảo hiến chương hoặc hiến chương sửa đổi (nếu có).</w:t>
      </w:r>
    </w:p>
    <w:p w:rsidR="00FA2B10" w:rsidRPr="000D5CF1" w:rsidRDefault="00FA2B10" w:rsidP="00FA2B10">
      <w:pPr>
        <w:tabs>
          <w:tab w:val="left" w:leader="dot" w:pos="8789"/>
        </w:tabs>
        <w:spacing w:after="120" w:line="240" w:lineRule="auto"/>
        <w:ind w:firstLine="567"/>
        <w:jc w:val="both"/>
        <w:rPr>
          <w:rFonts w:eastAsia="Times New Roman" w:cs="Times New Roman"/>
          <w:i/>
          <w:color w:val="000000" w:themeColor="text1"/>
          <w:sz w:val="26"/>
          <w:szCs w:val="2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FA2B10" w:rsidRPr="005A7B60" w:rsidTr="00FE10CA">
        <w:tc>
          <w:tcPr>
            <w:tcW w:w="2893" w:type="dxa"/>
            <w:tcBorders>
              <w:top w:val="nil"/>
              <w:left w:val="nil"/>
              <w:bottom w:val="nil"/>
              <w:right w:val="nil"/>
            </w:tcBorders>
          </w:tcPr>
          <w:p w:rsidR="00FA2B10" w:rsidRPr="000D5CF1" w:rsidRDefault="00FA2B10" w:rsidP="00FE10CA">
            <w:pPr>
              <w:tabs>
                <w:tab w:val="left" w:leader="dot" w:pos="8789"/>
              </w:tabs>
              <w:spacing w:after="120" w:line="240" w:lineRule="auto"/>
              <w:jc w:val="center"/>
              <w:rPr>
                <w:rFonts w:eastAsia="Times New Roman" w:cs="Times New Roman"/>
                <w:b/>
                <w:bCs/>
                <w:i/>
                <w:iCs/>
                <w:color w:val="000000" w:themeColor="text1"/>
                <w:sz w:val="26"/>
                <w:szCs w:val="26"/>
                <w:lang w:val="pt-BR"/>
              </w:rPr>
            </w:pPr>
          </w:p>
          <w:p w:rsidR="00FA2B10" w:rsidRPr="000D5CF1" w:rsidRDefault="00FA2B10" w:rsidP="00FE10CA">
            <w:pPr>
              <w:tabs>
                <w:tab w:val="left" w:leader="dot" w:pos="8789"/>
              </w:tabs>
              <w:spacing w:after="120" w:line="240" w:lineRule="auto"/>
              <w:jc w:val="center"/>
              <w:rPr>
                <w:rFonts w:eastAsia="Times New Roman" w:cs="Times New Roman"/>
                <w:b/>
                <w:bCs/>
                <w:i/>
                <w:iCs/>
                <w:color w:val="000000" w:themeColor="text1"/>
                <w:sz w:val="26"/>
                <w:szCs w:val="26"/>
                <w:lang w:val="pt-BR"/>
              </w:rPr>
            </w:pPr>
          </w:p>
          <w:p w:rsidR="00FA2B10" w:rsidRPr="000D5CF1" w:rsidRDefault="00FA2B10" w:rsidP="00FE10CA">
            <w:pPr>
              <w:tabs>
                <w:tab w:val="left" w:leader="dot" w:pos="8789"/>
              </w:tabs>
              <w:spacing w:after="120" w:line="240" w:lineRule="auto"/>
              <w:jc w:val="center"/>
              <w:rPr>
                <w:rFonts w:eastAsia="Times New Roman" w:cs="Times New Roman"/>
                <w:b/>
                <w:bCs/>
                <w:i/>
                <w:iCs/>
                <w:color w:val="000000" w:themeColor="text1"/>
                <w:sz w:val="26"/>
                <w:szCs w:val="26"/>
                <w:lang w:val="pt-BR"/>
              </w:rPr>
            </w:pPr>
          </w:p>
        </w:tc>
        <w:tc>
          <w:tcPr>
            <w:tcW w:w="6179" w:type="dxa"/>
            <w:tcBorders>
              <w:top w:val="nil"/>
              <w:left w:val="nil"/>
              <w:bottom w:val="nil"/>
              <w:right w:val="nil"/>
            </w:tcBorders>
            <w:hideMark/>
          </w:tcPr>
          <w:p w:rsidR="00FA2B10" w:rsidRPr="000D5CF1" w:rsidRDefault="00FA2B10" w:rsidP="00FE10CA">
            <w:pPr>
              <w:tabs>
                <w:tab w:val="left" w:leader="dot" w:pos="8789"/>
              </w:tabs>
              <w:spacing w:after="120" w:line="240" w:lineRule="auto"/>
              <w:jc w:val="center"/>
              <w:rPr>
                <w:rFonts w:eastAsia="Times New Roman" w:cs="Times New Roman"/>
                <w:b/>
                <w:bCs/>
                <w:color w:val="000000" w:themeColor="text1"/>
                <w:sz w:val="26"/>
                <w:szCs w:val="26"/>
                <w:vertAlign w:val="superscript"/>
                <w:lang w:val="pt-BR"/>
              </w:rPr>
            </w:pPr>
            <w:r w:rsidRPr="000D5CF1">
              <w:rPr>
                <w:rFonts w:eastAsia="Times New Roman" w:cs="Times New Roman"/>
                <w:b/>
                <w:bCs/>
                <w:color w:val="000000" w:themeColor="text1"/>
                <w:sz w:val="26"/>
                <w:szCs w:val="26"/>
                <w:lang w:val="pt-BR"/>
              </w:rPr>
              <w:t xml:space="preserve">TM. TỔ CHỨC </w:t>
            </w:r>
            <w:r w:rsidRPr="000D5CF1">
              <w:rPr>
                <w:rFonts w:eastAsia="Times New Roman" w:cs="Times New Roman"/>
                <w:b/>
                <w:bCs/>
                <w:color w:val="000000" w:themeColor="text1"/>
                <w:sz w:val="26"/>
                <w:szCs w:val="26"/>
                <w:vertAlign w:val="superscript"/>
                <w:lang w:val="pt-BR"/>
              </w:rPr>
              <w:t>(3)</w:t>
            </w:r>
          </w:p>
          <w:p w:rsidR="00FA2B10" w:rsidRPr="000D5CF1" w:rsidRDefault="00FA2B10" w:rsidP="00FE10CA">
            <w:pPr>
              <w:tabs>
                <w:tab w:val="left" w:leader="dot" w:pos="8789"/>
              </w:tabs>
              <w:spacing w:after="120" w:line="240" w:lineRule="auto"/>
              <w:jc w:val="center"/>
              <w:rPr>
                <w:rFonts w:eastAsia="Times New Roman" w:cs="Times New Roman"/>
                <w:bCs/>
                <w:color w:val="000000" w:themeColor="text1"/>
                <w:sz w:val="26"/>
                <w:szCs w:val="26"/>
                <w:vertAlign w:val="superscript"/>
                <w:lang w:val="pt-BR"/>
              </w:rPr>
            </w:pPr>
            <w:r w:rsidRPr="000D5CF1">
              <w:rPr>
                <w:rFonts w:eastAsia="Times New Roman" w:cs="Times New Roman"/>
                <w:bCs/>
                <w:i/>
                <w:color w:val="000000" w:themeColor="text1"/>
                <w:sz w:val="26"/>
                <w:szCs w:val="26"/>
                <w:lang w:val="pt-BR"/>
              </w:rPr>
              <w:t>(Ký, ghi rõ họ tên, dấu)</w:t>
            </w:r>
          </w:p>
        </w:tc>
      </w:tr>
    </w:tbl>
    <w:p w:rsidR="00FA2B10" w:rsidRPr="000D5CF1" w:rsidRDefault="00FA2B10" w:rsidP="00FA2B10">
      <w:pPr>
        <w:tabs>
          <w:tab w:val="left" w:leader="dot" w:pos="8789"/>
        </w:tabs>
        <w:spacing w:after="120" w:line="240" w:lineRule="auto"/>
        <w:jc w:val="both"/>
        <w:rPr>
          <w:rFonts w:eastAsia="Times New Roman" w:cs="Times New Roman"/>
          <w:color w:val="000000" w:themeColor="text1"/>
          <w:sz w:val="26"/>
          <w:szCs w:val="26"/>
          <w:vertAlign w:val="superscript"/>
          <w:lang w:val="pt-BR"/>
        </w:rPr>
      </w:pPr>
    </w:p>
    <w:p w:rsidR="00FA2B10" w:rsidRPr="000D5CF1" w:rsidRDefault="00FA2B10" w:rsidP="00FA2B10">
      <w:pPr>
        <w:tabs>
          <w:tab w:val="left" w:leader="dot" w:pos="8789"/>
        </w:tabs>
        <w:spacing w:after="120" w:line="240" w:lineRule="auto"/>
        <w:jc w:val="both"/>
        <w:rPr>
          <w:rFonts w:eastAsia="Times New Roman" w:cs="Times New Roman"/>
          <w:color w:val="000000" w:themeColor="text1"/>
          <w:sz w:val="26"/>
          <w:szCs w:val="26"/>
          <w:vertAlign w:val="superscript"/>
          <w:lang w:val="pt-BR"/>
        </w:rPr>
      </w:pPr>
    </w:p>
    <w:p w:rsidR="00FA2B10" w:rsidRPr="000D5CF1" w:rsidRDefault="00FA2B10" w:rsidP="00FA2B10">
      <w:pPr>
        <w:tabs>
          <w:tab w:val="left" w:leader="dot" w:pos="8789"/>
        </w:tabs>
        <w:spacing w:after="120" w:line="240" w:lineRule="auto"/>
        <w:jc w:val="both"/>
        <w:rPr>
          <w:rFonts w:eastAsia="Times New Roman" w:cs="Times New Roman"/>
          <w:color w:val="000000" w:themeColor="text1"/>
          <w:sz w:val="26"/>
          <w:szCs w:val="26"/>
          <w:vertAlign w:val="superscript"/>
          <w:lang w:val="pt-BR"/>
        </w:rPr>
      </w:pPr>
    </w:p>
    <w:p w:rsidR="00FA2B10" w:rsidRPr="000D5CF1" w:rsidRDefault="00FA2B10" w:rsidP="00FA2B10">
      <w:pPr>
        <w:tabs>
          <w:tab w:val="left" w:leader="dot" w:pos="8789"/>
        </w:tabs>
        <w:spacing w:after="120" w:line="240" w:lineRule="auto"/>
        <w:ind w:firstLine="567"/>
        <w:jc w:val="both"/>
        <w:rPr>
          <w:rFonts w:eastAsia="Times New Roman" w:cs="Times New Roman"/>
          <w:color w:val="000000" w:themeColor="text1"/>
          <w:lang w:val="pt-BR"/>
        </w:rPr>
      </w:pPr>
      <w:r w:rsidRPr="000D5CF1">
        <w:rPr>
          <w:rFonts w:eastAsia="Times New Roman" w:cs="Times New Roman"/>
          <w:color w:val="000000" w:themeColor="text1"/>
          <w:vertAlign w:val="superscript"/>
          <w:lang w:val="pt-BR"/>
        </w:rPr>
        <w:t>(1)</w:t>
      </w:r>
      <w:r w:rsidRPr="000D5CF1">
        <w:rPr>
          <w:rFonts w:eastAsia="Times New Roman" w:cs="Times New Roman"/>
          <w:color w:val="000000" w:themeColor="text1"/>
          <w:lang w:val="pt-BR"/>
        </w:rPr>
        <w:t xml:space="preserve"> Địa danh nơi có trụ sở của tổ chức tôn giáo, tổ chức tôn giáo trực thuộc hoặc tổ chức được cấp chứng nhận đăng ký hoạt động tôn giáo.</w:t>
      </w:r>
    </w:p>
    <w:p w:rsidR="00FA2B10" w:rsidRPr="000D5CF1" w:rsidRDefault="00FA2B10" w:rsidP="00FA2B10">
      <w:pPr>
        <w:tabs>
          <w:tab w:val="left" w:leader="dot" w:pos="8789"/>
        </w:tabs>
        <w:spacing w:after="120" w:line="240" w:lineRule="auto"/>
        <w:ind w:firstLine="567"/>
        <w:jc w:val="both"/>
        <w:rPr>
          <w:rFonts w:eastAsia="Times New Roman" w:cs="Times New Roman"/>
          <w:color w:val="000000" w:themeColor="text1"/>
          <w:lang w:val="pt-BR"/>
        </w:rPr>
      </w:pPr>
      <w:r w:rsidRPr="000D5CF1">
        <w:rPr>
          <w:rFonts w:eastAsia="Times New Roman" w:cs="Times New Roman"/>
          <w:color w:val="000000" w:themeColor="text1"/>
          <w:vertAlign w:val="superscript"/>
          <w:lang w:val="pt-BR"/>
        </w:rPr>
        <w:t xml:space="preserve">(2) </w:t>
      </w:r>
      <w:r w:rsidRPr="000D5CF1">
        <w:rPr>
          <w:rFonts w:eastAsia="Times New Roman" w:cs="Times New Roman"/>
          <w:color w:val="000000" w:themeColor="text1"/>
          <w:lang w:val="pt-BR"/>
        </w:rPr>
        <w:t xml:space="preserve">Cơ quan quản lý nhà nước về tín ngưỡng, tôn giáo ở trung ương đối với việc tổ chức đại hội của tổ chức tôn giáo, tổ chức tôn giáo trực thuộc, tổ chức được cấp chứng nhận đăng ký hoạt động tôn giáocó địa bàn hoạt động ở nhiều tỉnh; cơ quan chuyên môn về tín ngưỡng, tôn giáo cấp tỉnh đối với việc tổ chức đại hội của tổ chứctôn giáo, tổ chức tôn giáo trực thuộc, tổ chức được cấp chứng nhận đăng ký hoạt động tôn giáo có địa bàn hoạt động ở nhiều huyện thuộc một tỉnh; Ủy ban nhân </w:t>
      </w:r>
      <w:r w:rsidRPr="000D5CF1">
        <w:rPr>
          <w:rFonts w:eastAsia="Times New Roman" w:cs="Times New Roman"/>
          <w:color w:val="000000" w:themeColor="text1"/>
          <w:lang w:val="pt-BR"/>
        </w:rPr>
        <w:lastRenderedPageBreak/>
        <w:t>dân cấp huyện đối với việc tổ chức đại hội của tổ chức tôn giáo trực thuộc có địa bàn hoạt động ở một huyện.</w:t>
      </w:r>
    </w:p>
    <w:p w:rsidR="00FA2B10" w:rsidRPr="000D5CF1" w:rsidRDefault="00FA2B10" w:rsidP="00FA2B10">
      <w:pPr>
        <w:tabs>
          <w:tab w:val="left" w:leader="dot" w:pos="8789"/>
        </w:tabs>
        <w:spacing w:after="120" w:line="240" w:lineRule="auto"/>
        <w:ind w:firstLine="567"/>
        <w:jc w:val="both"/>
        <w:rPr>
          <w:rFonts w:eastAsia="Times New Roman" w:cs="Times New Roman"/>
          <w:color w:val="000000" w:themeColor="text1"/>
          <w:lang w:val="pt-BR"/>
        </w:rPr>
      </w:pPr>
      <w:r w:rsidRPr="000D5CF1">
        <w:rPr>
          <w:rFonts w:eastAsia="Times New Roman" w:cs="Times New Roman"/>
          <w:color w:val="000000" w:themeColor="text1"/>
          <w:vertAlign w:val="superscript"/>
          <w:lang w:val="pt-BR"/>
        </w:rPr>
        <w:t xml:space="preserve"> (3)</w:t>
      </w:r>
      <w:r w:rsidRPr="000D5CF1">
        <w:rPr>
          <w:rFonts w:eastAsia="Times New Roman" w:cs="Times New Roman"/>
          <w:color w:val="000000" w:themeColor="text1"/>
          <w:lang w:val="pt-BR"/>
        </w:rPr>
        <w:t xml:space="preserve"> Tổ chức tôn giáo, tổ chức tôn giáo trực thuộc hoặc tổ chức được cấp chứng nhận đăng ký hoạt động tôn giáo.</w:t>
      </w:r>
    </w:p>
    <w:p w:rsidR="00FA2B10" w:rsidRPr="005A7B60" w:rsidRDefault="00FA2B10" w:rsidP="00FA2B10">
      <w:pPr>
        <w:spacing w:after="120" w:line="240" w:lineRule="auto"/>
        <w:rPr>
          <w:rFonts w:eastAsia="Arial" w:cs="Times New Roman"/>
          <w:b/>
          <w:color w:val="000000" w:themeColor="text1"/>
          <w:sz w:val="26"/>
          <w:szCs w:val="26"/>
          <w:lang w:val="pt-BR"/>
        </w:rPr>
        <w:sectPr w:rsidR="00FA2B10" w:rsidRPr="005A7B60" w:rsidSect="00D13941">
          <w:pgSz w:w="11907" w:h="16840" w:code="9"/>
          <w:pgMar w:top="1418" w:right="1021" w:bottom="1247" w:left="1418" w:header="567" w:footer="567" w:gutter="0"/>
          <w:cols w:space="720"/>
          <w:docGrid w:linePitch="326"/>
        </w:sectPr>
      </w:pPr>
    </w:p>
    <w:p w:rsidR="009558E4" w:rsidRPr="00AF1CB0" w:rsidRDefault="009558E4" w:rsidP="00FA2B10">
      <w:pPr>
        <w:spacing w:after="120" w:line="240" w:lineRule="auto"/>
        <w:rPr>
          <w:rFonts w:eastAsia="Times New Roman" w:cs="Times New Roman"/>
          <w:b/>
          <w:bCs/>
          <w:color w:val="000000" w:themeColor="text1"/>
          <w:sz w:val="18"/>
          <w:szCs w:val="18"/>
          <w:vertAlign w:val="superscript"/>
        </w:rPr>
      </w:pPr>
    </w:p>
    <w:sectPr w:rsidR="009558E4"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43" w:rsidRDefault="00947D43">
      <w:pPr>
        <w:spacing w:after="0" w:line="240" w:lineRule="auto"/>
      </w:pPr>
      <w:r>
        <w:separator/>
      </w:r>
    </w:p>
  </w:endnote>
  <w:endnote w:type="continuationSeparator" w:id="0">
    <w:p w:rsidR="00947D43" w:rsidRDefault="0094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43" w:rsidRDefault="00947D43">
      <w:pPr>
        <w:spacing w:after="0" w:line="240" w:lineRule="auto"/>
      </w:pPr>
      <w:r>
        <w:separator/>
      </w:r>
    </w:p>
  </w:footnote>
  <w:footnote w:type="continuationSeparator" w:id="0">
    <w:p w:rsidR="00947D43" w:rsidRDefault="00947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4466C"/>
    <w:rsid w:val="00236AB3"/>
    <w:rsid w:val="002C7E63"/>
    <w:rsid w:val="003465D4"/>
    <w:rsid w:val="00470D0C"/>
    <w:rsid w:val="0058198A"/>
    <w:rsid w:val="006F7FB9"/>
    <w:rsid w:val="00724039"/>
    <w:rsid w:val="00733CCE"/>
    <w:rsid w:val="007774EB"/>
    <w:rsid w:val="008A2C5A"/>
    <w:rsid w:val="008E70F2"/>
    <w:rsid w:val="00947D43"/>
    <w:rsid w:val="009558E4"/>
    <w:rsid w:val="00A152E3"/>
    <w:rsid w:val="00AD26D3"/>
    <w:rsid w:val="00C279E9"/>
    <w:rsid w:val="00C47708"/>
    <w:rsid w:val="00CA34BD"/>
    <w:rsid w:val="00D86586"/>
    <w:rsid w:val="00DA3121"/>
    <w:rsid w:val="00EB11A2"/>
    <w:rsid w:val="00EE679B"/>
    <w:rsid w:val="00EE7FD0"/>
    <w:rsid w:val="00FA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2021-10-26T08:10:00Z</dcterms:created>
  <dcterms:modified xsi:type="dcterms:W3CDTF">2022-08-01T09:44:00Z</dcterms:modified>
</cp:coreProperties>
</file>